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C9" w:rsidRDefault="00AC1AC9" w:rsidP="00AC1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 дистанционной олимпиады</w:t>
      </w:r>
      <w:r w:rsidRPr="00A91F7D">
        <w:rPr>
          <w:rFonts w:ascii="Times New Roman" w:hAnsi="Times New Roman"/>
          <w:b/>
          <w:sz w:val="28"/>
          <w:szCs w:val="28"/>
        </w:rPr>
        <w:t xml:space="preserve"> по литературе</w:t>
      </w:r>
    </w:p>
    <w:p w:rsidR="00AC1AC9" w:rsidRPr="007D00FC" w:rsidRDefault="00AC1AC9" w:rsidP="00AC1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7 классов</w:t>
      </w:r>
    </w:p>
    <w:p w:rsidR="00AC1AC9" w:rsidRDefault="00AC1AC9" w:rsidP="00AC1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AC9" w:rsidRPr="00A91F7D" w:rsidRDefault="00AC1AC9" w:rsidP="00AC1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тур</w:t>
      </w:r>
    </w:p>
    <w:p w:rsidR="00AC1AC9" w:rsidRPr="00A91F7D" w:rsidRDefault="00AC1AC9" w:rsidP="00AC1AC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A91F7D">
        <w:rPr>
          <w:i/>
          <w:sz w:val="28"/>
          <w:szCs w:val="28"/>
        </w:rPr>
        <w:t>Найдите лишнее в каждой группе литературных понятий.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Образ, персонаж, тип, критик.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Композиция, характер, сюжет, конфликт.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Анафора, гипербола, экспозиция, ирония.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Аллегория, рассказ, роман, баллада.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Амфибрахий, дактиль, анапест, хорей.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1AC9" w:rsidRPr="00A91F7D" w:rsidRDefault="00AC1AC9" w:rsidP="00AC1AC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AC1AC9" w:rsidRPr="00A91F7D" w:rsidRDefault="00AC1AC9" w:rsidP="00AC1AC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91F7D">
        <w:rPr>
          <w:rFonts w:ascii="Times New Roman" w:hAnsi="Times New Roman"/>
          <w:i/>
          <w:sz w:val="28"/>
          <w:szCs w:val="28"/>
        </w:rPr>
        <w:t>Укажите автора и название произведения, из которого взят данный отрывок. Как называется такое описание, какую роль оно играет в данном произведении? Перечислите художественные произведения, в которых вы встречали такие природные зарисовки. Найдите в отрывке гиперболу, определите её функцию.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 xml:space="preserve">Степь, чем далее, тем становилась прекраснее. Тогда весь юг, все то пространство, которое составляет </w:t>
      </w:r>
      <w:proofErr w:type="gramStart"/>
      <w:r w:rsidRPr="00A91F7D">
        <w:rPr>
          <w:sz w:val="28"/>
          <w:szCs w:val="28"/>
        </w:rPr>
        <w:t>нынешнюю</w:t>
      </w:r>
      <w:proofErr w:type="gramEnd"/>
      <w:r w:rsidRPr="00A91F7D">
        <w:rPr>
          <w:sz w:val="28"/>
          <w:szCs w:val="28"/>
        </w:rPr>
        <w:t xml:space="preserve"> </w:t>
      </w:r>
      <w:proofErr w:type="spellStart"/>
      <w:r w:rsidRPr="00A91F7D">
        <w:rPr>
          <w:sz w:val="28"/>
          <w:szCs w:val="28"/>
        </w:rPr>
        <w:t>Новороссию</w:t>
      </w:r>
      <w:proofErr w:type="spellEnd"/>
      <w:r w:rsidRPr="00A91F7D">
        <w:rPr>
          <w:sz w:val="28"/>
          <w:szCs w:val="28"/>
        </w:rPr>
        <w:t xml:space="preserve">, до самого Черного моря, было зеленою, девственною пустынею. Никогда плуг не проходил по неизмеримым волнам диких растений; одни только кони, скрывавшиеся в них, как в лесу, вытаптывали их. Ничего в природе не могло быть лучше: вся поверхность земли представлялась зелено-золотым океаном, по которому брызнули миллионы разных цветов. Сквозь тонкие, высокие стебли травы сквозили </w:t>
      </w:r>
      <w:proofErr w:type="spellStart"/>
      <w:r w:rsidRPr="00A91F7D">
        <w:rPr>
          <w:sz w:val="28"/>
          <w:szCs w:val="28"/>
        </w:rPr>
        <w:t>голубые</w:t>
      </w:r>
      <w:proofErr w:type="spellEnd"/>
      <w:r w:rsidRPr="00A91F7D">
        <w:rPr>
          <w:sz w:val="28"/>
          <w:szCs w:val="28"/>
        </w:rPr>
        <w:t xml:space="preserve">, синие и лиловые </w:t>
      </w:r>
      <w:proofErr w:type="spellStart"/>
      <w:r w:rsidRPr="00A91F7D">
        <w:rPr>
          <w:sz w:val="28"/>
          <w:szCs w:val="28"/>
        </w:rPr>
        <w:t>волошки</w:t>
      </w:r>
      <w:proofErr w:type="spellEnd"/>
      <w:r w:rsidRPr="00A91F7D">
        <w:rPr>
          <w:sz w:val="28"/>
          <w:szCs w:val="28"/>
        </w:rPr>
        <w:t xml:space="preserve">; желтый дрок выскакивал вверх своею пирамидальною верхушкою; белая кашка зонтикообразными шапками пестрела на поверхности; занесенный Бог </w:t>
      </w:r>
      <w:proofErr w:type="gramStart"/>
      <w:r w:rsidRPr="00A91F7D">
        <w:rPr>
          <w:sz w:val="28"/>
          <w:szCs w:val="28"/>
        </w:rPr>
        <w:t>знает</w:t>
      </w:r>
      <w:proofErr w:type="gramEnd"/>
      <w:r w:rsidRPr="00A91F7D">
        <w:rPr>
          <w:sz w:val="28"/>
          <w:szCs w:val="28"/>
        </w:rPr>
        <w:t xml:space="preserve"> откуда колос пшеницы наливался в гуще. Под тонкими их корнями шныряли куропатки, вытянув свои шеи. Воздух был наполнен тысячью разных птичьих свистов. В небе неподвижно стояли ястребы, распластав свои крылья и неподвижно устремив глаза свои в траву. Крик двигавшейся в стороне тучи диких гусей отдавался </w:t>
      </w:r>
      <w:proofErr w:type="gramStart"/>
      <w:r w:rsidRPr="00A91F7D">
        <w:rPr>
          <w:sz w:val="28"/>
          <w:szCs w:val="28"/>
        </w:rPr>
        <w:t>Бог</w:t>
      </w:r>
      <w:proofErr w:type="gramEnd"/>
      <w:r w:rsidRPr="00A91F7D">
        <w:rPr>
          <w:sz w:val="28"/>
          <w:szCs w:val="28"/>
        </w:rPr>
        <w:t xml:space="preserve"> весть в </w:t>
      </w:r>
      <w:proofErr w:type="gramStart"/>
      <w:r w:rsidRPr="00A91F7D">
        <w:rPr>
          <w:sz w:val="28"/>
          <w:szCs w:val="28"/>
        </w:rPr>
        <w:t>каком</w:t>
      </w:r>
      <w:proofErr w:type="gramEnd"/>
      <w:r w:rsidRPr="00A91F7D">
        <w:rPr>
          <w:sz w:val="28"/>
          <w:szCs w:val="28"/>
        </w:rPr>
        <w:t xml:space="preserve"> дальнем озере. Из травы </w:t>
      </w:r>
      <w:proofErr w:type="gramStart"/>
      <w:r w:rsidRPr="00A91F7D">
        <w:rPr>
          <w:sz w:val="28"/>
          <w:szCs w:val="28"/>
        </w:rPr>
        <w:t>подымалась</w:t>
      </w:r>
      <w:proofErr w:type="gramEnd"/>
      <w:r w:rsidRPr="00A91F7D">
        <w:rPr>
          <w:sz w:val="28"/>
          <w:szCs w:val="28"/>
        </w:rPr>
        <w:t xml:space="preserve"> мерными взмахами чайка и роскошно купалась в синих волнах воздуха; вон она пропала в вышине и только мелькает одною черною точкою! вон она перевернулась крылами и блеснула перед солнцем!.. Черт вас возьми, степи, как вы хороши!..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1AC9" w:rsidRPr="00A91F7D" w:rsidRDefault="00AC1AC9" w:rsidP="00AC1AC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A91F7D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3</w:t>
      </w:r>
    </w:p>
    <w:p w:rsidR="00AC1AC9" w:rsidRPr="00A91F7D" w:rsidRDefault="00AC1AC9" w:rsidP="00AC1AC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Назовите автора данного стихотворения. Выпишите из поэтического текста примеры олицетворения, эпитетов, риторических вопросов, анафорических повторов, инверсии. Определите стихотворный размер данного стихотворения.</w:t>
      </w:r>
    </w:p>
    <w:p w:rsidR="00AC1AC9" w:rsidRPr="00A91F7D" w:rsidRDefault="00AC1AC9" w:rsidP="00AC1AC9">
      <w:pPr>
        <w:pStyle w:val="2"/>
        <w:spacing w:before="0" w:beforeAutospacing="0" w:after="0" w:afterAutospacing="0"/>
        <w:rPr>
          <w:sz w:val="28"/>
          <w:szCs w:val="28"/>
        </w:rPr>
      </w:pPr>
      <w:r w:rsidRPr="00A91F7D">
        <w:rPr>
          <w:sz w:val="28"/>
          <w:szCs w:val="28"/>
        </w:rPr>
        <w:t>Тучи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Тучки небесные, вечные странники!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Степью лазурною, цепью жемчужною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Мчитесь вы, будто как я же, изгнанники,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С милого севера в сторону южную.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Кто же вас гонит: судьбы ли решение?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Зависть ли тайная? злоба ль открытая?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Или на вас тяготит преступление?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Или друзей клевета ядовитая?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Нет, вам наскучили нивы бесплодные...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Чужды вам страсти и чужды страдания;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Вечно холодные, вечно свободные,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1F7D">
        <w:rPr>
          <w:sz w:val="28"/>
          <w:szCs w:val="28"/>
        </w:rPr>
        <w:t>Нет у вас родины, нет вам изгнания.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C1AC9" w:rsidRPr="00A91F7D" w:rsidRDefault="00AC1AC9" w:rsidP="00AC1AC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4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A91F7D">
        <w:rPr>
          <w:i/>
          <w:sz w:val="28"/>
          <w:szCs w:val="28"/>
        </w:rPr>
        <w:t>Установите соответствие между писателем и местом его рождения (</w:t>
      </w:r>
      <w:proofErr w:type="spellStart"/>
      <w:r w:rsidRPr="00A91F7D">
        <w:rPr>
          <w:i/>
          <w:sz w:val="28"/>
          <w:szCs w:val="28"/>
        </w:rPr>
        <w:t>Овстуг</w:t>
      </w:r>
      <w:proofErr w:type="spellEnd"/>
      <w:r w:rsidRPr="00A91F7D">
        <w:rPr>
          <w:i/>
          <w:sz w:val="28"/>
          <w:szCs w:val="28"/>
        </w:rPr>
        <w:t xml:space="preserve">, Сорочинцы, </w:t>
      </w:r>
      <w:proofErr w:type="spellStart"/>
      <w:r w:rsidRPr="00A91F7D">
        <w:rPr>
          <w:i/>
          <w:sz w:val="28"/>
          <w:szCs w:val="28"/>
        </w:rPr>
        <w:t>Горохово</w:t>
      </w:r>
      <w:proofErr w:type="spellEnd"/>
      <w:r w:rsidRPr="00A91F7D">
        <w:rPr>
          <w:i/>
          <w:sz w:val="28"/>
          <w:szCs w:val="28"/>
        </w:rPr>
        <w:t>, Орёл, Москва, новосёлки), писателем и его произведением («Левша», «</w:t>
      </w:r>
      <w:proofErr w:type="spellStart"/>
      <w:r w:rsidRPr="00A91F7D">
        <w:rPr>
          <w:i/>
          <w:sz w:val="28"/>
          <w:szCs w:val="28"/>
        </w:rPr>
        <w:t>Бежин</w:t>
      </w:r>
      <w:proofErr w:type="spellEnd"/>
      <w:r w:rsidRPr="00A91F7D">
        <w:rPr>
          <w:i/>
          <w:sz w:val="28"/>
          <w:szCs w:val="28"/>
        </w:rPr>
        <w:t xml:space="preserve"> луг», «Зимние утро», «</w:t>
      </w:r>
      <w:proofErr w:type="spellStart"/>
      <w:r w:rsidRPr="00A91F7D">
        <w:rPr>
          <w:i/>
          <w:sz w:val="28"/>
          <w:szCs w:val="28"/>
        </w:rPr>
        <w:t>Чародейкую</w:t>
      </w:r>
      <w:proofErr w:type="spellEnd"/>
      <w:r w:rsidRPr="00A91F7D">
        <w:rPr>
          <w:i/>
          <w:sz w:val="28"/>
          <w:szCs w:val="28"/>
        </w:rPr>
        <w:t xml:space="preserve"> зимой», «Люблю грозу в начале мая»)</w:t>
      </w:r>
      <w:proofErr w:type="gramStart"/>
      <w:r w:rsidRPr="00A91F7D">
        <w:rPr>
          <w:i/>
          <w:sz w:val="28"/>
          <w:szCs w:val="28"/>
        </w:rPr>
        <w:t>.З</w:t>
      </w:r>
      <w:proofErr w:type="gramEnd"/>
      <w:r w:rsidRPr="00A91F7D">
        <w:rPr>
          <w:i/>
          <w:sz w:val="28"/>
          <w:szCs w:val="28"/>
        </w:rPr>
        <w:t>аполните вторую колонку таблицы.</w:t>
      </w:r>
    </w:p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Look w:val="00A0"/>
      </w:tblPr>
      <w:tblGrid>
        <w:gridCol w:w="2093"/>
        <w:gridCol w:w="3570"/>
        <w:gridCol w:w="3908"/>
      </w:tblGrid>
      <w:tr w:rsidR="00AC1AC9" w:rsidRPr="00A91F7D" w:rsidTr="0023372A">
        <w:tc>
          <w:tcPr>
            <w:tcW w:w="2093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1F7D">
              <w:rPr>
                <w:i/>
                <w:sz w:val="28"/>
                <w:szCs w:val="28"/>
              </w:rPr>
              <w:t>А.С. Пушкин</w:t>
            </w:r>
          </w:p>
        </w:tc>
        <w:tc>
          <w:tcPr>
            <w:tcW w:w="3570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908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C1AC9" w:rsidRPr="00A91F7D" w:rsidTr="0023372A">
        <w:tc>
          <w:tcPr>
            <w:tcW w:w="2093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1F7D">
              <w:rPr>
                <w:i/>
                <w:sz w:val="28"/>
                <w:szCs w:val="28"/>
              </w:rPr>
              <w:t>Н.В. Гоголь</w:t>
            </w:r>
          </w:p>
        </w:tc>
        <w:tc>
          <w:tcPr>
            <w:tcW w:w="3570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908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C1AC9" w:rsidRPr="00A91F7D" w:rsidTr="0023372A">
        <w:tc>
          <w:tcPr>
            <w:tcW w:w="2093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1F7D">
              <w:rPr>
                <w:i/>
                <w:sz w:val="28"/>
                <w:szCs w:val="28"/>
              </w:rPr>
              <w:t>И.С. Тургенев</w:t>
            </w:r>
          </w:p>
        </w:tc>
        <w:tc>
          <w:tcPr>
            <w:tcW w:w="3570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908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C1AC9" w:rsidRPr="00A91F7D" w:rsidTr="0023372A">
        <w:tc>
          <w:tcPr>
            <w:tcW w:w="2093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1F7D">
              <w:rPr>
                <w:i/>
                <w:sz w:val="28"/>
                <w:szCs w:val="28"/>
              </w:rPr>
              <w:t>Н.С. Лесков</w:t>
            </w:r>
          </w:p>
        </w:tc>
        <w:tc>
          <w:tcPr>
            <w:tcW w:w="3570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908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C1AC9" w:rsidRPr="00A91F7D" w:rsidTr="0023372A">
        <w:tc>
          <w:tcPr>
            <w:tcW w:w="2093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1F7D">
              <w:rPr>
                <w:i/>
                <w:sz w:val="28"/>
                <w:szCs w:val="28"/>
              </w:rPr>
              <w:t>Ф. И. Тютчев</w:t>
            </w:r>
          </w:p>
        </w:tc>
        <w:tc>
          <w:tcPr>
            <w:tcW w:w="3570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908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AC1AC9" w:rsidRPr="00A91F7D" w:rsidTr="0023372A">
        <w:tc>
          <w:tcPr>
            <w:tcW w:w="2093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1F7D">
              <w:rPr>
                <w:i/>
                <w:sz w:val="28"/>
                <w:szCs w:val="28"/>
              </w:rPr>
              <w:t>А.А. Фет</w:t>
            </w:r>
          </w:p>
        </w:tc>
        <w:tc>
          <w:tcPr>
            <w:tcW w:w="3570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908" w:type="dxa"/>
          </w:tcPr>
          <w:p w:rsidR="00AC1AC9" w:rsidRPr="00A91F7D" w:rsidRDefault="00AC1AC9" w:rsidP="0023372A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C1AC9" w:rsidRPr="00A91F7D" w:rsidRDefault="00AC1AC9" w:rsidP="00AC1AC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C1AC9" w:rsidRDefault="00AC1AC9" w:rsidP="00AC1AC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04E35" w:rsidRPr="00AC1AC9" w:rsidRDefault="00C04E35">
      <w:pPr>
        <w:rPr>
          <w:rFonts w:ascii="Times New Roman" w:hAnsi="Times New Roman"/>
          <w:sz w:val="28"/>
          <w:szCs w:val="28"/>
        </w:rPr>
      </w:pPr>
    </w:p>
    <w:sectPr w:rsidR="00C04E35" w:rsidRPr="00AC1AC9" w:rsidSect="00C0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AC9"/>
    <w:rsid w:val="00AC1AC9"/>
    <w:rsid w:val="00C0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C9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9"/>
    <w:qFormat/>
    <w:rsid w:val="00AC1AC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C1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AC1AC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C1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>Grizli777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БГПУ</dc:creator>
  <cp:keywords/>
  <dc:description/>
  <cp:lastModifiedBy>БГПУ</cp:lastModifiedBy>
  <cp:revision>1</cp:revision>
  <dcterms:created xsi:type="dcterms:W3CDTF">2013-09-27T12:57:00Z</dcterms:created>
  <dcterms:modified xsi:type="dcterms:W3CDTF">2013-09-27T12:58:00Z</dcterms:modified>
</cp:coreProperties>
</file>