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90" w:rsidRDefault="004573BE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высоты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20 м свободно падает стальной шарик.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1 с после начала падения он сталкивается с неподвижной плитой, плоскость которой наклонена под углом 30° к горизонту. На какую высоту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над поверхностью Земли поднимется шарик после удара? Удар шарика о плиту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упругим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>. Сопротивление воздуха пренебрежимо мало.</w:t>
      </w:r>
    </w:p>
    <w:p w:rsidR="00C203AC" w:rsidRDefault="00C203AC" w:rsidP="00C2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D6B" w:rsidRDefault="00937D6B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концам невесомой нерастяжимой нити, перекинутой через неподвижный легкий блок без трения в оси, подвешены грузы массами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 кг 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0,3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>. Чему равно ускорение, с которым движется второй груз?</w:t>
      </w:r>
    </w:p>
    <w:p w:rsidR="00937D6B" w:rsidRPr="00937D6B" w:rsidRDefault="00937D6B" w:rsidP="00937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9D2" w:rsidRPr="001669D2" w:rsidRDefault="00F63D2A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планеты составляет 0,2 от массы Земли, диаметр планеты втрое меньше, чем диаметр Земли. Чему равно отношение периодов обращения искусственных спутников планеты и Земли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</m:den>
        </m:f>
      </m:oMath>
      <w:r w:rsidR="00A67DF0">
        <w:rPr>
          <w:rFonts w:ascii="Times New Roman" w:eastAsiaTheme="minorEastAsia" w:hAnsi="Times New Roman" w:cs="Times New Roman"/>
          <w:sz w:val="28"/>
          <w:szCs w:val="28"/>
        </w:rPr>
        <w:t>, двигающихся по круговым орбитам на небольшой высоте?</w:t>
      </w:r>
    </w:p>
    <w:p w:rsidR="001669D2" w:rsidRPr="001669D2" w:rsidRDefault="001669D2" w:rsidP="00166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CA989F" wp14:editId="604E17A7">
            <wp:simplePos x="0" y="0"/>
            <wp:positionH relativeFrom="column">
              <wp:posOffset>5242560</wp:posOffset>
            </wp:positionH>
            <wp:positionV relativeFrom="paragraph">
              <wp:posOffset>237490</wp:posOffset>
            </wp:positionV>
            <wp:extent cx="1019175" cy="1487805"/>
            <wp:effectExtent l="0" t="0" r="9525" b="0"/>
            <wp:wrapTight wrapText="bothSides">
              <wp:wrapPolygon edited="0">
                <wp:start x="0" y="0"/>
                <wp:lineTo x="0" y="21296"/>
                <wp:lineTo x="21398" y="21296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9D2" w:rsidRDefault="001669D2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нижнему концу легкой пружины подвешены связанные невесомой нитью грузы: верхний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 кг и нижний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 кг (см. рис.). Нить, соединяющую грузы, пережигают. С каким ускорением начнет двигаться верхний груз?</w:t>
      </w:r>
    </w:p>
    <w:p w:rsidR="001669D2" w:rsidRPr="001669D2" w:rsidRDefault="001669D2" w:rsidP="001669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9D2" w:rsidRDefault="001669D2" w:rsidP="00166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9D2" w:rsidRPr="001669D2" w:rsidRDefault="001669D2" w:rsidP="001669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680" w:rsidRDefault="0075619A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Грузовой</w:t>
      </w:r>
      <w:r w:rsidR="006C7C44">
        <w:rPr>
          <w:rFonts w:ascii="Times New Roman" w:hAnsi="Times New Roman" w:cs="Times New Roman"/>
          <w:sz w:val="28"/>
          <w:szCs w:val="28"/>
        </w:rPr>
        <w:t xml:space="preserve"> автомобиль с двумя ведущими осями массой М = 3 т тянет за нерастяжимый трос вверх по уклону легковой автомобиль, масса которого </w:t>
      </w:r>
      <w:r w:rsidR="006C7C4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C7C44">
        <w:rPr>
          <w:rFonts w:ascii="Times New Roman" w:hAnsi="Times New Roman" w:cs="Times New Roman"/>
          <w:sz w:val="28"/>
          <w:szCs w:val="28"/>
        </w:rPr>
        <w:t xml:space="preserve"> = 1 т и у которого выключен двигатель. С каким максимальным ускорением могут двигаться автомобили, если угол наклона составляет 6°, а коэффициент трения между шинами грузового автомобиля и дорогой µ = 0,4? Силой трения качения, действующей на легковой автомобиль, пренебречь. Массой колес пренебречь.</w:t>
      </w:r>
    </w:p>
    <w:p w:rsidR="000E2680" w:rsidRDefault="000E2680" w:rsidP="000E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0F0" w:rsidRDefault="003B2D91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скорость снаряда, выпущенного из пушки вертикально вверх, равна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20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точке максимального подъема снаряд разорвался на два осколка, массы которых относятся как 1:4. Осколок меньшей массы полетел горизонтально со скоростью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расстоянии от точки выстрела упадет второй осколок? Считать поверхность Земли плоской и горизонтальной.</w:t>
      </w:r>
    </w:p>
    <w:p w:rsidR="005A50F0" w:rsidRPr="005A50F0" w:rsidRDefault="005A50F0" w:rsidP="005A5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14" w:rsidRDefault="00C35F14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FAE8A70" wp14:editId="6601D888">
            <wp:simplePos x="0" y="0"/>
            <wp:positionH relativeFrom="column">
              <wp:posOffset>3832860</wp:posOffset>
            </wp:positionH>
            <wp:positionV relativeFrom="paragraph">
              <wp:posOffset>89535</wp:posOffset>
            </wp:positionV>
            <wp:extent cx="249809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3" y="21327"/>
                <wp:lineTo x="2141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рисунке представлен график изменения температуры вещества в калориметре</w:t>
      </w:r>
      <w:r w:rsidR="00166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течением времени. Теплоемкостью калориметра и тепловыми потерями можно пренебречь и считать, что подводимая к сосуду мощность постоянна. Рассчитайте удельную теплоемкость вещества в жидком состоянии. Удельная теплота плавления вещества равна λ = 100 кДж/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 В начальный момент времени вещество находилось в твердом состоянии.</w:t>
      </w:r>
    </w:p>
    <w:p w:rsidR="00C35F14" w:rsidRPr="00C35F14" w:rsidRDefault="00C35F14" w:rsidP="00C35F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CA" w:rsidRDefault="0060588C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медный стакан калориметра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кал</w:t>
      </w:r>
      <w:r>
        <w:rPr>
          <w:rFonts w:ascii="Times New Roman" w:hAnsi="Times New Roman" w:cs="Times New Roman"/>
          <w:sz w:val="28"/>
          <w:szCs w:val="28"/>
        </w:rPr>
        <w:t xml:space="preserve"> = 0,2 кг, содержащий теплую воду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теп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0,2 кг, опустили кусок льда, имеющий температуру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хол.в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0° С. Начальная температура калориметра с водой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теп.в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30° С. В момент времени, когда весь лед растаял, температура воды и калориметра стала равной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смеси</w:t>
      </w:r>
      <w:r>
        <w:rPr>
          <w:rFonts w:ascii="Times New Roman" w:hAnsi="Times New Roman" w:cs="Times New Roman"/>
          <w:sz w:val="28"/>
          <w:szCs w:val="28"/>
        </w:rPr>
        <w:t xml:space="preserve"> = 5° С. Рассчитайте массу льда. Удельная теплоемкость меди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390 Дж/(кг·°С), удельная теплоемкость воды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= 4200 Дж/(кг·°С), удельная теплота плавления льда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льда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3,35·10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Дж/кг. Потери тепла калориметром считать пренебрежимо малыми.</w:t>
      </w:r>
    </w:p>
    <w:p w:rsidR="00447CCA" w:rsidRPr="00447CCA" w:rsidRDefault="00447CCA" w:rsidP="00447C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C0D" w:rsidRDefault="0044354F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увеличение, даваемое линзой, фокусное расстояние которой равно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0,26 м, если предмет отстоит от нее на расстояние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30 см.</w:t>
      </w:r>
    </w:p>
    <w:p w:rsidR="00CD4C0D" w:rsidRPr="00CD4C0D" w:rsidRDefault="00CD4C0D" w:rsidP="00CD4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3AC" w:rsidRPr="004573BE" w:rsidRDefault="00CD4C0D" w:rsidP="004573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оси Х в точке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10 см находится тонкая рассеивающая линза, а в точке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30 см – тонкая собирающая линза с фокусным расстоянием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24 см. Главные оптические оси обеих линз лежат на оси Х. Свет от точечного источника, расположенного в точке х = 0, пройдя данную оптическую систему, распространяется параллельным пучком. Найдите оптическую силу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рассеивающей линзы.</w:t>
      </w:r>
      <w:bookmarkStart w:id="0" w:name="_GoBack"/>
      <w:bookmarkEnd w:id="0"/>
      <w:r w:rsidR="00937D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03AC" w:rsidRPr="004573BE" w:rsidSect="004573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37D"/>
    <w:multiLevelType w:val="hybridMultilevel"/>
    <w:tmpl w:val="E182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82"/>
    <w:rsid w:val="00021147"/>
    <w:rsid w:val="000D2927"/>
    <w:rsid w:val="000E2680"/>
    <w:rsid w:val="0015067B"/>
    <w:rsid w:val="00160EF1"/>
    <w:rsid w:val="001669D2"/>
    <w:rsid w:val="00207CCE"/>
    <w:rsid w:val="00290C5E"/>
    <w:rsid w:val="00323690"/>
    <w:rsid w:val="003B2D91"/>
    <w:rsid w:val="0044354F"/>
    <w:rsid w:val="00447CCA"/>
    <w:rsid w:val="004573BE"/>
    <w:rsid w:val="0052675F"/>
    <w:rsid w:val="00550C3C"/>
    <w:rsid w:val="005A50F0"/>
    <w:rsid w:val="0060588C"/>
    <w:rsid w:val="006C7C44"/>
    <w:rsid w:val="0075619A"/>
    <w:rsid w:val="007860F9"/>
    <w:rsid w:val="007B22B9"/>
    <w:rsid w:val="00884266"/>
    <w:rsid w:val="00937D6B"/>
    <w:rsid w:val="00A67DF0"/>
    <w:rsid w:val="00A76B7E"/>
    <w:rsid w:val="00BC03FB"/>
    <w:rsid w:val="00C203AC"/>
    <w:rsid w:val="00C35F14"/>
    <w:rsid w:val="00CD4C0D"/>
    <w:rsid w:val="00DA435E"/>
    <w:rsid w:val="00DA5FCB"/>
    <w:rsid w:val="00DC1A82"/>
    <w:rsid w:val="00DD391B"/>
    <w:rsid w:val="00F63D2A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3D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3D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16</cp:revision>
  <dcterms:created xsi:type="dcterms:W3CDTF">2014-01-26T14:17:00Z</dcterms:created>
  <dcterms:modified xsi:type="dcterms:W3CDTF">2014-01-26T16:08:00Z</dcterms:modified>
</cp:coreProperties>
</file>