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6"/>
        <w:gridCol w:w="2296"/>
        <w:gridCol w:w="976"/>
        <w:gridCol w:w="1071"/>
        <w:gridCol w:w="1097"/>
        <w:gridCol w:w="2552"/>
        <w:gridCol w:w="975"/>
      </w:tblGrid>
      <w:tr w:rsidR="007C30EC" w:rsidRPr="008F1811" w:rsidTr="00375E4A">
        <w:tc>
          <w:tcPr>
            <w:tcW w:w="987" w:type="dxa"/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eastAsia="MS Mincho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№</w:t>
            </w:r>
          </w:p>
        </w:tc>
        <w:tc>
          <w:tcPr>
            <w:tcW w:w="2106" w:type="dxa"/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Ф</w:t>
            </w: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  <w:t>И</w:t>
            </w: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О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</w:rPr>
              <w:t>Тесты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Сочин.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Общий балл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 xml:space="preserve">Школа 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</w:pPr>
            <w:r w:rsidRPr="008F1811">
              <w:rPr>
                <w:rFonts w:ascii="Times New Roman" w:hAnsi="Times New Roman"/>
                <w:b/>
                <w:color w:val="8DB3E2" w:themeColor="text2" w:themeTint="66"/>
                <w:sz w:val="24"/>
                <w:szCs w:val="24"/>
                <w:lang w:val="be-BY"/>
              </w:rPr>
              <w:t>Место</w:t>
            </w:r>
          </w:p>
        </w:tc>
      </w:tr>
      <w:tr w:rsidR="007C30EC" w:rsidRPr="008F1811" w:rsidTr="00375E4A">
        <w:tc>
          <w:tcPr>
            <w:tcW w:w="987" w:type="dxa"/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</w:rPr>
              <w:t>Гимн. № 20 им. Ф. Мустафиной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8F181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1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C30EC" w:rsidRPr="00745C27" w:rsidTr="00375E4A">
        <w:trPr>
          <w:trHeight w:val="152"/>
        </w:trPr>
        <w:tc>
          <w:tcPr>
            <w:tcW w:w="987" w:type="dxa"/>
          </w:tcPr>
          <w:p w:rsidR="007C30EC" w:rsidRPr="00922FB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Фаткуллин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Илсаф</w:t>
            </w:r>
            <w:proofErr w:type="spell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РЛИ Дуванского района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266850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7C30EC" w:rsidRPr="00266850" w:rsidTr="00375E4A">
        <w:trPr>
          <w:trHeight w:val="838"/>
        </w:trPr>
        <w:tc>
          <w:tcPr>
            <w:tcW w:w="987" w:type="dxa"/>
          </w:tcPr>
          <w:p w:rsidR="007C30EC" w:rsidRPr="00922FB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Сафаргалиева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МОБУ Караидельская СОШ </w:t>
            </w:r>
            <w:r w:rsidRPr="00745C27">
              <w:rPr>
                <w:rFonts w:ascii="Times New Roman" w:eastAsia="MS Mincho" w:hAnsi="Times New Roman"/>
                <w:b/>
                <w:sz w:val="24"/>
                <w:szCs w:val="24"/>
                <w:lang w:val="be-BY"/>
              </w:rPr>
              <w:t>№ 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266850" w:rsidRDefault="007C30EC" w:rsidP="00375E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C30EC" w:rsidRPr="00266850" w:rsidTr="00375E4A">
        <w:tc>
          <w:tcPr>
            <w:tcW w:w="987" w:type="dxa"/>
          </w:tcPr>
          <w:p w:rsidR="007C30EC" w:rsidRPr="00922FB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Валеева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Алтынай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МОБУ СОШ с.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Лагерево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Салаватского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266850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C30EC" w:rsidRPr="00266850" w:rsidTr="00375E4A">
        <w:tc>
          <w:tcPr>
            <w:tcW w:w="987" w:type="dxa"/>
          </w:tcPr>
          <w:p w:rsidR="007C30EC" w:rsidRPr="00922FB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Магзумов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Ранис</w:t>
            </w:r>
            <w:proofErr w:type="spell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МБОУ СОШ №3 с. Верхние Татышлы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Татышлинского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266850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C30EC" w:rsidRPr="00266850" w:rsidTr="00375E4A">
        <w:tc>
          <w:tcPr>
            <w:tcW w:w="987" w:type="dxa"/>
          </w:tcPr>
          <w:p w:rsidR="007C30EC" w:rsidRPr="00922FB1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F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Аглямов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Вильдан</w:t>
            </w:r>
            <w:proofErr w:type="spellEnd"/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C30EC" w:rsidRPr="00745C27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МОБУ СОШ с. Ключи </w:t>
            </w:r>
            <w:proofErr w:type="spellStart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>Аскинского</w:t>
            </w:r>
            <w:proofErr w:type="spellEnd"/>
            <w:r w:rsidRPr="00745C27"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7C30EC" w:rsidRPr="00266850" w:rsidRDefault="007C30EC" w:rsidP="00375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827909" w:rsidRDefault="00827909"/>
    <w:sectPr w:rsidR="00827909" w:rsidSect="0082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0EC"/>
    <w:rsid w:val="007C30EC"/>
    <w:rsid w:val="0082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2013-12-11T01:48:00Z</dcterms:created>
  <dcterms:modified xsi:type="dcterms:W3CDTF">2013-12-11T01:48:00Z</dcterms:modified>
</cp:coreProperties>
</file>