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D540C6" w:rsidP="00D540C6">
      <w:pPr>
        <w:ind w:firstLine="284"/>
        <w:jc w:val="center"/>
      </w:pPr>
      <w:r>
        <w:t>8 класс</w:t>
      </w:r>
    </w:p>
    <w:p w:rsidR="00D540C6" w:rsidRPr="00F02184" w:rsidRDefault="00D540C6" w:rsidP="00D540C6">
      <w:pPr>
        <w:pStyle w:val="a3"/>
        <w:numPr>
          <w:ilvl w:val="0"/>
          <w:numId w:val="2"/>
        </w:numPr>
        <w:ind w:left="0" w:firstLine="284"/>
        <w:rPr>
          <w:szCs w:val="28"/>
        </w:rPr>
      </w:pPr>
      <w:r w:rsidRPr="00F02184">
        <w:rPr>
          <w:szCs w:val="28"/>
        </w:rPr>
        <w:t>Когда подвешенный к динамометру сплошной груз опускают в воду, динамометр показывает Р</w:t>
      </w:r>
      <w:proofErr w:type="gramStart"/>
      <w:r w:rsidRPr="00F02184">
        <w:rPr>
          <w:szCs w:val="28"/>
          <w:vertAlign w:val="subscript"/>
        </w:rPr>
        <w:t>1</w:t>
      </w:r>
      <w:proofErr w:type="gramEnd"/>
      <w:r w:rsidRPr="00F02184">
        <w:rPr>
          <w:szCs w:val="28"/>
        </w:rPr>
        <w:t>=34 Н, а когда груз опускают в керосин, динамометр показывает Р</w:t>
      </w:r>
      <w:r w:rsidRPr="00F02184">
        <w:rPr>
          <w:szCs w:val="28"/>
          <w:vertAlign w:val="subscript"/>
        </w:rPr>
        <w:t>2</w:t>
      </w:r>
      <w:r w:rsidRPr="00F02184">
        <w:rPr>
          <w:szCs w:val="28"/>
        </w:rPr>
        <w:t>=38 Н. Каковы объем и масса груза, если плотность керосина 800 кг/м</w:t>
      </w:r>
      <w:r w:rsidRPr="00F02184">
        <w:rPr>
          <w:szCs w:val="28"/>
          <w:vertAlign w:val="superscript"/>
        </w:rPr>
        <w:t>3</w:t>
      </w:r>
      <w:r w:rsidRPr="00F02184">
        <w:rPr>
          <w:szCs w:val="28"/>
        </w:rPr>
        <w:t>, плотность воды 1000 кг/м</w:t>
      </w:r>
      <w:r w:rsidRPr="00F02184">
        <w:rPr>
          <w:szCs w:val="28"/>
          <w:vertAlign w:val="superscript"/>
        </w:rPr>
        <w:t>3</w:t>
      </w:r>
      <w:r w:rsidRPr="00F02184">
        <w:rPr>
          <w:szCs w:val="28"/>
        </w:rPr>
        <w:t>.</w:t>
      </w:r>
    </w:p>
    <w:p w:rsidR="00D540C6" w:rsidRPr="00F02184" w:rsidRDefault="00D540C6" w:rsidP="00D540C6">
      <w:pPr>
        <w:pStyle w:val="a3"/>
        <w:numPr>
          <w:ilvl w:val="0"/>
          <w:numId w:val="2"/>
        </w:numPr>
        <w:ind w:left="0" w:firstLine="284"/>
        <w:rPr>
          <w:szCs w:val="28"/>
        </w:rPr>
      </w:pPr>
      <w:r w:rsidRPr="00F02184">
        <w:rPr>
          <w:szCs w:val="28"/>
        </w:rPr>
        <w:t xml:space="preserve">В воду массой 1 кг при 20 </w:t>
      </w:r>
      <w:r w:rsidRPr="00F02184">
        <w:rPr>
          <w:szCs w:val="28"/>
          <w:vertAlign w:val="superscript"/>
        </w:rPr>
        <w:t>0</w:t>
      </w:r>
      <w:r w:rsidRPr="00F02184">
        <w:rPr>
          <w:szCs w:val="28"/>
        </w:rPr>
        <w:t xml:space="preserve">С брошен кусок мокрого снега массой 250 г. Когда весь снег растаял, общая температура стала равной 5 </w:t>
      </w:r>
      <w:r w:rsidRPr="00F02184">
        <w:rPr>
          <w:szCs w:val="28"/>
          <w:vertAlign w:val="superscript"/>
        </w:rPr>
        <w:t>0</w:t>
      </w:r>
      <w:r w:rsidRPr="00F02184">
        <w:rPr>
          <w:szCs w:val="28"/>
        </w:rPr>
        <w:t xml:space="preserve">С. Определите количество воды в комке снега. Удельная теплота плавления снега 334 </w:t>
      </w:r>
      <w:r w:rsidRPr="00F02184">
        <w:rPr>
          <w:position w:val="-24"/>
          <w:szCs w:val="28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31.2pt" o:ole="">
            <v:imagedata r:id="rId5" o:title=""/>
          </v:shape>
          <o:OLEObject Type="Embed" ProgID="Equation.3" ShapeID="_x0000_i1025" DrawAspect="Content" ObjectID="_1516548133" r:id="rId6"/>
        </w:object>
      </w:r>
      <w:r w:rsidRPr="00F02184">
        <w:rPr>
          <w:szCs w:val="28"/>
        </w:rPr>
        <w:t xml:space="preserve">, удельная теплоемкость воды 4200 </w:t>
      </w:r>
      <w:r w:rsidRPr="00F02184">
        <w:rPr>
          <w:position w:val="-24"/>
          <w:szCs w:val="28"/>
        </w:rPr>
        <w:object w:dxaOrig="760" w:dyaOrig="620">
          <v:shape id="_x0000_i1026" type="#_x0000_t75" style="width:37.8pt;height:31.2pt" o:ole="">
            <v:imagedata r:id="rId7" o:title=""/>
          </v:shape>
          <o:OLEObject Type="Embed" ProgID="Equation.3" ShapeID="_x0000_i1026" DrawAspect="Content" ObjectID="_1516548134" r:id="rId8"/>
        </w:object>
      </w:r>
      <w:r w:rsidRPr="00F02184">
        <w:rPr>
          <w:szCs w:val="28"/>
        </w:rPr>
        <w:t>.</w:t>
      </w:r>
    </w:p>
    <w:p w:rsidR="00D540C6" w:rsidRPr="00F02184" w:rsidRDefault="00D540C6" w:rsidP="00D540C6">
      <w:pPr>
        <w:pStyle w:val="a3"/>
        <w:numPr>
          <w:ilvl w:val="0"/>
          <w:numId w:val="2"/>
        </w:numPr>
        <w:ind w:left="0" w:firstLine="284"/>
        <w:rPr>
          <w:szCs w:val="28"/>
        </w:rPr>
      </w:pPr>
      <w:r w:rsidRPr="00F02184">
        <w:rPr>
          <w:szCs w:val="28"/>
        </w:rPr>
        <w:t xml:space="preserve">Два жука бегут по прямой дорожке с постоянными одинаковыми скоростями. В начальный момент времени </w:t>
      </w:r>
      <w:r w:rsidRPr="00F02184">
        <w:rPr>
          <w:position w:val="-12"/>
          <w:szCs w:val="28"/>
        </w:rPr>
        <w:object w:dxaOrig="620" w:dyaOrig="360">
          <v:shape id="_x0000_i1027" type="#_x0000_t75" style="width:31.2pt;height:18pt" o:ole="">
            <v:imagedata r:id="rId9" o:title=""/>
          </v:shape>
          <o:OLEObject Type="Embed" ProgID="Equation.3" ShapeID="_x0000_i1027" DrawAspect="Content" ObjectID="_1516548135" r:id="rId10"/>
        </w:object>
      </w:r>
      <w:r w:rsidRPr="00F02184">
        <w:rPr>
          <w:szCs w:val="28"/>
        </w:rPr>
        <w:t xml:space="preserve">с расстояние между ними было равно </w:t>
      </w:r>
      <w:r w:rsidRPr="00F02184">
        <w:rPr>
          <w:position w:val="-12"/>
          <w:szCs w:val="28"/>
        </w:rPr>
        <w:object w:dxaOrig="960" w:dyaOrig="360">
          <v:shape id="_x0000_i1028" type="#_x0000_t75" style="width:48pt;height:18pt" o:ole="">
            <v:imagedata r:id="rId11" o:title=""/>
          </v:shape>
          <o:OLEObject Type="Embed" ProgID="Equation.3" ShapeID="_x0000_i1028" DrawAspect="Content" ObjectID="_1516548136" r:id="rId12"/>
        </w:object>
      </w:r>
      <w:r w:rsidRPr="00F02184">
        <w:rPr>
          <w:szCs w:val="28"/>
        </w:rPr>
        <w:t xml:space="preserve">. В момент времени </w:t>
      </w:r>
      <w:r w:rsidRPr="00F02184">
        <w:rPr>
          <w:position w:val="-10"/>
          <w:szCs w:val="28"/>
        </w:rPr>
        <w:object w:dxaOrig="800" w:dyaOrig="340">
          <v:shape id="_x0000_i1029" type="#_x0000_t75" style="width:40.2pt;height:16.8pt" o:ole="">
            <v:imagedata r:id="rId13" o:title=""/>
          </v:shape>
          <o:OLEObject Type="Embed" ProgID="Equation.3" ShapeID="_x0000_i1029" DrawAspect="Content" ObjectID="_1516548137" r:id="rId14"/>
        </w:object>
      </w:r>
      <w:r w:rsidRPr="00F02184">
        <w:rPr>
          <w:szCs w:val="28"/>
        </w:rPr>
        <w:t xml:space="preserve"> </w:t>
      </w:r>
      <w:proofErr w:type="gramStart"/>
      <w:r w:rsidRPr="00F02184">
        <w:rPr>
          <w:szCs w:val="28"/>
        </w:rPr>
        <w:t>расстояние</w:t>
      </w:r>
      <w:proofErr w:type="gramEnd"/>
      <w:r w:rsidRPr="00F02184">
        <w:rPr>
          <w:szCs w:val="28"/>
        </w:rPr>
        <w:t xml:space="preserve"> между ними стало равным </w:t>
      </w:r>
      <w:r w:rsidRPr="00F02184">
        <w:rPr>
          <w:position w:val="-10"/>
          <w:szCs w:val="28"/>
        </w:rPr>
        <w:object w:dxaOrig="800" w:dyaOrig="340">
          <v:shape id="_x0000_i1030" type="#_x0000_t75" style="width:40.2pt;height:16.8pt" o:ole="">
            <v:imagedata r:id="rId15" o:title=""/>
          </v:shape>
          <o:OLEObject Type="Embed" ProgID="Equation.3" ShapeID="_x0000_i1030" DrawAspect="Content" ObjectID="_1516548138" r:id="rId16"/>
        </w:object>
      </w:r>
      <w:r w:rsidRPr="00F02184">
        <w:rPr>
          <w:szCs w:val="28"/>
        </w:rPr>
        <w:t xml:space="preserve">. </w:t>
      </w:r>
      <w:proofErr w:type="gramStart"/>
      <w:r w:rsidRPr="00F02184">
        <w:rPr>
          <w:szCs w:val="28"/>
        </w:rPr>
        <w:t>Какое</w:t>
      </w:r>
      <w:proofErr w:type="gramEnd"/>
      <w:r w:rsidRPr="00F02184">
        <w:rPr>
          <w:szCs w:val="28"/>
        </w:rPr>
        <w:t xml:space="preserve"> расстояние </w:t>
      </w:r>
      <w:r w:rsidRPr="00F02184">
        <w:rPr>
          <w:position w:val="-10"/>
          <w:szCs w:val="28"/>
        </w:rPr>
        <w:object w:dxaOrig="260" w:dyaOrig="340">
          <v:shape id="_x0000_i1031" type="#_x0000_t75" style="width:13.2pt;height:16.8pt" o:ole="">
            <v:imagedata r:id="rId17" o:title=""/>
          </v:shape>
          <o:OLEObject Type="Embed" ProgID="Equation.3" ShapeID="_x0000_i1031" DrawAspect="Content" ObjectID="_1516548139" r:id="rId18"/>
        </w:object>
      </w:r>
      <w:r w:rsidRPr="00F02184">
        <w:rPr>
          <w:szCs w:val="28"/>
        </w:rPr>
        <w:t xml:space="preserve"> между ними будет в момент времени </w:t>
      </w:r>
      <w:r w:rsidRPr="00F02184">
        <w:rPr>
          <w:position w:val="-10"/>
          <w:szCs w:val="28"/>
        </w:rPr>
        <w:object w:dxaOrig="859" w:dyaOrig="340">
          <v:shape id="_x0000_i1032" type="#_x0000_t75" style="width:43.2pt;height:16.8pt" o:ole="">
            <v:imagedata r:id="rId19" o:title=""/>
          </v:shape>
          <o:OLEObject Type="Embed" ProgID="Equation.3" ShapeID="_x0000_i1032" DrawAspect="Content" ObjectID="_1516548140" r:id="rId20"/>
        </w:object>
      </w:r>
      <w:r w:rsidRPr="00F02184">
        <w:rPr>
          <w:szCs w:val="28"/>
        </w:rPr>
        <w:t>?</w:t>
      </w:r>
    </w:p>
    <w:p w:rsidR="00D540C6" w:rsidRPr="00D540C6" w:rsidRDefault="00D540C6" w:rsidP="00D540C6">
      <w:pPr>
        <w:pStyle w:val="a3"/>
        <w:numPr>
          <w:ilvl w:val="0"/>
          <w:numId w:val="2"/>
        </w:numPr>
        <w:ind w:left="0" w:firstLine="284"/>
      </w:pPr>
      <w:r w:rsidRPr="00F02184">
        <w:rPr>
          <w:szCs w:val="28"/>
        </w:rPr>
        <w:t>Два шара, двигавшиеся навстречу друг другу, сталкиваются. В результате первый шар, имевший скорость 5м/</w:t>
      </w:r>
      <w:proofErr w:type="gramStart"/>
      <w:r w:rsidRPr="00F02184">
        <w:rPr>
          <w:szCs w:val="28"/>
        </w:rPr>
        <w:t>с</w:t>
      </w:r>
      <w:proofErr w:type="gramEnd"/>
      <w:r w:rsidRPr="00F02184">
        <w:rPr>
          <w:szCs w:val="28"/>
        </w:rPr>
        <w:t>, остановился. Второй же шар, имевший скорость 3м/</w:t>
      </w:r>
      <w:proofErr w:type="gramStart"/>
      <w:r w:rsidRPr="00F02184">
        <w:rPr>
          <w:szCs w:val="28"/>
        </w:rPr>
        <w:t>с</w:t>
      </w:r>
      <w:proofErr w:type="gramEnd"/>
      <w:r w:rsidRPr="00F02184">
        <w:rPr>
          <w:szCs w:val="28"/>
        </w:rPr>
        <w:t xml:space="preserve">, отлетел назад </w:t>
      </w:r>
      <w:proofErr w:type="gramStart"/>
      <w:r w:rsidRPr="00F02184">
        <w:rPr>
          <w:szCs w:val="28"/>
        </w:rPr>
        <w:t>со</w:t>
      </w:r>
      <w:proofErr w:type="gramEnd"/>
      <w:r w:rsidRPr="00F02184">
        <w:rPr>
          <w:szCs w:val="28"/>
        </w:rPr>
        <w:t xml:space="preserve"> скоростью 2м/с. Масса какого шара больше и во сколько раз?</w:t>
      </w:r>
    </w:p>
    <w:p w:rsidR="00D540C6" w:rsidRPr="00F02184" w:rsidRDefault="00D540C6" w:rsidP="00D540C6">
      <w:pPr>
        <w:autoSpaceDE w:val="0"/>
        <w:autoSpaceDN w:val="0"/>
        <w:adjustRightInd w:val="0"/>
        <w:ind w:firstLine="284"/>
        <w:rPr>
          <w:szCs w:val="28"/>
          <w:vertAlign w:val="subscript"/>
        </w:rPr>
      </w:pPr>
      <w:r>
        <w:rPr>
          <w:szCs w:val="28"/>
        </w:rPr>
        <w:t xml:space="preserve">5.  </w:t>
      </w:r>
      <w:r w:rsidRPr="00F02184">
        <w:rPr>
          <w:szCs w:val="28"/>
        </w:rPr>
        <w:t>Гидравлический пре</w:t>
      </w:r>
      <w:proofErr w:type="gramStart"/>
      <w:r w:rsidRPr="00F02184">
        <w:rPr>
          <w:szCs w:val="28"/>
        </w:rPr>
        <w:t>сс с дв</w:t>
      </w:r>
      <w:proofErr w:type="gramEnd"/>
      <w:r w:rsidRPr="00F02184">
        <w:rPr>
          <w:szCs w:val="28"/>
        </w:rPr>
        <w:t>умя поршнями разного диаметра закреплен на бетонном полу в цехе. К штокам поршней прижаты два одинаковых ящик (</w:t>
      </w:r>
      <w:proofErr w:type="gramStart"/>
      <w:r w:rsidRPr="00F02184">
        <w:rPr>
          <w:szCs w:val="28"/>
        </w:rPr>
        <w:t>см</w:t>
      </w:r>
      <w:proofErr w:type="gramEnd"/>
      <w:r w:rsidRPr="00F02184">
        <w:rPr>
          <w:szCs w:val="28"/>
        </w:rPr>
        <w:t xml:space="preserve">. рисунок). Минимальная сила, которую нужно приложить к левому ящику, чтобы сдвинуть оба </w:t>
      </w:r>
      <w:proofErr w:type="gramStart"/>
      <w:r w:rsidRPr="00F02184">
        <w:rPr>
          <w:szCs w:val="28"/>
        </w:rPr>
        <w:t>ящика вправо, составляет</w:t>
      </w:r>
      <w:proofErr w:type="gramEnd"/>
      <w:r w:rsidRPr="00F02184">
        <w:rPr>
          <w:szCs w:val="28"/>
        </w:rPr>
        <w:t xml:space="preserve"> </w:t>
      </w:r>
      <w:r w:rsidRPr="00F02184">
        <w:rPr>
          <w:position w:val="-10"/>
        </w:rPr>
        <w:object w:dxaOrig="260" w:dyaOrig="340">
          <v:shape id="_x0000_i1034" type="#_x0000_t75" style="width:13.2pt;height:16.8pt" o:ole="">
            <v:imagedata r:id="rId21" o:title=""/>
          </v:shape>
          <o:OLEObject Type="Embed" ProgID="Equation.3" ShapeID="_x0000_i1034" DrawAspect="Content" ObjectID="_1516548141" r:id="rId22"/>
        </w:object>
      </w:r>
      <w:r w:rsidRPr="00F02184">
        <w:rPr>
          <w:szCs w:val="28"/>
        </w:rPr>
        <w:t xml:space="preserve">. Аналогично, к правому ящику необходимо приложить не меньшую </w:t>
      </w:r>
      <w:r w:rsidRPr="00F02184">
        <w:rPr>
          <w:position w:val="-10"/>
        </w:rPr>
        <w:object w:dxaOrig="300" w:dyaOrig="340">
          <v:shape id="_x0000_i1035" type="#_x0000_t75" style="width:15pt;height:16.8pt" o:ole="">
            <v:imagedata r:id="rId23" o:title=""/>
          </v:shape>
          <o:OLEObject Type="Embed" ProgID="Equation.3" ShapeID="_x0000_i1035" DrawAspect="Content" ObjectID="_1516548142" r:id="rId24"/>
        </w:object>
      </w:r>
      <w:r w:rsidRPr="00F02184">
        <w:rPr>
          <w:szCs w:val="28"/>
        </w:rPr>
        <w:t xml:space="preserve">, чтобы сдвинуть оба ящика влево. Какую минимальную силу </w:t>
      </w:r>
      <w:r w:rsidRPr="00F02184">
        <w:rPr>
          <w:i/>
          <w:szCs w:val="28"/>
          <w:lang w:val="en-US"/>
        </w:rPr>
        <w:t>F</w:t>
      </w:r>
      <w:r w:rsidRPr="00F02184">
        <w:rPr>
          <w:i/>
          <w:szCs w:val="28"/>
        </w:rPr>
        <w:t xml:space="preserve"> </w:t>
      </w:r>
      <w:r w:rsidRPr="00F02184">
        <w:rPr>
          <w:szCs w:val="28"/>
        </w:rPr>
        <w:t>необходимо приложить к точно такому же отдельно стоящему ящику, чтобы сдвинуть его с места? Учитывать трение только между ящиками и полом.</w:t>
      </w:r>
      <w:r w:rsidRPr="00F02184">
        <w:rPr>
          <w:position w:val="-10"/>
        </w:rPr>
        <w:object w:dxaOrig="180" w:dyaOrig="340">
          <v:shape id="_x0000_i1036" type="#_x0000_t75" style="width:9pt;height:16.8pt" o:ole="">
            <v:imagedata r:id="rId25" o:title=""/>
          </v:shape>
          <o:OLEObject Type="Embed" ProgID="Equation.3" ShapeID="_x0000_i1036" DrawAspect="Content" ObjectID="_1516548143" r:id="rId26"/>
        </w:object>
      </w:r>
    </w:p>
    <w:bookmarkStart w:id="0" w:name="_MON_1317031655"/>
    <w:bookmarkStart w:id="1" w:name="_MON_1317032348"/>
    <w:bookmarkEnd w:id="0"/>
    <w:bookmarkEnd w:id="1"/>
    <w:p w:rsidR="00D540C6" w:rsidRDefault="00D540C6" w:rsidP="00D540C6">
      <w:pPr>
        <w:pStyle w:val="a3"/>
        <w:ind w:left="284"/>
        <w:rPr>
          <w:szCs w:val="28"/>
        </w:rPr>
      </w:pPr>
      <w:r w:rsidRPr="00F02184">
        <w:rPr>
          <w:szCs w:val="28"/>
        </w:rPr>
        <w:object w:dxaOrig="8455" w:dyaOrig="1277">
          <v:shape id="_x0000_i1033" type="#_x0000_t75" style="width:423pt;height:63.6pt" o:ole="">
            <v:imagedata r:id="rId27" o:title=""/>
          </v:shape>
          <o:OLEObject Type="Embed" ProgID="Word.Picture.8" ShapeID="_x0000_i1033" DrawAspect="Content" ObjectID="_1516548144" r:id="rId28"/>
        </w:object>
      </w:r>
    </w:p>
    <w:p w:rsidR="00D540C6" w:rsidRDefault="00D540C6" w:rsidP="00D540C6">
      <w:pPr>
        <w:pStyle w:val="a3"/>
      </w:pPr>
    </w:p>
    <w:p w:rsidR="00D540C6" w:rsidRDefault="00D540C6" w:rsidP="00D540C6">
      <w:pPr>
        <w:pStyle w:val="a3"/>
        <w:numPr>
          <w:ilvl w:val="0"/>
          <w:numId w:val="4"/>
        </w:numPr>
      </w:pPr>
      <w:r>
        <w:t xml:space="preserve">В калориметре находится вода, масса которой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и температура 0°С. В него добавляют кусок льда, масса которого </w:t>
      </w:r>
      <w:smartTag w:uri="urn:schemas-microsoft-com:office:smarttags" w:element="metricconverter">
        <w:smartTagPr>
          <w:attr w:name="ProductID" w:val="20 г"/>
        </w:smartTagPr>
        <w:r>
          <w:t>20 г</w:t>
        </w:r>
      </w:smartTag>
      <w:r>
        <w:t xml:space="preserve"> и температура −5°С. Какой будет температура содержимого калориметра после установления в нем теплового равновесия? Ответ выразите в градусах Цельсия (°С). Удельная теплоемкость воды 4200 Дж/кг</w:t>
      </w:r>
      <w:r>
        <w:rPr>
          <w:vertAlign w:val="superscript"/>
        </w:rPr>
        <w:t>0</w:t>
      </w:r>
      <w:r>
        <w:t>С, удельная теплота плавления льда 332 кДж/кг, удельная теплоемкость льда 2100 Дж/кг</w:t>
      </w:r>
      <w:r>
        <w:rPr>
          <w:vertAlign w:val="superscript"/>
        </w:rPr>
        <w:t>0</w:t>
      </w:r>
      <w:r>
        <w:t>С.</w:t>
      </w:r>
    </w:p>
    <w:p w:rsidR="00D540C6" w:rsidRDefault="00D540C6" w:rsidP="00D540C6">
      <w:pPr>
        <w:pStyle w:val="a3"/>
        <w:numPr>
          <w:ilvl w:val="0"/>
          <w:numId w:val="4"/>
        </w:numPr>
      </w:pPr>
      <w:r>
        <w:t xml:space="preserve">Бочку массой </w:t>
      </w:r>
      <w:smartTag w:uri="urn:schemas-microsoft-com:office:smarttags" w:element="metricconverter">
        <w:smartTagPr>
          <w:attr w:name="ProductID" w:val="30 кг"/>
        </w:smartTagPr>
        <w:r>
          <w:t>30 кг</w:t>
        </w:r>
      </w:smartTag>
      <w:r>
        <w:t xml:space="preserve"> и объемом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 xml:space="preserve"> заполнили стальными деталями разной формы, а затем залили машинным маслом. Масса доверху заполненной бочки составляет </w:t>
      </w:r>
      <w:smartTag w:uri="urn:schemas-microsoft-com:office:smarttags" w:element="metricconverter">
        <w:smartTagPr>
          <w:attr w:name="ProductID" w:val="5900 кг"/>
        </w:smartTagPr>
        <w:r>
          <w:t>5900 кг</w:t>
        </w:r>
      </w:smartTag>
      <w:r>
        <w:t>. Плотность масла 900 кг/м</w:t>
      </w:r>
      <w:r>
        <w:rPr>
          <w:vertAlign w:val="superscript"/>
        </w:rPr>
        <w:t>3</w:t>
      </w:r>
      <w:r>
        <w:t>, плотность стали 8000 кг/м</w:t>
      </w:r>
      <w:r>
        <w:rPr>
          <w:vertAlign w:val="superscript"/>
        </w:rPr>
        <w:t>3</w:t>
      </w:r>
      <w:r>
        <w:t>. Какой объем машинного масла залили в бочку?</w:t>
      </w:r>
    </w:p>
    <w:p w:rsidR="00D540C6" w:rsidRDefault="00D540C6" w:rsidP="00D540C6">
      <w:pPr>
        <w:pStyle w:val="a3"/>
        <w:numPr>
          <w:ilvl w:val="0"/>
          <w:numId w:val="4"/>
        </w:numPr>
      </w:pPr>
      <w:r>
        <w:lastRenderedPageBreak/>
        <w:t>Ученица Варя взвешивала алюминиевую  деталь неправильной формы. Уравновесил деталь на весах такой набор гирек: 50г, 10г, 2г, 2г, 500 мг. Затем девочка налила в мензурку 100 мл воды и опустила в воду деталь и измерила новый уровень воды в мензурке. Какое значение объема содержимого мензурки должна была измерить ученица? Плотность алюминия Варя посмотрела в серьезном справочнике. Она оказалась равна 2,7г/см</w:t>
      </w:r>
      <w:r w:rsidRPr="00DD5669">
        <w:rPr>
          <w:vertAlign w:val="superscript"/>
        </w:rPr>
        <w:t>3</w:t>
      </w:r>
      <w:r>
        <w:t>.</w:t>
      </w:r>
    </w:p>
    <w:p w:rsidR="00D540C6" w:rsidRDefault="00D540C6" w:rsidP="00D540C6">
      <w:pPr>
        <w:pStyle w:val="a3"/>
        <w:numPr>
          <w:ilvl w:val="0"/>
          <w:numId w:val="4"/>
        </w:numPr>
      </w:pPr>
      <w:r w:rsidRPr="003561CF">
        <w:t>Известно, что центр Земли в</w:t>
      </w:r>
      <w:r>
        <w:t xml:space="preserve"> своем орбитальном движении вокруг Солнца летит со скоростью примерно 30 км/</w:t>
      </w:r>
      <w:proofErr w:type="gramStart"/>
      <w:r>
        <w:t>с</w:t>
      </w:r>
      <w:proofErr w:type="gramEnd"/>
      <w:r>
        <w:t xml:space="preserve">. Когда </w:t>
      </w:r>
      <w:proofErr w:type="gramStart"/>
      <w:r>
        <w:t>мы</w:t>
      </w:r>
      <w:proofErr w:type="gramEnd"/>
      <w:r>
        <w:t xml:space="preserve"> будем двигаться быстрее по отношению к Солнцу: днем или ночью? </w:t>
      </w:r>
      <w:proofErr w:type="gramStart"/>
      <w:r>
        <w:t>На сколько</w:t>
      </w:r>
      <w:proofErr w:type="gramEnd"/>
      <w:r>
        <w:t xml:space="preserve"> будут различаться наши скорости, если предположить, что мы находимся на экваторе и сегодня 22 декабря. Длина земного экватора равна </w:t>
      </w:r>
      <w:smartTag w:uri="urn:schemas-microsoft-com:office:smarttags" w:element="metricconverter">
        <w:smartTagPr>
          <w:attr w:name="ProductID" w:val="40000 км"/>
        </w:smartTagPr>
        <w:r>
          <w:t>40000 км</w:t>
        </w:r>
      </w:smartTag>
    </w:p>
    <w:p w:rsidR="00D540C6" w:rsidRDefault="00D540C6" w:rsidP="00D540C6">
      <w:pPr>
        <w:pStyle w:val="a3"/>
        <w:numPr>
          <w:ilvl w:val="0"/>
          <w:numId w:val="4"/>
        </w:numPr>
      </w:pPr>
      <w:r>
        <w:t xml:space="preserve"> В племени </w:t>
      </w:r>
      <w:proofErr w:type="spellStart"/>
      <w:r>
        <w:t>Чао-ча</w:t>
      </w:r>
      <w:proofErr w:type="spellEnd"/>
      <w:r>
        <w:t xml:space="preserve"> шаманы добывают огонь трением. Один конец деревянной палочки трется при вращении об углубление в деревянной дощечке. Около углубления расположен сухой мох, который воспламеняется, если температура дерева достигнет 180°С. Дерево – плохой проводник тепла, поэтому нагревается при трении только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 древесины. На нагревание дерева идет 30% работы, совершаемой шаманом. При этом</w:t>
      </w:r>
      <w:proofErr w:type="gramStart"/>
      <w:r>
        <w:t>,</w:t>
      </w:r>
      <w:proofErr w:type="gramEnd"/>
      <w:r>
        <w:t xml:space="preserve"> ежесекундно, в окружающую среду уходит, в среднем, 10 Дж тепла. На поляне, где идет ритуал добывания огня, сейчас прохладно, температура 0°</w:t>
      </w:r>
      <w:proofErr w:type="gramStart"/>
      <w:r>
        <w:t>С.</w:t>
      </w:r>
      <w:proofErr w:type="gramEnd"/>
      <w:r>
        <w:t xml:space="preserve"> Сколько времени нужно для получения огня, если шаман может длительное время развивать мощность, вращая в руках палочку, 100 Вт? Удельную теплоемкость дерева примите равной 2кДж/</w:t>
      </w:r>
      <w:proofErr w:type="spellStart"/>
      <w:r>
        <w:t>кг°С</w:t>
      </w:r>
      <w:proofErr w:type="spellEnd"/>
      <w:r>
        <w:t>.</w:t>
      </w:r>
    </w:p>
    <w:sectPr w:rsidR="00D540C6" w:rsidSect="00D540C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2899"/>
    <w:multiLevelType w:val="hybridMultilevel"/>
    <w:tmpl w:val="2794B5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6573"/>
    <w:multiLevelType w:val="hybridMultilevel"/>
    <w:tmpl w:val="F8DC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80999"/>
    <w:multiLevelType w:val="hybridMultilevel"/>
    <w:tmpl w:val="FF5E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01D29"/>
    <w:multiLevelType w:val="hybridMultilevel"/>
    <w:tmpl w:val="FF5E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540C6"/>
    <w:rsid w:val="000F6224"/>
    <w:rsid w:val="00182CF2"/>
    <w:rsid w:val="00D5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3317</Characters>
  <Application>Microsoft Office Word</Application>
  <DocSecurity>0</DocSecurity>
  <Lines>27</Lines>
  <Paragraphs>7</Paragraphs>
  <ScaleCrop>false</ScaleCrop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2016-02-09T12:28:00Z</dcterms:created>
  <dcterms:modified xsi:type="dcterms:W3CDTF">2016-02-09T12:36:00Z</dcterms:modified>
</cp:coreProperties>
</file>