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для 3 тура по праву. 9 класс.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Решите правовые задачи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 экзамене  студент  Владимир Платонов  при  ответе  на  вопрос  о  полномочиях органов государственной власти Российской Федерации в сфере внешней политики очень нервничал  и  поэтому  не  всегда  использовал  юридическую  терминологию  и  не  всегда логично  высказывал свои мысли. Прежде всего, он подчеркнул, что Президент РФ играет в этой области неоценимую роль, которая выражается в том, что он осуществляет меры по реализации внешней политики государства и определяет основные ее направления. Сергей также  отметил,  что  Президент  РФ  вручает  верительные  и  отзывные  грамоты аккредитуемых  при  нем  дипломатическим  представителям  других  государств.  Однако здесь  Сергей  задумался  и  с  удивлением  добавил,  что  согласно  Конституции  РФ дипломатических  представителей  Российской  Федерации  в  иностранных  государствах назначает  МИД  РФ  в  лице  министра  иностранных  дел  после  консультаций  с соответствующими  комитетами  или  комиссиями  палат  Федерального  Собрания.  Сказав это, Владимир помолчал немного и, поразмыслив, сказал, что, возможно, он ошибся, говоря о ведущей роли Президента, и что министр иностранных дел также обладает существенным объемом  полномочий.  Например,  министр  иностранных  дел  подписывает ратификационные грамоты, а Федеральное Собрание принимает федеральные законы по вопросам ратификации и денонсации международных договоров РФ.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Оцените верность ответов студента: укажите как правильные его утверждения, так и ошибочные, исправив их согласно положениям Конституции РФ.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