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00" w:rsidRPr="00961D70" w:rsidRDefault="005922FC" w:rsidP="00961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D70">
        <w:rPr>
          <w:rFonts w:ascii="Times New Roman" w:hAnsi="Times New Roman" w:cs="Times New Roman"/>
          <w:sz w:val="28"/>
          <w:szCs w:val="28"/>
        </w:rPr>
        <w:t xml:space="preserve">Хазиев </w:t>
      </w:r>
      <w:r w:rsidR="00E500B9" w:rsidRPr="00961D70">
        <w:rPr>
          <w:rFonts w:ascii="Times New Roman" w:hAnsi="Times New Roman" w:cs="Times New Roman"/>
          <w:sz w:val="28"/>
          <w:szCs w:val="28"/>
        </w:rPr>
        <w:t>В.С.</w:t>
      </w:r>
    </w:p>
    <w:p w:rsidR="0077793C" w:rsidRPr="00961D70" w:rsidRDefault="00864E00" w:rsidP="00961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D70">
        <w:rPr>
          <w:rFonts w:ascii="Times New Roman" w:hAnsi="Times New Roman" w:cs="Times New Roman"/>
          <w:sz w:val="28"/>
          <w:szCs w:val="28"/>
        </w:rPr>
        <w:t>Истины бытия и познания</w:t>
      </w:r>
      <w:r w:rsidR="003C4FBC" w:rsidRPr="00961D70">
        <w:rPr>
          <w:rFonts w:ascii="Times New Roman" w:hAnsi="Times New Roman" w:cs="Times New Roman"/>
          <w:sz w:val="28"/>
          <w:szCs w:val="28"/>
        </w:rPr>
        <w:t xml:space="preserve"> (избранные </w:t>
      </w:r>
      <w:r w:rsidR="00B816F6" w:rsidRPr="00961D70">
        <w:rPr>
          <w:rFonts w:ascii="Times New Roman" w:hAnsi="Times New Roman" w:cs="Times New Roman"/>
          <w:sz w:val="28"/>
          <w:szCs w:val="28"/>
        </w:rPr>
        <w:t xml:space="preserve">сочинения) — </w:t>
      </w:r>
      <w:r w:rsidR="001744E2" w:rsidRPr="00961D70">
        <w:rPr>
          <w:rFonts w:ascii="Times New Roman" w:hAnsi="Times New Roman" w:cs="Times New Roman"/>
          <w:sz w:val="28"/>
          <w:szCs w:val="28"/>
        </w:rPr>
        <w:t>Уфа</w:t>
      </w:r>
      <w:r w:rsidR="0081437C" w:rsidRPr="00961D70">
        <w:rPr>
          <w:rFonts w:ascii="Times New Roman" w:hAnsi="Times New Roman" w:cs="Times New Roman"/>
          <w:sz w:val="28"/>
          <w:szCs w:val="28"/>
        </w:rPr>
        <w:t>:</w:t>
      </w:r>
      <w:r w:rsidR="00BC6D33" w:rsidRPr="00961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D33" w:rsidRPr="00961D70">
        <w:rPr>
          <w:rFonts w:ascii="Times New Roman" w:hAnsi="Times New Roman" w:cs="Times New Roman"/>
          <w:sz w:val="28"/>
          <w:szCs w:val="28"/>
        </w:rPr>
        <w:t>Китап</w:t>
      </w:r>
      <w:proofErr w:type="spellEnd"/>
      <w:r w:rsidR="005B52B9" w:rsidRPr="00961D70">
        <w:rPr>
          <w:rFonts w:ascii="Times New Roman" w:hAnsi="Times New Roman" w:cs="Times New Roman"/>
          <w:sz w:val="28"/>
          <w:szCs w:val="28"/>
        </w:rPr>
        <w:t xml:space="preserve">, </w:t>
      </w:r>
      <w:r w:rsidR="00FC7A4D" w:rsidRPr="00961D70">
        <w:rPr>
          <w:rFonts w:ascii="Times New Roman" w:hAnsi="Times New Roman" w:cs="Times New Roman"/>
          <w:sz w:val="28"/>
          <w:szCs w:val="28"/>
        </w:rPr>
        <w:t>2007</w:t>
      </w:r>
    </w:p>
    <w:p w:rsidR="003864FA" w:rsidRPr="00961D70" w:rsidRDefault="003864FA" w:rsidP="00961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29FA" w:rsidRDefault="00961D70" w:rsidP="00961D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D70">
        <w:rPr>
          <w:rFonts w:ascii="Times New Roman" w:hAnsi="Times New Roman" w:cs="Times New Roman"/>
          <w:b/>
          <w:bCs/>
          <w:sz w:val="28"/>
          <w:szCs w:val="28"/>
        </w:rPr>
        <w:t>БАШКИРСКАЯ МИФОЛОГИЯ</w:t>
      </w:r>
    </w:p>
    <w:p w:rsidR="00961D70" w:rsidRPr="00961D70" w:rsidRDefault="00961D70" w:rsidP="00961D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E16" w:rsidRPr="00961D70" w:rsidRDefault="00227C14" w:rsidP="00961D7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D70">
        <w:rPr>
          <w:rFonts w:ascii="Times New Roman" w:hAnsi="Times New Roman" w:cs="Times New Roman"/>
          <w:sz w:val="28"/>
          <w:szCs w:val="28"/>
        </w:rPr>
        <w:t>«Башкирское мифологическое мировоззрение развивалось в русле общечеловеческих ценностей. В нем присутствуют все основные черты духовной жизни людей данного уровня социального развития. И оно потенциально содержит те же возможности, которые были, например, в древнекитайской, древнеиндийской или древнегреческой мифологии. Если бы в результате каких-то природных или социальных катаклизмов культура этих народов пересеклась в глубокой древности, то через несколько столетий из духовной жизни других народов, например, башкир, которые набирали в это время силу на ойкумене, возникли бы те же ценности, получились бы те же результаты. Все обошлось благополучно</w:t>
      </w:r>
      <w:r w:rsidR="00961D70">
        <w:rPr>
          <w:rFonts w:ascii="Times New Roman" w:hAnsi="Times New Roman" w:cs="Times New Roman"/>
          <w:sz w:val="28"/>
          <w:szCs w:val="28"/>
        </w:rPr>
        <w:t>,</w:t>
      </w:r>
      <w:r w:rsidRPr="00961D70">
        <w:rPr>
          <w:rFonts w:ascii="Times New Roman" w:hAnsi="Times New Roman" w:cs="Times New Roman"/>
          <w:sz w:val="28"/>
          <w:szCs w:val="28"/>
        </w:rPr>
        <w:t xml:space="preserve"> и подстраховка истории не пригодилась. И народы, стартовавшие более медленными темпами, различными способами оказались втянуты в исторический процесс в русле передовых народов. Такой внешний и часто насильственный прогресс не обязательно оценивать как нечто негативное, ибо сохраненная сила народов «догоняющих культур» может оказаться зарезервированной историей для более поздних времен и для </w:t>
      </w:r>
      <w:proofErr w:type="gramStart"/>
      <w:r w:rsidRPr="00961D70">
        <w:rPr>
          <w:rFonts w:ascii="Times New Roman" w:hAnsi="Times New Roman" w:cs="Times New Roman"/>
          <w:sz w:val="28"/>
          <w:szCs w:val="28"/>
        </w:rPr>
        <w:t>более исторически</w:t>
      </w:r>
      <w:proofErr w:type="gramEnd"/>
      <w:r w:rsidRPr="00961D70">
        <w:rPr>
          <w:rFonts w:ascii="Times New Roman" w:hAnsi="Times New Roman" w:cs="Times New Roman"/>
          <w:sz w:val="28"/>
          <w:szCs w:val="28"/>
        </w:rPr>
        <w:t xml:space="preserve"> прогрессивных целей. Эта гипотеза говорит в пользу бережного отношения к «малым народам», социальный потенциал которых должен быть сохранен подобно тому, как экологи стремятся сохранить генотип вымирающих растений и животных. Ибо их историческое предназначение и ценность на сегодня до конца неведомы. Вероятно, пришла пора говорить уже не только об «экологии человека», но и об</w:t>
      </w:r>
      <w:r w:rsidR="007B5B4B" w:rsidRPr="00961D70">
        <w:rPr>
          <w:rFonts w:ascii="Times New Roman" w:hAnsi="Times New Roman" w:cs="Times New Roman"/>
          <w:sz w:val="28"/>
          <w:szCs w:val="28"/>
        </w:rPr>
        <w:t xml:space="preserve"> «экологии народов», которые в </w:t>
      </w:r>
      <w:r w:rsidR="00E903B6" w:rsidRPr="00961D70">
        <w:rPr>
          <w:rFonts w:ascii="Times New Roman" w:hAnsi="Times New Roman" w:cs="Times New Roman"/>
          <w:sz w:val="28"/>
          <w:szCs w:val="28"/>
        </w:rPr>
        <w:t>результате техногенного развития могут исчезнуть с исторической арены. И их потеря для будущего человечества может оказаться трагической потерей самого жизненно-необходимого звена</w:t>
      </w:r>
      <w:r w:rsidR="00A21E16" w:rsidRPr="00961D70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A21E16" w:rsidRPr="00961D70" w:rsidSect="009D5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E22" w:rsidRDefault="00A86E22" w:rsidP="003851F2">
      <w:r>
        <w:separator/>
      </w:r>
    </w:p>
  </w:endnote>
  <w:endnote w:type="continuationSeparator" w:id="0">
    <w:p w:rsidR="00A86E22" w:rsidRDefault="00A86E22" w:rsidP="00385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E22" w:rsidRDefault="00A86E22" w:rsidP="003851F2">
      <w:r>
        <w:separator/>
      </w:r>
    </w:p>
  </w:footnote>
  <w:footnote w:type="continuationSeparator" w:id="0">
    <w:p w:rsidR="00A86E22" w:rsidRDefault="00A86E22" w:rsidP="003851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FD9"/>
    <w:rsid w:val="000632FB"/>
    <w:rsid w:val="00066F1E"/>
    <w:rsid w:val="001744E2"/>
    <w:rsid w:val="001A2E32"/>
    <w:rsid w:val="00227C14"/>
    <w:rsid w:val="002326FE"/>
    <w:rsid w:val="00245E37"/>
    <w:rsid w:val="00282669"/>
    <w:rsid w:val="002E0613"/>
    <w:rsid w:val="003851F2"/>
    <w:rsid w:val="00385565"/>
    <w:rsid w:val="003864FA"/>
    <w:rsid w:val="003C4FBC"/>
    <w:rsid w:val="00433092"/>
    <w:rsid w:val="004860B4"/>
    <w:rsid w:val="0055487F"/>
    <w:rsid w:val="00582502"/>
    <w:rsid w:val="005922FC"/>
    <w:rsid w:val="005B52B9"/>
    <w:rsid w:val="006229FA"/>
    <w:rsid w:val="0063083B"/>
    <w:rsid w:val="00673BF5"/>
    <w:rsid w:val="00680545"/>
    <w:rsid w:val="0077793C"/>
    <w:rsid w:val="007B5B4B"/>
    <w:rsid w:val="007C0BA8"/>
    <w:rsid w:val="007F7AE8"/>
    <w:rsid w:val="0081437C"/>
    <w:rsid w:val="00864E00"/>
    <w:rsid w:val="008F0357"/>
    <w:rsid w:val="00961D70"/>
    <w:rsid w:val="009D5B7F"/>
    <w:rsid w:val="00A113B9"/>
    <w:rsid w:val="00A21E16"/>
    <w:rsid w:val="00A811D1"/>
    <w:rsid w:val="00A86E22"/>
    <w:rsid w:val="00B31A0B"/>
    <w:rsid w:val="00B57BF8"/>
    <w:rsid w:val="00B816F6"/>
    <w:rsid w:val="00BB0FDC"/>
    <w:rsid w:val="00BB566C"/>
    <w:rsid w:val="00BC6D33"/>
    <w:rsid w:val="00C82C94"/>
    <w:rsid w:val="00DE2EFE"/>
    <w:rsid w:val="00E500B9"/>
    <w:rsid w:val="00E877A0"/>
    <w:rsid w:val="00E903B6"/>
    <w:rsid w:val="00ED7FD9"/>
    <w:rsid w:val="00F4732D"/>
    <w:rsid w:val="00FC7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1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51F2"/>
  </w:style>
  <w:style w:type="paragraph" w:styleId="a5">
    <w:name w:val="footer"/>
    <w:basedOn w:val="a"/>
    <w:link w:val="a6"/>
    <w:uiPriority w:val="99"/>
    <w:unhideWhenUsed/>
    <w:rsid w:val="003851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51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Office</dc:creator>
  <cp:keywords/>
  <dc:description/>
  <cp:lastModifiedBy>user</cp:lastModifiedBy>
  <cp:revision>43</cp:revision>
  <dcterms:created xsi:type="dcterms:W3CDTF">2017-02-15T10:16:00Z</dcterms:created>
  <dcterms:modified xsi:type="dcterms:W3CDTF">2017-03-28T10:53:00Z</dcterms:modified>
</cp:coreProperties>
</file>