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E5" w:rsidRDefault="006E02E5" w:rsidP="006E02E5">
      <w:pPr>
        <w:tabs>
          <w:tab w:val="left" w:pos="0"/>
        </w:tabs>
        <w:ind w:left="142" w:hanging="142"/>
        <w:jc w:val="center"/>
      </w:pPr>
      <w:r>
        <w:t>Условия задач</w:t>
      </w:r>
    </w:p>
    <w:p w:rsidR="006E02E5" w:rsidRPr="007F12ED" w:rsidRDefault="006E02E5" w:rsidP="006E02E5">
      <w:pPr>
        <w:tabs>
          <w:tab w:val="left" w:pos="0"/>
        </w:tabs>
        <w:ind w:left="142" w:hanging="142"/>
        <w:rPr>
          <w:color w:val="000000" w:themeColor="text1"/>
        </w:rPr>
      </w:pPr>
      <w:r w:rsidRPr="007F12ED">
        <w:rPr>
          <w:color w:val="000000" w:themeColor="text1"/>
          <w:highlight w:val="yellow"/>
        </w:rPr>
        <w:t>8 класс.</w:t>
      </w:r>
    </w:p>
    <w:p w:rsidR="006E02E5" w:rsidRPr="006E5F67" w:rsidRDefault="006E02E5" w:rsidP="006E02E5">
      <w:pPr>
        <w:pStyle w:val="a3"/>
        <w:numPr>
          <w:ilvl w:val="0"/>
          <w:numId w:val="1"/>
        </w:numPr>
        <w:tabs>
          <w:tab w:val="left" w:pos="0"/>
        </w:tabs>
        <w:ind w:left="142" w:hanging="142"/>
        <w:rPr>
          <w:szCs w:val="28"/>
        </w:rPr>
      </w:pPr>
      <w:r w:rsidRPr="006E5F67">
        <w:rPr>
          <w:szCs w:val="28"/>
        </w:rPr>
        <w:t>Расход топлива в автобусе</w:t>
      </w:r>
      <w:proofErr w:type="gramStart"/>
      <w:r w:rsidRPr="006E5F67">
        <w:rPr>
          <w:szCs w:val="28"/>
        </w:rPr>
        <w:t xml:space="preserve"> (α) </w:t>
      </w:r>
      <w:proofErr w:type="gramEnd"/>
      <w:r w:rsidRPr="006E5F67">
        <w:rPr>
          <w:szCs w:val="28"/>
        </w:rPr>
        <w:t>зависит от его скорости (υ) так, как показано на рис 1. Из города</w:t>
      </w:r>
      <w:proofErr w:type="gramStart"/>
      <w:r w:rsidRPr="006E5F67">
        <w:rPr>
          <w:szCs w:val="28"/>
        </w:rPr>
        <w:t xml:space="preserve"> А</w:t>
      </w:r>
      <w:proofErr w:type="gramEnd"/>
      <w:r w:rsidRPr="006E5F67">
        <w:rPr>
          <w:szCs w:val="28"/>
        </w:rPr>
        <w:t xml:space="preserve"> в город В автобус движется в соответствии с графиком движения, показанном на рис 2. Узнайте, получится ли у водителя доехать до пункта назначения без дозаправки, если в баке у машины 25 л топлива?</w:t>
      </w:r>
    </w:p>
    <w:p w:rsidR="006E02E5" w:rsidRDefault="006E02E5" w:rsidP="006E02E5">
      <w:pPr>
        <w:tabs>
          <w:tab w:val="left" w:pos="0"/>
        </w:tabs>
        <w:ind w:left="142" w:right="283" w:hanging="142"/>
        <w:rPr>
          <w:szCs w:val="28"/>
        </w:rPr>
      </w:pPr>
      <w:r>
        <w:rPr>
          <w:szCs w:val="28"/>
        </w:rPr>
      </w:r>
      <w:r>
        <w:rPr>
          <w:szCs w:val="28"/>
        </w:rPr>
        <w:pict>
          <v:group id="_x0000_s1026" editas="canvas" style="width:441.3pt;height:230.25pt;mso-position-horizontal-relative:char;mso-position-vertical-relative:line" coordorigin="2168,3765" coordsize="8826,46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68;top:3765;width:8826;height:46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013;top:7306;width:3885;height:464" stroked="f">
              <v:textbox>
                <w:txbxContent>
                  <w:p w:rsidR="006E02E5" w:rsidRPr="00C81326" w:rsidRDefault="006E02E5" w:rsidP="006E02E5">
                    <w:r>
                      <w:t xml:space="preserve">0   0,5    1    1,5    2    2,5    3        </w:t>
                    </w:r>
                    <w:proofErr w:type="spellStart"/>
                    <w:r>
                      <w:t>t,ч</w:t>
                    </w:r>
                    <w:proofErr w:type="spellEnd"/>
                  </w:p>
                </w:txbxContent>
              </v:textbox>
            </v:shape>
            <v:shape id="_x0000_s1029" type="#_x0000_t202" style="position:absolute;left:6458;top:4218;width:975;height:3106" stroked="f">
              <v:textbox>
                <w:txbxContent>
                  <w:p w:rsidR="006E02E5" w:rsidRDefault="006E02E5" w:rsidP="006E02E5">
                    <w:pPr>
                      <w:rPr>
                        <w:lang w:val="de-DE"/>
                      </w:rPr>
                    </w:pPr>
                    <w:r>
                      <w:rPr>
                        <w:lang w:val="de-DE"/>
                      </w:rPr>
                      <w:t xml:space="preserve">S, </w:t>
                    </w:r>
                    <w:proofErr w:type="spellStart"/>
                    <w:r>
                      <w:rPr>
                        <w:lang w:val="de-DE"/>
                      </w:rPr>
                      <w:t>км</w:t>
                    </w:r>
                    <w:proofErr w:type="spellEnd"/>
                  </w:p>
                  <w:p w:rsidR="006E02E5" w:rsidRPr="00C81326" w:rsidRDefault="006E02E5" w:rsidP="006E02E5">
                    <w:pPr>
                      <w:rPr>
                        <w:sz w:val="20"/>
                        <w:szCs w:val="20"/>
                      </w:rPr>
                    </w:pPr>
                  </w:p>
                  <w:p w:rsidR="006E02E5" w:rsidRPr="00C81326" w:rsidRDefault="006E02E5" w:rsidP="006E02E5">
                    <w:pPr>
                      <w:rPr>
                        <w:sz w:val="20"/>
                        <w:szCs w:val="20"/>
                      </w:rPr>
                    </w:pPr>
                  </w:p>
                  <w:p w:rsidR="006E02E5" w:rsidRDefault="006E02E5" w:rsidP="006E02E5">
                    <w:pPr>
                      <w:rPr>
                        <w:sz w:val="20"/>
                        <w:szCs w:val="20"/>
                      </w:rPr>
                    </w:pPr>
                    <w:r>
                      <w:rPr>
                        <w:sz w:val="20"/>
                        <w:szCs w:val="20"/>
                      </w:rPr>
                      <w:t xml:space="preserve">   100</w:t>
                    </w:r>
                  </w:p>
                  <w:p w:rsidR="006E02E5" w:rsidRDefault="006E02E5" w:rsidP="006E02E5">
                    <w:pPr>
                      <w:rPr>
                        <w:sz w:val="20"/>
                        <w:szCs w:val="20"/>
                      </w:rPr>
                    </w:pPr>
                  </w:p>
                  <w:p w:rsidR="006E02E5" w:rsidRDefault="006E02E5" w:rsidP="006E02E5">
                    <w:pPr>
                      <w:rPr>
                        <w:sz w:val="20"/>
                        <w:szCs w:val="20"/>
                      </w:rPr>
                    </w:pPr>
                    <w:r>
                      <w:rPr>
                        <w:sz w:val="20"/>
                        <w:szCs w:val="20"/>
                      </w:rPr>
                      <w:t xml:space="preserve">     80</w:t>
                    </w:r>
                  </w:p>
                  <w:p w:rsidR="006E02E5" w:rsidRDefault="006E02E5" w:rsidP="006E02E5">
                    <w:pPr>
                      <w:rPr>
                        <w:sz w:val="20"/>
                        <w:szCs w:val="20"/>
                      </w:rPr>
                    </w:pPr>
                  </w:p>
                  <w:p w:rsidR="006E02E5" w:rsidRDefault="006E02E5" w:rsidP="006E02E5">
                    <w:pPr>
                      <w:rPr>
                        <w:sz w:val="20"/>
                        <w:szCs w:val="20"/>
                      </w:rPr>
                    </w:pPr>
                    <w:r>
                      <w:rPr>
                        <w:sz w:val="20"/>
                        <w:szCs w:val="20"/>
                      </w:rPr>
                      <w:t xml:space="preserve">     60</w:t>
                    </w:r>
                  </w:p>
                  <w:p w:rsidR="006E02E5" w:rsidRDefault="006E02E5" w:rsidP="006E02E5">
                    <w:pPr>
                      <w:rPr>
                        <w:sz w:val="20"/>
                        <w:szCs w:val="20"/>
                      </w:rPr>
                    </w:pPr>
                  </w:p>
                  <w:p w:rsidR="006E02E5" w:rsidRDefault="006E02E5" w:rsidP="006E02E5">
                    <w:pPr>
                      <w:rPr>
                        <w:sz w:val="20"/>
                        <w:szCs w:val="20"/>
                      </w:rPr>
                    </w:pPr>
                    <w:r>
                      <w:rPr>
                        <w:sz w:val="20"/>
                        <w:szCs w:val="20"/>
                      </w:rPr>
                      <w:t xml:space="preserve">     40</w:t>
                    </w:r>
                  </w:p>
                  <w:p w:rsidR="006E02E5" w:rsidRDefault="006E02E5" w:rsidP="006E02E5">
                    <w:pPr>
                      <w:rPr>
                        <w:sz w:val="20"/>
                        <w:szCs w:val="20"/>
                      </w:rPr>
                    </w:pPr>
                  </w:p>
                  <w:p w:rsidR="006E02E5" w:rsidRPr="00C81326" w:rsidRDefault="006E02E5" w:rsidP="006E02E5">
                    <w:pPr>
                      <w:rPr>
                        <w:sz w:val="20"/>
                        <w:szCs w:val="20"/>
                      </w:rPr>
                    </w:pPr>
                    <w:r>
                      <w:rPr>
                        <w:sz w:val="20"/>
                        <w:szCs w:val="20"/>
                      </w:rPr>
                      <w:t xml:space="preserve">     20</w:t>
                    </w:r>
                  </w:p>
                </w:txbxContent>
              </v:textbox>
            </v:shape>
            <v:shape id="_x0000_s1030" type="#_x0000_t202" style="position:absolute;left:2588;top:4920;width:840;height:2431" stroked="f">
              <v:textbox>
                <w:txbxContent>
                  <w:p w:rsidR="006E02E5" w:rsidRPr="008D6703" w:rsidRDefault="006E02E5" w:rsidP="006E02E5">
                    <w:pPr>
                      <w:rPr>
                        <w:sz w:val="22"/>
                      </w:rPr>
                    </w:pPr>
                    <w:r w:rsidRPr="008D6703">
                      <w:rPr>
                        <w:sz w:val="22"/>
                      </w:rPr>
                      <w:t>0,25</w:t>
                    </w:r>
                  </w:p>
                  <w:p w:rsidR="006E02E5" w:rsidRPr="008D6703" w:rsidRDefault="006E02E5" w:rsidP="006E02E5">
                    <w:pPr>
                      <w:rPr>
                        <w:sz w:val="22"/>
                      </w:rPr>
                    </w:pPr>
                  </w:p>
                  <w:p w:rsidR="006E02E5" w:rsidRDefault="006E02E5" w:rsidP="006E02E5">
                    <w:pPr>
                      <w:rPr>
                        <w:sz w:val="22"/>
                      </w:rPr>
                    </w:pPr>
                  </w:p>
                  <w:p w:rsidR="006E02E5" w:rsidRPr="008D6703" w:rsidRDefault="006E02E5" w:rsidP="006E02E5">
                    <w:pPr>
                      <w:rPr>
                        <w:sz w:val="16"/>
                        <w:szCs w:val="16"/>
                      </w:rPr>
                    </w:pPr>
                  </w:p>
                  <w:p w:rsidR="006E02E5" w:rsidRPr="008D6703" w:rsidRDefault="006E02E5" w:rsidP="006E02E5">
                    <w:pPr>
                      <w:rPr>
                        <w:sz w:val="22"/>
                      </w:rPr>
                    </w:pPr>
                    <w:r w:rsidRPr="008D6703">
                      <w:rPr>
                        <w:sz w:val="22"/>
                      </w:rPr>
                      <w:t>0,15</w:t>
                    </w:r>
                  </w:p>
                  <w:p w:rsidR="006E02E5" w:rsidRPr="008D6703" w:rsidRDefault="006E02E5" w:rsidP="006E02E5">
                    <w:pPr>
                      <w:rPr>
                        <w:sz w:val="22"/>
                      </w:rPr>
                    </w:pPr>
                  </w:p>
                  <w:p w:rsidR="006E02E5" w:rsidRPr="008D6703" w:rsidRDefault="006E02E5" w:rsidP="006E02E5">
                    <w:pPr>
                      <w:rPr>
                        <w:sz w:val="32"/>
                        <w:szCs w:val="32"/>
                      </w:rPr>
                    </w:pPr>
                  </w:p>
                  <w:p w:rsidR="006E02E5" w:rsidRPr="008D6703" w:rsidRDefault="006E02E5" w:rsidP="006E02E5">
                    <w:pPr>
                      <w:rPr>
                        <w:sz w:val="22"/>
                      </w:rPr>
                    </w:pPr>
                    <w:r>
                      <w:rPr>
                        <w:sz w:val="22"/>
                      </w:rPr>
                      <w:t xml:space="preserve">  0,5</w:t>
                    </w:r>
                  </w:p>
                </w:txbxContent>
              </v:textbox>
            </v:shape>
            <v:shape id="_x0000_s1031" type="#_x0000_t202" style="position:absolute;left:2963;top:7305;width:3810;height:465" stroked="f">
              <v:textbox>
                <w:txbxContent>
                  <w:p w:rsidR="006E02E5" w:rsidRDefault="006E02E5" w:rsidP="006E02E5">
                    <w:r>
                      <w:t xml:space="preserve">0     20    40   60    80   100   </w:t>
                    </w:r>
                    <w:r>
                      <w:sym w:font="Symbol" w:char="F075"/>
                    </w:r>
                    <w:r>
                      <w:t>, км/ч</w:t>
                    </w:r>
                  </w:p>
                </w:txbxContent>
              </v:textbox>
            </v:shape>
            <v:shape id="_x0000_s1032" type="#_x0000_t202" style="position:absolute;left:2513;top:4218;width:810;height:777" stroked="f">
              <v:textbox>
                <w:txbxContent>
                  <w:p w:rsidR="006E02E5" w:rsidRDefault="006E02E5" w:rsidP="006E02E5">
                    <w:r>
                      <w:t xml:space="preserve">α, </w:t>
                    </w:r>
                    <w:proofErr w:type="gramStart"/>
                    <w:r>
                      <w:t>л</w:t>
                    </w:r>
                    <w:proofErr w:type="gramEnd"/>
                    <w:r>
                      <w:t>/км</w:t>
                    </w:r>
                  </w:p>
                </w:txbxContent>
              </v:textbox>
            </v:shape>
            <v:shapetype id="_x0000_t32" coordsize="21600,21600" o:spt="32" o:oned="t" path="m,l21600,21600e" filled="f">
              <v:path arrowok="t" fillok="f" o:connecttype="none"/>
              <o:lock v:ext="edit" shapetype="t"/>
            </v:shapetype>
            <v:shape id="_x0000_s1033" type="#_x0000_t32" style="position:absolute;left:3245;top:4218;width:1;height:3106;flip:y" o:connectortype="straight">
              <v:stroke endarrow="block"/>
            </v:shape>
            <v:shape id="_x0000_s1034" type="#_x0000_t32" style="position:absolute;left:3245;top:7324;width:2970;height:1" o:connectortype="straight">
              <v:stroke endarrow="block"/>
            </v:shape>
            <v:shape id="_x0000_s1035" type="#_x0000_t32" style="position:absolute;left:7190;top:4338;width:1;height:2986;flip:y" o:connectortype="straight">
              <v:stroke endarrow="block"/>
            </v:shape>
            <v:shape id="_x0000_s1036" type="#_x0000_t32" style="position:absolute;left:7190;top:7324;width:3450;height:1" o:connectortype="straight">
              <v:stroke endarrow="block"/>
            </v:shape>
            <v:shape id="_x0000_s1037" type="#_x0000_t32" style="position:absolute;left:3657;top:4545;width:0;height:2821" o:connectortype="straight">
              <v:stroke dashstyle="dash"/>
            </v:shape>
            <v:shape id="_x0000_s1038" type="#_x0000_t32" style="position:absolute;left:4106;top:4545;width:2;height:2821" o:connectortype="straight">
              <v:stroke dashstyle="dash"/>
            </v:shape>
            <v:shape id="_x0000_s1039" type="#_x0000_t32" style="position:absolute;left:4572;top:4544;width:1;height:2822" o:connectortype="straight">
              <v:stroke dashstyle="dash"/>
            </v:shape>
            <v:shape id="_x0000_s1040" type="#_x0000_t32" style="position:absolute;left:5020;top:4544;width:3;height:2822" o:connectortype="straight">
              <v:stroke dashstyle="dash"/>
            </v:shape>
            <v:shape id="_x0000_s1041" type="#_x0000_t32" style="position:absolute;left:5456;top:4545;width:2;height:2821" o:connectortype="straight">
              <v:stroke dashstyle="dash"/>
            </v:shape>
            <v:shape id="_x0000_s1042" type="#_x0000_t32" style="position:absolute;left:5922;top:4544;width:1;height:2822" o:connectortype="straight">
              <v:stroke dashstyle="dash"/>
            </v:shape>
            <v:shape id="_x0000_s1043" type="#_x0000_t32" style="position:absolute;left:4608;top:3306;width:2;height:2821;rotation:90" o:connectortype="straight">
              <v:stroke dashstyle="dash"/>
            </v:shape>
            <v:shape id="_x0000_s1044" type="#_x0000_t32" style="position:absolute;left:4609;top:3742;width:1;height:2822;rotation:90" o:connectortype="straight">
              <v:stroke dashstyle="dash"/>
            </v:shape>
            <v:shape id="_x0000_s1045" type="#_x0000_t32" style="position:absolute;left:4608;top:4191;width:3;height:2822;rotation:90" o:connectortype="straight">
              <v:stroke dashstyle="dash"/>
            </v:shape>
            <v:shape id="_x0000_s1046" type="#_x0000_t32" style="position:absolute;left:4608;top:4626;width:2;height:2821;rotation:90" o:connectortype="straight">
              <v:stroke dashstyle="dash"/>
            </v:shape>
            <v:shape id="_x0000_s1047" type="#_x0000_t32" style="position:absolute;left:4609;top:5092;width:1;height:2822;rotation:90" o:connectortype="straight">
              <v:stroke dashstyle="dash"/>
            </v:shape>
            <v:shape id="_x0000_s1048" type="#_x0000_t32" style="position:absolute;left:4608;top:5541;width:3;height:2822;rotation:90" o:connectortype="straight">
              <v:stroke dashstyle="dash"/>
            </v:shape>
            <v:shape id="_x0000_s1049" type="#_x0000_t32" style="position:absolute;left:7614;top:4530;width:0;height:2821" o:connectortype="straight">
              <v:stroke dashstyle="dash"/>
            </v:shape>
            <v:shape id="_x0000_s1050" type="#_x0000_t32" style="position:absolute;left:8063;top:4530;width:2;height:2821" o:connectortype="straight">
              <v:stroke dashstyle="dash"/>
            </v:shape>
            <v:shape id="_x0000_s1051" type="#_x0000_t32" style="position:absolute;left:8529;top:4529;width:1;height:2822" o:connectortype="straight">
              <v:stroke dashstyle="dash"/>
            </v:shape>
            <v:shape id="_x0000_s1052" type="#_x0000_t32" style="position:absolute;left:8977;top:4529;width:3;height:2822" o:connectortype="straight">
              <v:stroke dashstyle="dash"/>
            </v:shape>
            <v:shape id="_x0000_s1053" type="#_x0000_t32" style="position:absolute;left:9413;top:4530;width:2;height:2821" o:connectortype="straight">
              <v:stroke dashstyle="dash"/>
            </v:shape>
            <v:shape id="_x0000_s1054" type="#_x0000_t32" style="position:absolute;left:9879;top:4529;width:1;height:2822" o:connectortype="straight">
              <v:stroke dashstyle="dash"/>
            </v:shape>
            <v:shape id="_x0000_s1055" type="#_x0000_t32" style="position:absolute;left:7155;top:4701;width:3291;height:2;flip:x" o:connectortype="straight">
              <v:stroke dashstyle="dash"/>
            </v:shape>
            <v:shape id="_x0000_s1056" type="#_x0000_t32" style="position:absolute;left:7156;top:5137;width:3290;height:1;flip:x" o:connectortype="straight">
              <v:stroke dashstyle="dash"/>
            </v:shape>
            <v:shape id="_x0000_s1057" type="#_x0000_t32" style="position:absolute;left:7156;top:5585;width:3290;height:3;flip:x" o:connectortype="straight">
              <v:stroke dashstyle="dash"/>
            </v:shape>
            <v:shape id="_x0000_s1058" type="#_x0000_t32" style="position:absolute;left:7155;top:6023;width:3291;height:15;flip:x y" o:connectortype="straight">
              <v:stroke dashstyle="dash"/>
            </v:shape>
            <v:shape id="_x0000_s1059" type="#_x0000_t32" style="position:absolute;left:7156;top:6487;width:3290;height:1;flip:x" o:connectortype="straight">
              <v:stroke dashstyle="dash"/>
            </v:shape>
            <v:shape id="_x0000_s1060" type="#_x0000_t32" style="position:absolute;left:7156;top:6935;width:3290;height:3;flip:x" o:connectortype="straight">
              <v:stroke dashstyle="dash"/>
            </v:shape>
            <v:shape id="_x0000_s1061" type="#_x0000_t32" style="position:absolute;left:10328;top:4545;width:0;height:2780" o:connectortype="straight">
              <v:stroke dashstyle="dash"/>
            </v:shape>
            <v:shape id="_x0000_s1062" type="#_x0000_t32" style="position:absolute;left:4572;top:5153;width:1350;height:885;flip:y" o:connectortype="straight" strokeweight="3pt"/>
            <v:shape id="_x0000_s1063" type="#_x0000_t32" style="position:absolute;left:7186;top:5585;width:879;height:1739;flip:y" o:connectortype="straight" strokeweight="3pt"/>
            <v:shape id="_x0000_s1064" type="#_x0000_t32" style="position:absolute;left:8065;top:4701;width:1814;height:899;flip:y" o:connectortype="straight" strokeweight="3pt"/>
            <v:shape id="_x0000_s1065" type="#_x0000_t32" style="position:absolute;left:3248;top:5147;width:1324;height:891" o:connectortype="straight" strokeweight="3pt"/>
            <v:shape id="_x0000_s1066" type="#_x0000_t202" style="position:absolute;left:3977;top:7845;width:1043;height:435">
              <v:textbox>
                <w:txbxContent>
                  <w:p w:rsidR="006E02E5" w:rsidRDefault="006E02E5" w:rsidP="006E02E5">
                    <w:r>
                      <w:t>Рис 1</w:t>
                    </w:r>
                  </w:p>
                </w:txbxContent>
              </v:textbox>
            </v:shape>
            <v:shape id="_x0000_s1067" type="#_x0000_t202" style="position:absolute;left:8196;top:7845;width:1089;height:435">
              <v:textbox>
                <w:txbxContent>
                  <w:p w:rsidR="006E02E5" w:rsidRDefault="006E02E5" w:rsidP="006E02E5">
                    <w:r>
                      <w:t>Рис 2 22</w:t>
                    </w:r>
                  </w:p>
                </w:txbxContent>
              </v:textbox>
            </v:shape>
            <w10:wrap type="none"/>
            <w10:anchorlock/>
          </v:group>
        </w:pict>
      </w:r>
    </w:p>
    <w:p w:rsidR="006E02E5" w:rsidRDefault="006E02E5" w:rsidP="006E02E5">
      <w:pPr>
        <w:tabs>
          <w:tab w:val="left" w:pos="0"/>
        </w:tabs>
        <w:ind w:left="142" w:right="283" w:hanging="142"/>
        <w:rPr>
          <w:szCs w:val="28"/>
        </w:rPr>
      </w:pPr>
    </w:p>
    <w:p w:rsidR="006E02E5" w:rsidRDefault="006E02E5" w:rsidP="006E02E5">
      <w:pPr>
        <w:pStyle w:val="a3"/>
        <w:numPr>
          <w:ilvl w:val="0"/>
          <w:numId w:val="1"/>
        </w:numPr>
        <w:tabs>
          <w:tab w:val="left" w:pos="0"/>
        </w:tabs>
        <w:ind w:left="142" w:hanging="142"/>
        <w:rPr>
          <w:szCs w:val="28"/>
        </w:rPr>
      </w:pPr>
      <w:r w:rsidRPr="006E5F67">
        <w:rPr>
          <w:szCs w:val="28"/>
        </w:rPr>
        <w:t>Аэронавт, путешествуя на воздушном шаре, внезапно увидел, что равномерно движется вниз. Тогда он сбросил 60 кг балласта, припасенного как раз для этого случая. Воздушный шар после освобождения от балласта стал подниматься вве</w:t>
      </w:r>
      <w:proofErr w:type="gramStart"/>
      <w:r w:rsidRPr="006E5F67">
        <w:rPr>
          <w:szCs w:val="28"/>
        </w:rPr>
        <w:t>рх с вдв</w:t>
      </w:r>
      <w:proofErr w:type="gramEnd"/>
      <w:r w:rsidRPr="006E5F67">
        <w:rPr>
          <w:szCs w:val="28"/>
        </w:rPr>
        <w:t xml:space="preserve">ое меньшей скоростью. Считая силу сопротивления воздуха </w:t>
      </w:r>
      <w:proofErr w:type="spellStart"/>
      <w:r w:rsidRPr="006E5F67">
        <w:rPr>
          <w:szCs w:val="28"/>
        </w:rPr>
        <w:t>прямопропорциональной</w:t>
      </w:r>
      <w:proofErr w:type="spellEnd"/>
      <w:r w:rsidRPr="006E5F67">
        <w:rPr>
          <w:szCs w:val="28"/>
        </w:rPr>
        <w:t xml:space="preserve"> скорости шара, определите эту силу во время спуска.</w:t>
      </w:r>
    </w:p>
    <w:p w:rsidR="006E02E5" w:rsidRPr="006E5F67" w:rsidRDefault="006E02E5" w:rsidP="006E02E5">
      <w:pPr>
        <w:pStyle w:val="a3"/>
        <w:tabs>
          <w:tab w:val="left" w:pos="0"/>
        </w:tabs>
        <w:ind w:left="142" w:hanging="142"/>
        <w:rPr>
          <w:szCs w:val="28"/>
        </w:rPr>
      </w:pPr>
    </w:p>
    <w:p w:rsidR="006E02E5" w:rsidRPr="00516465" w:rsidRDefault="006E02E5" w:rsidP="006E02E5">
      <w:pPr>
        <w:pStyle w:val="a3"/>
        <w:numPr>
          <w:ilvl w:val="0"/>
          <w:numId w:val="1"/>
        </w:numPr>
        <w:tabs>
          <w:tab w:val="left" w:pos="0"/>
        </w:tabs>
        <w:ind w:left="142" w:hanging="142"/>
      </w:pPr>
      <w:r w:rsidRPr="00516465">
        <w:t>Однородный ровный стальной прут длиной 1 м согнули пополам под углом 90</w:t>
      </w:r>
      <w:r w:rsidRPr="00516465">
        <w:rPr>
          <w:vertAlign w:val="superscript"/>
        </w:rPr>
        <w:t>о</w:t>
      </w:r>
      <w:r w:rsidRPr="00516465">
        <w:t>. На каком расстоянии от вершины прямого угла нужно подвесить прут, чтобы стороны получившегося угла оказались ориентированы по вертикали и горизонтали (</w:t>
      </w:r>
      <w:proofErr w:type="gramStart"/>
      <w:r w:rsidRPr="00516465">
        <w:t>см</w:t>
      </w:r>
      <w:proofErr w:type="gramEnd"/>
      <w:r w:rsidRPr="00516465">
        <w:t>. рис.)?</w:t>
      </w:r>
    </w:p>
    <w:p w:rsidR="006E02E5" w:rsidRPr="006E5F67" w:rsidRDefault="006E02E5" w:rsidP="006E02E5">
      <w:pPr>
        <w:pStyle w:val="a3"/>
        <w:tabs>
          <w:tab w:val="left" w:pos="0"/>
        </w:tabs>
        <w:ind w:left="142" w:right="283" w:hanging="142"/>
        <w:jc w:val="center"/>
        <w:rPr>
          <w:szCs w:val="28"/>
        </w:rPr>
      </w:pPr>
      <w:r>
        <w:rPr>
          <w:noProof/>
          <w:szCs w:val="28"/>
          <w:lang w:eastAsia="ru-RU"/>
        </w:rPr>
        <w:lastRenderedPageBreak/>
        <w:drawing>
          <wp:inline distT="0" distB="0" distL="0" distR="0">
            <wp:extent cx="1416240" cy="13411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l="60460" t="31417" r="20434" b="39610"/>
                    <a:stretch>
                      <a:fillRect/>
                    </a:stretch>
                  </pic:blipFill>
                  <pic:spPr bwMode="auto">
                    <a:xfrm>
                      <a:off x="0" y="0"/>
                      <a:ext cx="1417212" cy="1342041"/>
                    </a:xfrm>
                    <a:prstGeom prst="rect">
                      <a:avLst/>
                    </a:prstGeom>
                    <a:noFill/>
                    <a:ln w="9525">
                      <a:noFill/>
                      <a:miter lim="800000"/>
                      <a:headEnd/>
                      <a:tailEnd/>
                    </a:ln>
                  </pic:spPr>
                </pic:pic>
              </a:graphicData>
            </a:graphic>
          </wp:inline>
        </w:drawing>
      </w:r>
    </w:p>
    <w:p w:rsidR="006E02E5" w:rsidRPr="006E5F67" w:rsidRDefault="006E02E5" w:rsidP="006E02E5">
      <w:pPr>
        <w:pStyle w:val="a3"/>
        <w:numPr>
          <w:ilvl w:val="0"/>
          <w:numId w:val="1"/>
        </w:numPr>
        <w:tabs>
          <w:tab w:val="left" w:pos="0"/>
        </w:tabs>
        <w:ind w:left="142" w:hanging="142"/>
        <w:rPr>
          <w:szCs w:val="28"/>
        </w:rPr>
      </w:pPr>
      <w:r w:rsidRPr="006E5F67">
        <w:rPr>
          <w:szCs w:val="28"/>
        </w:rPr>
        <w:t>Электрическим кипятильником мощностью 500 Вт нагревают воду в  кастрюле. За две минуты температура воды увеличилась от 85</w:t>
      </w:r>
      <w:proofErr w:type="gramStart"/>
      <w:r w:rsidRPr="006E5F67">
        <w:rPr>
          <w:szCs w:val="28"/>
        </w:rPr>
        <w:t>˚С</w:t>
      </w:r>
      <w:proofErr w:type="gramEnd"/>
      <w:r w:rsidRPr="006E5F67">
        <w:rPr>
          <w:szCs w:val="28"/>
        </w:rPr>
        <w:t xml:space="preserve"> до 90˚С. Затем кипятильник отключили и за одну минуту температура воды упала на один градус. Сколько воды находится в кастрюле?</w:t>
      </w:r>
    </w:p>
    <w:p w:rsidR="006E02E5" w:rsidRPr="00516465" w:rsidRDefault="006E02E5" w:rsidP="006E02E5">
      <w:pPr>
        <w:pStyle w:val="a4"/>
        <w:tabs>
          <w:tab w:val="left" w:pos="0"/>
        </w:tabs>
        <w:spacing w:line="276" w:lineRule="auto"/>
        <w:ind w:left="142" w:hanging="142"/>
        <w:jc w:val="left"/>
        <w:rPr>
          <w:b w:val="0"/>
          <w:sz w:val="28"/>
          <w:szCs w:val="28"/>
        </w:rPr>
      </w:pPr>
    </w:p>
    <w:p w:rsidR="006E02E5" w:rsidRPr="006E5F67" w:rsidRDefault="006E02E5" w:rsidP="006E02E5">
      <w:pPr>
        <w:pStyle w:val="a3"/>
        <w:numPr>
          <w:ilvl w:val="0"/>
          <w:numId w:val="1"/>
        </w:numPr>
        <w:tabs>
          <w:tab w:val="left" w:pos="0"/>
        </w:tabs>
        <w:ind w:left="142" w:hanging="142"/>
        <w:jc w:val="both"/>
        <w:rPr>
          <w:szCs w:val="28"/>
        </w:rPr>
      </w:pPr>
      <w:r w:rsidRPr="006E5F67">
        <w:rPr>
          <w:szCs w:val="28"/>
        </w:rPr>
        <w:t xml:space="preserve">Туристы набили котелок до краёв снегом и вытопили из этого снега </w:t>
      </w:r>
      <w:r w:rsidRPr="006E5F67">
        <w:rPr>
          <w:szCs w:val="28"/>
          <w:lang w:val="en-US"/>
        </w:rPr>
        <w:t>V</w:t>
      </w:r>
      <w:r w:rsidRPr="006E5F67">
        <w:rPr>
          <w:szCs w:val="28"/>
        </w:rPr>
        <w:t xml:space="preserve"> ═ 0,75 л воды.  Найдите объём котелка, если известно, что вода в четыре раза плотнее снега, собранного в котелок туристами.</w:t>
      </w:r>
    </w:p>
    <w:p w:rsidR="006E02E5" w:rsidRPr="00370235" w:rsidRDefault="006E02E5" w:rsidP="006E02E5">
      <w:pPr>
        <w:tabs>
          <w:tab w:val="left" w:pos="0"/>
        </w:tabs>
        <w:ind w:left="142" w:hanging="142"/>
        <w:contextualSpacing/>
        <w:jc w:val="both"/>
        <w:rPr>
          <w:szCs w:val="28"/>
        </w:rPr>
      </w:pPr>
    </w:p>
    <w:p w:rsidR="006E02E5" w:rsidRPr="006E5F67" w:rsidRDefault="006E02E5" w:rsidP="006E02E5">
      <w:pPr>
        <w:pStyle w:val="a3"/>
        <w:numPr>
          <w:ilvl w:val="0"/>
          <w:numId w:val="1"/>
        </w:numPr>
        <w:tabs>
          <w:tab w:val="left" w:pos="0"/>
        </w:tabs>
        <w:autoSpaceDE w:val="0"/>
        <w:autoSpaceDN w:val="0"/>
        <w:adjustRightInd w:val="0"/>
        <w:spacing w:after="0"/>
        <w:ind w:left="142" w:hanging="142"/>
        <w:rPr>
          <w:rFonts w:eastAsia="SFRM1000"/>
          <w:szCs w:val="28"/>
        </w:rPr>
      </w:pPr>
      <w:r w:rsidRPr="006E5F67">
        <w:rPr>
          <w:rFonts w:eastAsia="SFRM1000"/>
          <w:szCs w:val="28"/>
        </w:rPr>
        <w:t>Школьник Петя на каникулах залил с дедушкой каток на даче площадью</w:t>
      </w:r>
    </w:p>
    <w:p w:rsidR="006E02E5" w:rsidRPr="002B1078" w:rsidRDefault="006E02E5" w:rsidP="006E02E5">
      <w:pPr>
        <w:tabs>
          <w:tab w:val="left" w:pos="0"/>
        </w:tabs>
        <w:autoSpaceDE w:val="0"/>
        <w:autoSpaceDN w:val="0"/>
        <w:adjustRightInd w:val="0"/>
        <w:ind w:left="142" w:hanging="142"/>
        <w:rPr>
          <w:rFonts w:eastAsia="SFRM1000"/>
          <w:szCs w:val="28"/>
        </w:rPr>
      </w:pPr>
      <w:r w:rsidRPr="00516465">
        <w:rPr>
          <w:rFonts w:eastAsia="SFRM1000"/>
          <w:szCs w:val="28"/>
        </w:rPr>
        <w:t>около 100 м</w:t>
      </w:r>
      <w:proofErr w:type="gramStart"/>
      <w:r>
        <w:rPr>
          <w:rFonts w:eastAsia="SFRM1000"/>
          <w:szCs w:val="28"/>
          <w:vertAlign w:val="superscript"/>
        </w:rPr>
        <w:t>2</w:t>
      </w:r>
      <w:proofErr w:type="gramEnd"/>
      <w:r w:rsidRPr="00516465">
        <w:rPr>
          <w:rFonts w:eastAsia="SFRM1000"/>
          <w:szCs w:val="28"/>
        </w:rPr>
        <w:t>. После морозов началась оттепель с дождём и</w:t>
      </w:r>
      <w:r>
        <w:rPr>
          <w:rFonts w:eastAsia="SFRM1000"/>
          <w:szCs w:val="28"/>
        </w:rPr>
        <w:t xml:space="preserve"> </w:t>
      </w:r>
      <w:r w:rsidRPr="00516465">
        <w:rPr>
          <w:rFonts w:eastAsia="SFRM1000"/>
          <w:szCs w:val="28"/>
        </w:rPr>
        <w:t xml:space="preserve">снегом, а потом снова ударили морозы </w:t>
      </w:r>
      <w:r w:rsidRPr="00516465">
        <w:rPr>
          <w:rFonts w:eastAsia="CMSY10"/>
          <w:szCs w:val="28"/>
        </w:rPr>
        <w:t>−</w:t>
      </w:r>
      <w:r w:rsidRPr="00516465">
        <w:rPr>
          <w:rFonts w:eastAsia="SFRM1000"/>
          <w:szCs w:val="28"/>
        </w:rPr>
        <w:t xml:space="preserve">10 </w:t>
      </w:r>
      <w:r>
        <w:rPr>
          <w:rFonts w:eastAsia="CMSY7"/>
          <w:szCs w:val="28"/>
        </w:rPr>
        <w:t>°</w:t>
      </w:r>
      <w:r w:rsidRPr="00516465">
        <w:rPr>
          <w:rFonts w:eastAsia="SFRM1000"/>
          <w:szCs w:val="28"/>
        </w:rPr>
        <w:t>C. Приехав в субботу</w:t>
      </w:r>
      <w:r>
        <w:rPr>
          <w:rFonts w:eastAsia="SFRM1000"/>
          <w:szCs w:val="28"/>
        </w:rPr>
        <w:t xml:space="preserve"> </w:t>
      </w:r>
      <w:r w:rsidRPr="00516465">
        <w:rPr>
          <w:rFonts w:eastAsia="SFRM1000"/>
          <w:szCs w:val="28"/>
        </w:rPr>
        <w:t>на дачу, Петя обнаружил, что примерно 5% площади катка покрылось</w:t>
      </w:r>
      <w:r>
        <w:rPr>
          <w:rFonts w:eastAsia="SFRM1000"/>
          <w:szCs w:val="28"/>
        </w:rPr>
        <w:t xml:space="preserve"> «</w:t>
      </w:r>
      <w:r w:rsidRPr="00516465">
        <w:rPr>
          <w:rFonts w:eastAsia="SFRM1000"/>
          <w:szCs w:val="28"/>
        </w:rPr>
        <w:t>грибами</w:t>
      </w:r>
      <w:r>
        <w:rPr>
          <w:rFonts w:eastAsia="SFRM1000"/>
          <w:szCs w:val="28"/>
        </w:rPr>
        <w:t>»</w:t>
      </w:r>
      <w:r w:rsidRPr="00516465">
        <w:rPr>
          <w:rFonts w:eastAsia="SFRM1000"/>
          <w:szCs w:val="28"/>
        </w:rPr>
        <w:t xml:space="preserve"> </w:t>
      </w:r>
      <w:proofErr w:type="gramStart"/>
      <w:r w:rsidRPr="00516465">
        <w:rPr>
          <w:rFonts w:eastAsia="SFRM1000"/>
          <w:szCs w:val="28"/>
        </w:rPr>
        <w:t>из</w:t>
      </w:r>
      <w:proofErr w:type="gramEnd"/>
      <w:r w:rsidRPr="00516465">
        <w:rPr>
          <w:rFonts w:eastAsia="SFRM1000"/>
          <w:szCs w:val="28"/>
        </w:rPr>
        <w:t xml:space="preserve"> льда — наростами толщиной около 1 см и площадью</w:t>
      </w:r>
      <w:r>
        <w:rPr>
          <w:rFonts w:eastAsia="SFRM1000"/>
          <w:szCs w:val="28"/>
        </w:rPr>
        <w:t xml:space="preserve"> </w:t>
      </w:r>
      <w:r w:rsidRPr="00516465">
        <w:rPr>
          <w:rFonts w:eastAsia="SFRM1000"/>
          <w:szCs w:val="28"/>
        </w:rPr>
        <w:t>примерно 100 см</w:t>
      </w:r>
      <w:r>
        <w:rPr>
          <w:rFonts w:eastAsia="SFRM1000"/>
          <w:szCs w:val="28"/>
          <w:vertAlign w:val="superscript"/>
        </w:rPr>
        <w:t>2</w:t>
      </w:r>
      <w:r w:rsidRPr="00516465">
        <w:rPr>
          <w:rFonts w:eastAsia="SFRM1000"/>
          <w:szCs w:val="28"/>
        </w:rPr>
        <w:t>. Пете очень хотелось покататься на коньках,</w:t>
      </w:r>
      <w:r>
        <w:rPr>
          <w:rFonts w:eastAsia="SFRM1000"/>
          <w:szCs w:val="28"/>
        </w:rPr>
        <w:t xml:space="preserve"> </w:t>
      </w:r>
      <w:r w:rsidRPr="00516465">
        <w:rPr>
          <w:rFonts w:eastAsia="SFRM1000"/>
          <w:szCs w:val="28"/>
        </w:rPr>
        <w:t>и он решил выровнять каток</w:t>
      </w:r>
      <w:r>
        <w:rPr>
          <w:rFonts w:eastAsia="SFRM1000"/>
          <w:szCs w:val="28"/>
        </w:rPr>
        <w:t xml:space="preserve">, </w:t>
      </w:r>
      <w:r w:rsidRPr="00516465">
        <w:rPr>
          <w:rFonts w:eastAsia="SFRM1000"/>
          <w:szCs w:val="28"/>
        </w:rPr>
        <w:t>выгладив его горячим утюгом.</w:t>
      </w:r>
      <w:r>
        <w:rPr>
          <w:rFonts w:eastAsia="SFRM1000"/>
          <w:szCs w:val="28"/>
        </w:rPr>
        <w:t xml:space="preserve"> </w:t>
      </w:r>
      <w:r w:rsidRPr="00516465">
        <w:rPr>
          <w:rFonts w:eastAsia="SFRM1000"/>
          <w:szCs w:val="28"/>
        </w:rPr>
        <w:t>Примерно сколько времени понадобится для этого, и успеет ли Петя</w:t>
      </w:r>
      <w:r>
        <w:rPr>
          <w:rFonts w:eastAsia="SFRM1000"/>
          <w:szCs w:val="28"/>
        </w:rPr>
        <w:t xml:space="preserve"> </w:t>
      </w:r>
      <w:r w:rsidRPr="00516465">
        <w:rPr>
          <w:rFonts w:eastAsia="SFRM1000"/>
          <w:szCs w:val="28"/>
        </w:rPr>
        <w:t>покататься в воскресенье? Мощность утюга — 2 кВт, удельная теплоёмкость</w:t>
      </w:r>
      <w:r>
        <w:rPr>
          <w:rFonts w:eastAsia="SFRM1000"/>
          <w:szCs w:val="28"/>
        </w:rPr>
        <w:t xml:space="preserve"> </w:t>
      </w:r>
      <w:r w:rsidRPr="00516465">
        <w:rPr>
          <w:rFonts w:eastAsia="SFRM1000"/>
          <w:szCs w:val="28"/>
        </w:rPr>
        <w:t>льда  2</w:t>
      </w:r>
      <w:r w:rsidRPr="00516465">
        <w:rPr>
          <w:rFonts w:eastAsia="CMMI10"/>
          <w:szCs w:val="28"/>
        </w:rPr>
        <w:t>,</w:t>
      </w:r>
      <w:r w:rsidRPr="00516465">
        <w:rPr>
          <w:rFonts w:eastAsia="SFRM1000"/>
          <w:szCs w:val="28"/>
        </w:rPr>
        <w:t>1 Дж</w:t>
      </w:r>
      <w:r w:rsidRPr="00516465">
        <w:rPr>
          <w:rFonts w:eastAsia="CMMI10"/>
          <w:szCs w:val="28"/>
        </w:rPr>
        <w:t>/</w:t>
      </w:r>
      <w:r w:rsidRPr="00516465">
        <w:rPr>
          <w:rFonts w:eastAsia="SFRM1000"/>
          <w:szCs w:val="28"/>
        </w:rPr>
        <w:t xml:space="preserve">(г </w:t>
      </w:r>
      <w:r w:rsidRPr="00516465">
        <w:rPr>
          <w:rFonts w:eastAsia="CMSY10"/>
          <w:szCs w:val="28"/>
        </w:rPr>
        <w:t>・</w:t>
      </w:r>
      <w:r w:rsidRPr="00516465">
        <w:rPr>
          <w:rFonts w:eastAsia="CMSY10"/>
          <w:szCs w:val="28"/>
        </w:rPr>
        <w:t xml:space="preserve"> </w:t>
      </w:r>
      <w:r>
        <w:rPr>
          <w:rFonts w:eastAsia="CMSY7"/>
          <w:szCs w:val="28"/>
        </w:rPr>
        <w:t>°</w:t>
      </w:r>
      <w:r w:rsidRPr="00516465">
        <w:rPr>
          <w:rFonts w:eastAsia="SFRM1000"/>
          <w:szCs w:val="28"/>
        </w:rPr>
        <w:t>С), удельная теплота плавления льда</w:t>
      </w:r>
      <w:r>
        <w:rPr>
          <w:rFonts w:eastAsia="SFRM1000"/>
          <w:szCs w:val="28"/>
        </w:rPr>
        <w:t xml:space="preserve"> </w:t>
      </w:r>
      <w:r w:rsidRPr="00516465">
        <w:rPr>
          <w:rFonts w:eastAsia="SFRM1000"/>
          <w:szCs w:val="28"/>
        </w:rPr>
        <w:t>340 Дж</w:t>
      </w:r>
      <w:r w:rsidRPr="00516465">
        <w:rPr>
          <w:rFonts w:eastAsia="CMMI10"/>
          <w:szCs w:val="28"/>
        </w:rPr>
        <w:t>/</w:t>
      </w:r>
      <w:r w:rsidRPr="00516465">
        <w:rPr>
          <w:rFonts w:eastAsia="SFRM1000"/>
          <w:szCs w:val="28"/>
        </w:rPr>
        <w:t>г, удельная теплоёмкость воды 4</w:t>
      </w:r>
      <w:r w:rsidRPr="00516465">
        <w:rPr>
          <w:rFonts w:eastAsia="CMMI10"/>
          <w:szCs w:val="28"/>
        </w:rPr>
        <w:t>,</w:t>
      </w:r>
      <w:r w:rsidRPr="00516465">
        <w:rPr>
          <w:rFonts w:eastAsia="SFRM1000"/>
          <w:szCs w:val="28"/>
        </w:rPr>
        <w:t>2 Дж</w:t>
      </w:r>
      <w:r w:rsidRPr="00516465">
        <w:rPr>
          <w:rFonts w:eastAsia="CMMI10"/>
          <w:szCs w:val="28"/>
        </w:rPr>
        <w:t>/</w:t>
      </w:r>
      <w:r w:rsidRPr="00516465">
        <w:rPr>
          <w:rFonts w:eastAsia="SFRM1000"/>
          <w:szCs w:val="28"/>
        </w:rPr>
        <w:t xml:space="preserve">(г </w:t>
      </w:r>
      <w:r w:rsidRPr="00516465">
        <w:rPr>
          <w:rFonts w:eastAsia="CMSY10"/>
          <w:szCs w:val="28"/>
        </w:rPr>
        <w:t>・</w:t>
      </w:r>
      <w:r w:rsidRPr="00516465">
        <w:rPr>
          <w:rFonts w:eastAsia="CMSY10"/>
          <w:szCs w:val="28"/>
        </w:rPr>
        <w:t xml:space="preserve"> </w:t>
      </w:r>
      <w:r>
        <w:rPr>
          <w:rFonts w:eastAsia="CMSY7"/>
          <w:szCs w:val="28"/>
        </w:rPr>
        <w:t>°</w:t>
      </w:r>
      <w:r w:rsidRPr="00516465">
        <w:rPr>
          <w:rFonts w:eastAsia="SFRM1000"/>
          <w:szCs w:val="28"/>
        </w:rPr>
        <w:t>С), плотность</w:t>
      </w:r>
      <w:r>
        <w:rPr>
          <w:rFonts w:eastAsia="SFRM1000"/>
          <w:szCs w:val="28"/>
        </w:rPr>
        <w:t xml:space="preserve"> </w:t>
      </w:r>
      <w:r w:rsidRPr="00516465">
        <w:rPr>
          <w:rFonts w:eastAsia="SFRM1000"/>
          <w:szCs w:val="28"/>
        </w:rPr>
        <w:t>льда 0</w:t>
      </w:r>
      <w:r w:rsidRPr="00516465">
        <w:rPr>
          <w:rFonts w:eastAsia="CMMI10"/>
          <w:szCs w:val="28"/>
        </w:rPr>
        <w:t>,</w:t>
      </w:r>
      <w:r w:rsidRPr="00516465">
        <w:rPr>
          <w:rFonts w:eastAsia="SFRM1000"/>
          <w:szCs w:val="28"/>
        </w:rPr>
        <w:t>9 г</w:t>
      </w:r>
      <w:r w:rsidRPr="00516465">
        <w:rPr>
          <w:rFonts w:eastAsia="CMMI10"/>
          <w:szCs w:val="28"/>
        </w:rPr>
        <w:t>/</w:t>
      </w:r>
      <w:r w:rsidRPr="00516465">
        <w:rPr>
          <w:rFonts w:eastAsia="SFRM1000"/>
          <w:szCs w:val="28"/>
        </w:rPr>
        <w:t>см3. Можно считать, что каждый</w:t>
      </w:r>
      <w:r>
        <w:rPr>
          <w:rFonts w:eastAsia="SFRM1000"/>
          <w:szCs w:val="28"/>
        </w:rPr>
        <w:t xml:space="preserve"> «</w:t>
      </w:r>
      <w:r w:rsidRPr="00516465">
        <w:rPr>
          <w:rFonts w:eastAsia="SFRM1000"/>
          <w:szCs w:val="28"/>
        </w:rPr>
        <w:t>гриб</w:t>
      </w:r>
      <w:r>
        <w:rPr>
          <w:rFonts w:eastAsia="SFRM1000"/>
          <w:szCs w:val="28"/>
        </w:rPr>
        <w:t>»</w:t>
      </w:r>
      <w:r w:rsidRPr="00516465">
        <w:rPr>
          <w:rFonts w:eastAsia="SFRM1000"/>
          <w:szCs w:val="28"/>
        </w:rPr>
        <w:t xml:space="preserve"> достаточно</w:t>
      </w:r>
      <w:r>
        <w:rPr>
          <w:rFonts w:eastAsia="SFRM1000"/>
          <w:szCs w:val="28"/>
        </w:rPr>
        <w:t xml:space="preserve"> </w:t>
      </w:r>
      <w:r w:rsidRPr="00516465">
        <w:rPr>
          <w:rFonts w:eastAsia="SFRM1000"/>
          <w:szCs w:val="28"/>
        </w:rPr>
        <w:t>разгладить до высоты 1 мм, при разглаживании вода нагревается до</w:t>
      </w:r>
      <w:r>
        <w:rPr>
          <w:rFonts w:eastAsia="SFRM1000"/>
          <w:szCs w:val="28"/>
        </w:rPr>
        <w:t xml:space="preserve"> </w:t>
      </w:r>
      <w:r w:rsidRPr="002B1078">
        <w:rPr>
          <w:rFonts w:eastAsia="SFRM1000"/>
          <w:szCs w:val="28"/>
        </w:rPr>
        <w:t xml:space="preserve">+50 </w:t>
      </w:r>
      <w:r>
        <w:rPr>
          <w:rFonts w:ascii="Cambria Math" w:eastAsia="CMSY7" w:hAnsi="Cambria Math" w:cs="Cambria Math"/>
          <w:szCs w:val="28"/>
        </w:rPr>
        <w:t>°</w:t>
      </w:r>
      <w:r w:rsidRPr="002B1078">
        <w:rPr>
          <w:rFonts w:eastAsia="SFRM1000"/>
          <w:szCs w:val="28"/>
        </w:rPr>
        <w:t>C, потери теплоты на нагревание окружающего утюг воздуха</w:t>
      </w:r>
      <w:r>
        <w:rPr>
          <w:rFonts w:eastAsia="SFRM1000"/>
          <w:szCs w:val="28"/>
        </w:rPr>
        <w:t xml:space="preserve"> малы, </w:t>
      </w:r>
      <w:r w:rsidRPr="002B1078">
        <w:rPr>
          <w:rFonts w:eastAsia="SFRM1000"/>
          <w:szCs w:val="28"/>
        </w:rPr>
        <w:t>а потери времени на распределение воды по достаточной площади</w:t>
      </w:r>
      <w:r>
        <w:rPr>
          <w:rFonts w:eastAsia="SFRM1000"/>
          <w:szCs w:val="28"/>
        </w:rPr>
        <w:t xml:space="preserve"> </w:t>
      </w:r>
      <w:r w:rsidRPr="002B1078">
        <w:rPr>
          <w:rFonts w:eastAsia="SFRM1000"/>
          <w:szCs w:val="28"/>
        </w:rPr>
        <w:t>льда и на переход к следующему</w:t>
      </w:r>
      <w:r>
        <w:rPr>
          <w:rFonts w:eastAsia="SFRM1000"/>
          <w:szCs w:val="28"/>
        </w:rPr>
        <w:t xml:space="preserve"> «</w:t>
      </w:r>
      <w:r w:rsidRPr="002B1078">
        <w:rPr>
          <w:rFonts w:eastAsia="SFRM1000"/>
          <w:szCs w:val="28"/>
        </w:rPr>
        <w:t>грибу</w:t>
      </w:r>
      <w:r>
        <w:rPr>
          <w:rFonts w:eastAsia="SFRM1000"/>
          <w:szCs w:val="28"/>
        </w:rPr>
        <w:t>»</w:t>
      </w:r>
      <w:r w:rsidRPr="002B1078">
        <w:rPr>
          <w:rFonts w:eastAsia="SFRM1000"/>
          <w:szCs w:val="28"/>
        </w:rPr>
        <w:t xml:space="preserve"> составляют около 20 секунд.</w:t>
      </w:r>
    </w:p>
    <w:p w:rsidR="006E02E5" w:rsidRDefault="006E02E5" w:rsidP="006E02E5">
      <w:pPr>
        <w:tabs>
          <w:tab w:val="left" w:pos="0"/>
        </w:tabs>
        <w:autoSpaceDE w:val="0"/>
        <w:autoSpaceDN w:val="0"/>
        <w:adjustRightInd w:val="0"/>
        <w:ind w:left="142" w:hanging="142"/>
        <w:rPr>
          <w:rFonts w:eastAsia="SFBX1000"/>
          <w:szCs w:val="28"/>
        </w:rPr>
      </w:pPr>
    </w:p>
    <w:p w:rsidR="006E02E5" w:rsidRDefault="006E02E5" w:rsidP="006E02E5">
      <w:pPr>
        <w:pStyle w:val="Iauiue"/>
        <w:numPr>
          <w:ilvl w:val="0"/>
          <w:numId w:val="1"/>
        </w:numPr>
        <w:tabs>
          <w:tab w:val="left" w:pos="0"/>
        </w:tabs>
        <w:ind w:left="142" w:hanging="142"/>
        <w:jc w:val="both"/>
        <w:rPr>
          <w:color w:val="000000"/>
          <w:sz w:val="28"/>
          <w:szCs w:val="28"/>
        </w:rPr>
      </w:pPr>
      <w:r>
        <w:rPr>
          <w:color w:val="000000"/>
          <w:sz w:val="28"/>
          <w:szCs w:val="28"/>
        </w:rPr>
        <w:t xml:space="preserve">Согласно одной из средневековых моделей мира, Земля лежит на спине кита, плавающего в океане. Оцените характерные размеры этого кита. Землю считайте полусферой радиуса </w:t>
      </w:r>
      <w:r>
        <w:rPr>
          <w:i/>
          <w:iCs/>
          <w:color w:val="000000"/>
          <w:sz w:val="28"/>
          <w:szCs w:val="28"/>
        </w:rPr>
        <w:t>R</w:t>
      </w:r>
      <w:r>
        <w:rPr>
          <w:color w:val="000000"/>
          <w:sz w:val="28"/>
          <w:szCs w:val="28"/>
        </w:rPr>
        <w:t>=6400 км, плотность земных пород ρ</w:t>
      </w:r>
      <w:proofErr w:type="spellStart"/>
      <w:r>
        <w:rPr>
          <w:color w:val="000000"/>
          <w:position w:val="-10"/>
          <w:sz w:val="28"/>
          <w:szCs w:val="28"/>
          <w:vertAlign w:val="subscript"/>
        </w:rPr>
        <w:t>з</w:t>
      </w:r>
      <w:proofErr w:type="spellEnd"/>
      <w:r>
        <w:rPr>
          <w:color w:val="000000"/>
          <w:sz w:val="28"/>
          <w:szCs w:val="28"/>
        </w:rPr>
        <w:t>=5,5 г/см</w:t>
      </w:r>
      <w:r>
        <w:rPr>
          <w:color w:val="000000"/>
          <w:position w:val="10"/>
          <w:sz w:val="28"/>
          <w:szCs w:val="28"/>
          <w:vertAlign w:val="superscript"/>
        </w:rPr>
        <w:t>3</w:t>
      </w:r>
      <w:r>
        <w:rPr>
          <w:color w:val="000000"/>
          <w:sz w:val="28"/>
          <w:szCs w:val="28"/>
        </w:rPr>
        <w:t>, плотность кита – ρ</w:t>
      </w:r>
      <w:r>
        <w:rPr>
          <w:color w:val="000000"/>
          <w:position w:val="-10"/>
          <w:sz w:val="28"/>
          <w:szCs w:val="28"/>
          <w:vertAlign w:val="subscript"/>
        </w:rPr>
        <w:t>К</w:t>
      </w:r>
      <w:r>
        <w:rPr>
          <w:color w:val="000000"/>
          <w:sz w:val="28"/>
          <w:szCs w:val="28"/>
        </w:rPr>
        <w:t>=0,9 г/см</w:t>
      </w:r>
      <w:r>
        <w:rPr>
          <w:color w:val="000000"/>
          <w:position w:val="10"/>
          <w:sz w:val="28"/>
          <w:szCs w:val="28"/>
          <w:vertAlign w:val="superscript"/>
        </w:rPr>
        <w:t>3</w:t>
      </w:r>
      <w:r>
        <w:rPr>
          <w:color w:val="000000"/>
          <w:sz w:val="28"/>
          <w:szCs w:val="28"/>
        </w:rPr>
        <w:t xml:space="preserve">. </w:t>
      </w:r>
    </w:p>
    <w:p w:rsidR="006E02E5" w:rsidRDefault="006E02E5" w:rsidP="006E02E5">
      <w:pPr>
        <w:tabs>
          <w:tab w:val="left" w:pos="0"/>
        </w:tabs>
        <w:ind w:left="142" w:hanging="142"/>
        <w:rPr>
          <w:color w:val="000000"/>
          <w:szCs w:val="28"/>
        </w:rPr>
      </w:pPr>
      <w:r w:rsidRPr="00370235">
        <w:rPr>
          <w:i/>
          <w:iCs/>
          <w:color w:val="000000"/>
          <w:szCs w:val="28"/>
        </w:rPr>
        <w:lastRenderedPageBreak/>
        <w:t>Указание</w:t>
      </w:r>
      <w:r w:rsidRPr="00370235">
        <w:rPr>
          <w:color w:val="000000"/>
          <w:szCs w:val="28"/>
        </w:rPr>
        <w:t xml:space="preserve">: кита можно представить </w:t>
      </w:r>
      <w:r>
        <w:rPr>
          <w:color w:val="000000"/>
          <w:szCs w:val="28"/>
        </w:rPr>
        <w:t>в виде цилиндра, диаметр которо</w:t>
      </w:r>
      <w:r w:rsidRPr="00370235">
        <w:rPr>
          <w:color w:val="000000"/>
          <w:szCs w:val="28"/>
        </w:rPr>
        <w:t>го в несколько (например, в 10) раз меньше его длины.</w:t>
      </w:r>
    </w:p>
    <w:p w:rsidR="006E02E5" w:rsidRPr="006E5F67" w:rsidRDefault="006E02E5" w:rsidP="006E02E5">
      <w:pPr>
        <w:pStyle w:val="a3"/>
        <w:numPr>
          <w:ilvl w:val="0"/>
          <w:numId w:val="1"/>
        </w:numPr>
        <w:tabs>
          <w:tab w:val="left" w:pos="0"/>
        </w:tabs>
        <w:spacing w:after="0"/>
        <w:ind w:left="142" w:hanging="142"/>
        <w:rPr>
          <w:szCs w:val="28"/>
        </w:rPr>
      </w:pPr>
      <w:proofErr w:type="spellStart"/>
      <w:r w:rsidRPr="006E5F67">
        <w:rPr>
          <w:color w:val="000000"/>
          <w:szCs w:val="28"/>
        </w:rPr>
        <w:t>Знайка</w:t>
      </w:r>
      <w:proofErr w:type="spellEnd"/>
      <w:r w:rsidRPr="006E5F67">
        <w:rPr>
          <w:color w:val="000000"/>
          <w:szCs w:val="28"/>
        </w:rPr>
        <w:t xml:space="preserve"> живет в доме, стоящем около дороги между остановками </w:t>
      </w:r>
      <w:r w:rsidRPr="006E5F67">
        <w:rPr>
          <w:b/>
          <w:bCs/>
          <w:i/>
          <w:iCs/>
          <w:color w:val="000000"/>
          <w:szCs w:val="28"/>
        </w:rPr>
        <w:t xml:space="preserve">A </w:t>
      </w:r>
      <w:r w:rsidRPr="006E5F67">
        <w:rPr>
          <w:color w:val="000000"/>
          <w:szCs w:val="28"/>
        </w:rPr>
        <w:t xml:space="preserve">и </w:t>
      </w:r>
      <w:r w:rsidRPr="006E5F67">
        <w:rPr>
          <w:b/>
          <w:bCs/>
          <w:i/>
          <w:iCs/>
          <w:color w:val="000000"/>
          <w:szCs w:val="28"/>
        </w:rPr>
        <w:t xml:space="preserve">B </w:t>
      </w:r>
      <w:r w:rsidRPr="006E5F67">
        <w:rPr>
          <w:color w:val="000000"/>
          <w:szCs w:val="28"/>
        </w:rPr>
        <w:t xml:space="preserve">на расстоянии 800 </w:t>
      </w:r>
      <w:r w:rsidRPr="006E5F67">
        <w:rPr>
          <w:i/>
          <w:iCs/>
          <w:color w:val="000000"/>
          <w:szCs w:val="28"/>
        </w:rPr>
        <w:t xml:space="preserve">м </w:t>
      </w:r>
      <w:r w:rsidRPr="006E5F67">
        <w:rPr>
          <w:color w:val="000000"/>
          <w:szCs w:val="28"/>
        </w:rPr>
        <w:t xml:space="preserve">от </w:t>
      </w:r>
      <w:r w:rsidRPr="006E5F67">
        <w:rPr>
          <w:b/>
          <w:bCs/>
          <w:i/>
          <w:iCs/>
          <w:color w:val="000000"/>
          <w:szCs w:val="28"/>
        </w:rPr>
        <w:t>A</w:t>
      </w:r>
      <w:r w:rsidRPr="006E5F67">
        <w:rPr>
          <w:color w:val="000000"/>
          <w:szCs w:val="28"/>
        </w:rPr>
        <w:t xml:space="preserve">. В направлении от </w:t>
      </w:r>
      <w:r w:rsidRPr="006E5F67">
        <w:rPr>
          <w:b/>
          <w:bCs/>
          <w:i/>
          <w:iCs/>
          <w:color w:val="000000"/>
          <w:szCs w:val="28"/>
        </w:rPr>
        <w:t xml:space="preserve">A </w:t>
      </w:r>
      <w:r w:rsidRPr="006E5F67">
        <w:rPr>
          <w:color w:val="000000"/>
          <w:szCs w:val="28"/>
        </w:rPr>
        <w:t xml:space="preserve">к </w:t>
      </w:r>
      <w:r w:rsidRPr="006E5F67">
        <w:rPr>
          <w:b/>
          <w:bCs/>
          <w:i/>
          <w:iCs/>
          <w:color w:val="000000"/>
          <w:szCs w:val="28"/>
        </w:rPr>
        <w:t xml:space="preserve">B </w:t>
      </w:r>
      <w:r w:rsidRPr="006E5F67">
        <w:rPr>
          <w:color w:val="000000"/>
          <w:szCs w:val="28"/>
        </w:rPr>
        <w:t xml:space="preserve">по дороге каждый день проезжают автобус со скоростью 40 </w:t>
      </w:r>
      <w:r w:rsidRPr="006E5F67">
        <w:rPr>
          <w:i/>
          <w:iCs/>
          <w:color w:val="000000"/>
          <w:szCs w:val="28"/>
        </w:rPr>
        <w:t xml:space="preserve">км/ч </w:t>
      </w:r>
      <w:r w:rsidRPr="006E5F67">
        <w:rPr>
          <w:color w:val="000000"/>
          <w:szCs w:val="28"/>
        </w:rPr>
        <w:t xml:space="preserve">и трамвай со скоростью 20 </w:t>
      </w:r>
      <w:r w:rsidRPr="006E5F67">
        <w:rPr>
          <w:i/>
          <w:iCs/>
          <w:color w:val="000000"/>
          <w:szCs w:val="28"/>
        </w:rPr>
        <w:t>км/ч</w:t>
      </w:r>
      <w:r w:rsidRPr="006E5F67">
        <w:rPr>
          <w:color w:val="000000"/>
          <w:szCs w:val="28"/>
        </w:rPr>
        <w:t xml:space="preserve">. На остановку </w:t>
      </w:r>
      <w:r w:rsidRPr="006E5F67">
        <w:rPr>
          <w:b/>
          <w:bCs/>
          <w:i/>
          <w:iCs/>
          <w:color w:val="000000"/>
          <w:szCs w:val="28"/>
        </w:rPr>
        <w:t xml:space="preserve">B </w:t>
      </w:r>
      <w:r w:rsidRPr="006E5F67">
        <w:rPr>
          <w:color w:val="000000"/>
          <w:szCs w:val="28"/>
        </w:rPr>
        <w:t xml:space="preserve">они приезжают одновременно в 8 часов утра. В какое самое позднее время должен выйти из дома </w:t>
      </w:r>
      <w:proofErr w:type="spellStart"/>
      <w:r w:rsidRPr="006E5F67">
        <w:rPr>
          <w:color w:val="000000"/>
          <w:szCs w:val="28"/>
        </w:rPr>
        <w:t>Знайка</w:t>
      </w:r>
      <w:proofErr w:type="spellEnd"/>
      <w:r w:rsidRPr="006E5F67">
        <w:rPr>
          <w:color w:val="000000"/>
          <w:szCs w:val="28"/>
        </w:rPr>
        <w:t xml:space="preserve">, чтобы успеть уехать на автобусе? на трамвае? </w:t>
      </w:r>
      <w:proofErr w:type="spellStart"/>
      <w:r w:rsidRPr="006E5F67">
        <w:rPr>
          <w:color w:val="000000"/>
          <w:szCs w:val="28"/>
        </w:rPr>
        <w:t>Знайка</w:t>
      </w:r>
      <w:proofErr w:type="spellEnd"/>
      <w:r w:rsidRPr="006E5F67">
        <w:rPr>
          <w:color w:val="000000"/>
          <w:szCs w:val="28"/>
        </w:rPr>
        <w:t xml:space="preserve"> ходит со скоростью 4,8 </w:t>
      </w:r>
      <w:r w:rsidRPr="006E5F67">
        <w:rPr>
          <w:i/>
          <w:iCs/>
          <w:color w:val="000000"/>
          <w:szCs w:val="28"/>
        </w:rPr>
        <w:t>км/ч</w:t>
      </w:r>
      <w:r w:rsidRPr="006E5F67">
        <w:rPr>
          <w:color w:val="000000"/>
          <w:szCs w:val="28"/>
        </w:rPr>
        <w:t xml:space="preserve">, расстояние между остановками 2 </w:t>
      </w:r>
      <w:r w:rsidRPr="006E5F67">
        <w:rPr>
          <w:i/>
          <w:iCs/>
          <w:color w:val="000000"/>
          <w:szCs w:val="28"/>
        </w:rPr>
        <w:t>км</w:t>
      </w:r>
      <w:r w:rsidRPr="006E5F67">
        <w:rPr>
          <w:color w:val="000000"/>
          <w:szCs w:val="28"/>
        </w:rPr>
        <w:t>. Время, которое транспорт стоит на остановке, очень мало.</w:t>
      </w:r>
    </w:p>
    <w:p w:rsidR="006E02E5" w:rsidRDefault="006E02E5" w:rsidP="006E02E5">
      <w:pPr>
        <w:pStyle w:val="Default"/>
        <w:tabs>
          <w:tab w:val="left" w:pos="0"/>
        </w:tabs>
        <w:ind w:left="142" w:hanging="142"/>
        <w:rPr>
          <w:sz w:val="28"/>
        </w:rPr>
      </w:pPr>
    </w:p>
    <w:p w:rsidR="006E02E5" w:rsidRPr="00430D30" w:rsidRDefault="006E02E5" w:rsidP="006E02E5">
      <w:pPr>
        <w:pStyle w:val="a3"/>
        <w:numPr>
          <w:ilvl w:val="0"/>
          <w:numId w:val="1"/>
        </w:numPr>
        <w:autoSpaceDE w:val="0"/>
        <w:autoSpaceDN w:val="0"/>
        <w:adjustRightInd w:val="0"/>
        <w:spacing w:after="0" w:line="240" w:lineRule="auto"/>
        <w:ind w:left="142"/>
        <w:rPr>
          <w:rFonts w:eastAsia="SFRM1000"/>
          <w:szCs w:val="28"/>
        </w:rPr>
      </w:pPr>
      <w:r>
        <w:rPr>
          <w:rFonts w:eastAsia="SFRM1000"/>
          <w:szCs w:val="28"/>
        </w:rPr>
        <w:t xml:space="preserve">По окружности радиуса </w:t>
      </w:r>
      <w:r>
        <w:rPr>
          <w:rFonts w:eastAsia="SFRM1000"/>
          <w:szCs w:val="28"/>
          <w:lang w:val="en-US"/>
        </w:rPr>
        <w:t>R</w:t>
      </w:r>
      <w:r w:rsidRPr="00CE14B2">
        <w:rPr>
          <w:rFonts w:eastAsia="SFRM1000"/>
          <w:szCs w:val="28"/>
        </w:rPr>
        <w:t xml:space="preserve"> = </w:t>
      </w:r>
      <w:r>
        <w:rPr>
          <w:rFonts w:eastAsia="SFRM1000"/>
          <w:szCs w:val="28"/>
        </w:rPr>
        <w:t xml:space="preserve">100 м бежит с постоянной скоростью </w:t>
      </w:r>
      <w:r>
        <w:rPr>
          <w:rFonts w:eastAsia="SFRM1000"/>
          <w:szCs w:val="28"/>
          <w:lang w:val="en-US"/>
        </w:rPr>
        <w:t>V</w:t>
      </w:r>
      <w:r w:rsidRPr="00CE14B2">
        <w:rPr>
          <w:rFonts w:eastAsia="SFRM1000"/>
          <w:szCs w:val="28"/>
          <w:vertAlign w:val="subscript"/>
        </w:rPr>
        <w:t>1</w:t>
      </w:r>
      <w:r>
        <w:rPr>
          <w:rFonts w:eastAsia="SFRM1000"/>
          <w:szCs w:val="28"/>
          <w:vertAlign w:val="subscript"/>
        </w:rPr>
        <w:t> </w:t>
      </w:r>
      <w:r>
        <w:rPr>
          <w:rFonts w:eastAsia="SFRM1000"/>
          <w:szCs w:val="28"/>
        </w:rPr>
        <w:t> = </w:t>
      </w:r>
      <w:r w:rsidRPr="00CE14B2">
        <w:rPr>
          <w:rFonts w:eastAsia="SFRM1000"/>
          <w:szCs w:val="28"/>
        </w:rPr>
        <w:t>0,628</w:t>
      </w:r>
      <w:r>
        <w:rPr>
          <w:rFonts w:eastAsia="SFRM1000"/>
          <w:szCs w:val="28"/>
        </w:rPr>
        <w:t xml:space="preserve"> м/</w:t>
      </w:r>
      <w:proofErr w:type="gramStart"/>
      <w:r>
        <w:rPr>
          <w:rFonts w:eastAsia="SFRM1000"/>
          <w:szCs w:val="28"/>
        </w:rPr>
        <w:t>с</w:t>
      </w:r>
      <w:proofErr w:type="gramEnd"/>
      <w:r>
        <w:rPr>
          <w:rFonts w:eastAsia="SFRM1000"/>
          <w:szCs w:val="28"/>
        </w:rPr>
        <w:t xml:space="preserve"> </w:t>
      </w:r>
      <w:proofErr w:type="gramStart"/>
      <w:r>
        <w:rPr>
          <w:rFonts w:eastAsia="SFRM1000"/>
          <w:szCs w:val="28"/>
        </w:rPr>
        <w:t>кролик</w:t>
      </w:r>
      <w:proofErr w:type="gramEnd"/>
      <w:r>
        <w:rPr>
          <w:rFonts w:eastAsia="SFRM1000"/>
          <w:szCs w:val="28"/>
        </w:rPr>
        <w:t xml:space="preserve">, нерастяжимая веревочка привязана к кролику и закреплена в центре круга. В начальный момент времени в центре круга находится улитка, она бросается в погоню – ползет по веревочке со скоростью </w:t>
      </w:r>
      <w:r>
        <w:rPr>
          <w:rFonts w:eastAsia="SFRM1000"/>
          <w:szCs w:val="28"/>
          <w:lang w:val="en-US"/>
        </w:rPr>
        <w:t>V</w:t>
      </w:r>
      <w:r>
        <w:rPr>
          <w:rFonts w:eastAsia="SFRM1000"/>
          <w:szCs w:val="28"/>
          <w:vertAlign w:val="subscript"/>
        </w:rPr>
        <w:t>2 </w:t>
      </w:r>
      <w:r>
        <w:rPr>
          <w:rFonts w:eastAsia="SFRM1000"/>
          <w:szCs w:val="28"/>
        </w:rPr>
        <w:t> = </w:t>
      </w:r>
      <w:r w:rsidRPr="00CE14B2">
        <w:rPr>
          <w:rFonts w:eastAsia="SFRM1000"/>
          <w:szCs w:val="28"/>
        </w:rPr>
        <w:t>0,</w:t>
      </w:r>
      <w:r>
        <w:rPr>
          <w:rFonts w:eastAsia="SFRM1000"/>
          <w:szCs w:val="28"/>
        </w:rPr>
        <w:t>2 см/</w:t>
      </w:r>
      <w:proofErr w:type="gramStart"/>
      <w:r>
        <w:rPr>
          <w:rFonts w:eastAsia="SFRM1000"/>
          <w:szCs w:val="28"/>
        </w:rPr>
        <w:t>с</w:t>
      </w:r>
      <w:proofErr w:type="gramEnd"/>
      <w:r>
        <w:rPr>
          <w:rFonts w:eastAsia="SFRM1000"/>
          <w:szCs w:val="28"/>
        </w:rPr>
        <w:t xml:space="preserve">. </w:t>
      </w:r>
      <w:proofErr w:type="gramStart"/>
      <w:r>
        <w:rPr>
          <w:rFonts w:eastAsia="SFRM1000"/>
          <w:szCs w:val="28"/>
        </w:rPr>
        <w:t>На</w:t>
      </w:r>
      <w:proofErr w:type="gramEnd"/>
      <w:r>
        <w:rPr>
          <w:rFonts w:eastAsia="SFRM1000"/>
          <w:szCs w:val="28"/>
        </w:rPr>
        <w:t xml:space="preserve"> каком расстоянии от начальной своей точки будет находиться кролик в тот момент, когда улитка его догонит? Считать размеры кролика и улитки очень маленькими.</w:t>
      </w:r>
      <w:r>
        <w:t xml:space="preserve"> </w:t>
      </w:r>
    </w:p>
    <w:p w:rsidR="006E02E5" w:rsidRPr="00430D30" w:rsidRDefault="006E02E5" w:rsidP="006E02E5">
      <w:pPr>
        <w:pStyle w:val="a3"/>
        <w:ind w:left="142"/>
        <w:rPr>
          <w:rFonts w:eastAsia="SFRM1000" w:cs="Times New Roman"/>
          <w:szCs w:val="28"/>
        </w:rPr>
      </w:pPr>
    </w:p>
    <w:p w:rsidR="006E02E5" w:rsidRPr="006E5F67" w:rsidRDefault="006E02E5" w:rsidP="006E02E5">
      <w:pPr>
        <w:pStyle w:val="a3"/>
        <w:numPr>
          <w:ilvl w:val="0"/>
          <w:numId w:val="1"/>
        </w:numPr>
        <w:tabs>
          <w:tab w:val="left" w:pos="0"/>
        </w:tabs>
        <w:autoSpaceDE w:val="0"/>
        <w:autoSpaceDN w:val="0"/>
        <w:adjustRightInd w:val="0"/>
        <w:spacing w:after="0" w:line="240" w:lineRule="auto"/>
        <w:ind w:left="142" w:hanging="142"/>
        <w:rPr>
          <w:rFonts w:eastAsia="SFRM1000" w:cs="Times New Roman"/>
          <w:szCs w:val="28"/>
        </w:rPr>
      </w:pPr>
      <w:r w:rsidRPr="006E5F67">
        <w:rPr>
          <w:rFonts w:eastAsia="SFRM1000" w:cs="Times New Roman"/>
          <w:szCs w:val="28"/>
        </w:rPr>
        <w:t>В системе, изображённой на рисунке, масса самого правого груза</w:t>
      </w:r>
    </w:p>
    <w:p w:rsidR="006E02E5" w:rsidRDefault="006E02E5" w:rsidP="006E02E5">
      <w:pPr>
        <w:pStyle w:val="Default"/>
        <w:tabs>
          <w:tab w:val="left" w:pos="0"/>
        </w:tabs>
        <w:ind w:left="142" w:hanging="142"/>
        <w:rPr>
          <w:rFonts w:eastAsia="SFRM1000"/>
          <w:sz w:val="28"/>
          <w:szCs w:val="28"/>
        </w:rPr>
      </w:pPr>
      <w:r w:rsidRPr="00037F65">
        <w:rPr>
          <w:rFonts w:eastAsia="SFRM1000"/>
          <w:sz w:val="28"/>
          <w:szCs w:val="28"/>
        </w:rPr>
        <w:t xml:space="preserve">равна </w:t>
      </w:r>
      <w:r w:rsidRPr="00037F65">
        <w:rPr>
          <w:rFonts w:ascii="Cambria Math" w:eastAsia="CMMI10" w:hAnsi="Cambria Math"/>
          <w:sz w:val="28"/>
          <w:szCs w:val="28"/>
        </w:rPr>
        <w:t>𝑚</w:t>
      </w:r>
      <w:r>
        <w:rPr>
          <w:rFonts w:eastAsia="SFRM1000"/>
          <w:sz w:val="28"/>
          <w:szCs w:val="28"/>
          <w:vertAlign w:val="subscript"/>
        </w:rPr>
        <w:t>4</w:t>
      </w:r>
      <w:r w:rsidRPr="00037F65">
        <w:rPr>
          <w:rFonts w:eastAsia="SFRM1000"/>
          <w:sz w:val="28"/>
          <w:szCs w:val="28"/>
        </w:rPr>
        <w:t xml:space="preserve"> = 1 кг, а массы всех блоков одинаковы и равны </w:t>
      </w:r>
      <w:r w:rsidRPr="00037F65">
        <w:rPr>
          <w:rFonts w:ascii="Cambria Math" w:eastAsia="CMMI10" w:hAnsi="Cambria Math"/>
          <w:sz w:val="28"/>
          <w:szCs w:val="28"/>
        </w:rPr>
        <w:t>𝑚</w:t>
      </w:r>
      <w:r>
        <w:rPr>
          <w:rFonts w:eastAsia="SFRM1000"/>
          <w:sz w:val="28"/>
          <w:szCs w:val="28"/>
          <w:vertAlign w:val="subscript"/>
        </w:rPr>
        <w:t>0</w:t>
      </w:r>
      <w:r w:rsidRPr="00037F65">
        <w:rPr>
          <w:rFonts w:eastAsia="SFRM1000"/>
          <w:sz w:val="28"/>
          <w:szCs w:val="28"/>
        </w:rPr>
        <w:t xml:space="preserve"> = 300 г.</w:t>
      </w:r>
      <w:r>
        <w:rPr>
          <w:rFonts w:eastAsia="SFRM1000"/>
          <w:sz w:val="28"/>
          <w:szCs w:val="28"/>
        </w:rPr>
        <w:t xml:space="preserve"> </w:t>
      </w:r>
      <w:r w:rsidRPr="00037F65">
        <w:rPr>
          <w:rFonts w:eastAsia="SFRM1000"/>
          <w:sz w:val="28"/>
          <w:szCs w:val="28"/>
        </w:rPr>
        <w:t xml:space="preserve">Система уравновешена и неподвижна. Найдите массы грузов </w:t>
      </w:r>
      <w:r w:rsidRPr="00037F65">
        <w:rPr>
          <w:rFonts w:ascii="Cambria Math" w:eastAsia="CMMI10" w:hAnsi="Cambria Math"/>
          <w:sz w:val="28"/>
          <w:szCs w:val="28"/>
        </w:rPr>
        <w:t>𝑚</w:t>
      </w:r>
      <w:r w:rsidRPr="00037F65">
        <w:rPr>
          <w:rFonts w:eastAsia="SFRM1000"/>
          <w:sz w:val="28"/>
          <w:szCs w:val="28"/>
          <w:vertAlign w:val="subscript"/>
        </w:rPr>
        <w:t>1</w:t>
      </w:r>
      <w:r w:rsidRPr="00037F65">
        <w:rPr>
          <w:rFonts w:eastAsia="SFRM1000"/>
          <w:sz w:val="28"/>
          <w:szCs w:val="28"/>
        </w:rPr>
        <w:t xml:space="preserve">, </w:t>
      </w:r>
      <w:r w:rsidRPr="00037F65">
        <w:rPr>
          <w:rFonts w:ascii="Cambria Math" w:eastAsia="CMMI10" w:hAnsi="Cambria Math"/>
          <w:sz w:val="28"/>
          <w:szCs w:val="28"/>
        </w:rPr>
        <w:t>𝑚</w:t>
      </w:r>
      <w:r w:rsidRPr="00037F65">
        <w:rPr>
          <w:rFonts w:eastAsia="SFRM1000"/>
          <w:sz w:val="28"/>
          <w:szCs w:val="28"/>
          <w:vertAlign w:val="subscript"/>
        </w:rPr>
        <w:t>2</w:t>
      </w:r>
      <w:r w:rsidRPr="00037F65">
        <w:rPr>
          <w:rFonts w:eastAsia="SFRM1000"/>
          <w:sz w:val="28"/>
          <w:szCs w:val="28"/>
        </w:rPr>
        <w:t xml:space="preserve"> и</w:t>
      </w:r>
      <w:r>
        <w:rPr>
          <w:rFonts w:eastAsia="SFRM1000"/>
          <w:sz w:val="28"/>
          <w:szCs w:val="28"/>
        </w:rPr>
        <w:t xml:space="preserve"> </w:t>
      </w:r>
      <w:r w:rsidRPr="00037F65">
        <w:rPr>
          <w:rFonts w:ascii="Cambria Math" w:eastAsia="CMMI10" w:hAnsi="Cambria Math"/>
          <w:sz w:val="28"/>
          <w:szCs w:val="28"/>
        </w:rPr>
        <w:t>𝑚</w:t>
      </w:r>
      <w:r w:rsidRPr="00037F65">
        <w:rPr>
          <w:rFonts w:eastAsia="SFRM1000"/>
          <w:sz w:val="28"/>
          <w:szCs w:val="28"/>
          <w:vertAlign w:val="subscript"/>
        </w:rPr>
        <w:t>3</w:t>
      </w:r>
      <w:r>
        <w:rPr>
          <w:rFonts w:eastAsia="SFRM1000"/>
          <w:sz w:val="28"/>
          <w:szCs w:val="28"/>
        </w:rPr>
        <w:t>.</w:t>
      </w:r>
    </w:p>
    <w:p w:rsidR="006E02E5" w:rsidRDefault="006E02E5" w:rsidP="006E02E5">
      <w:pPr>
        <w:pStyle w:val="Default"/>
        <w:tabs>
          <w:tab w:val="left" w:pos="0"/>
        </w:tabs>
        <w:ind w:left="142" w:hanging="142"/>
        <w:rPr>
          <w:rFonts w:eastAsia="SFRM1000"/>
          <w:sz w:val="28"/>
          <w:szCs w:val="28"/>
        </w:rPr>
      </w:pPr>
      <w:r w:rsidRPr="00037F65">
        <w:rPr>
          <w:rFonts w:eastAsia="SFRM1000"/>
          <w:sz w:val="28"/>
          <w:szCs w:val="28"/>
        </w:rPr>
        <w:t>Массой троса и трением в блоках пренебречь.</w:t>
      </w:r>
    </w:p>
    <w:p w:rsidR="006E02E5" w:rsidRDefault="006E02E5" w:rsidP="006E02E5">
      <w:pPr>
        <w:pStyle w:val="Default"/>
        <w:tabs>
          <w:tab w:val="left" w:pos="0"/>
        </w:tabs>
        <w:ind w:left="142" w:hanging="142"/>
        <w:jc w:val="center"/>
        <w:rPr>
          <w:sz w:val="28"/>
          <w:szCs w:val="28"/>
        </w:rPr>
      </w:pPr>
      <w:r>
        <w:rPr>
          <w:noProof/>
          <w:sz w:val="28"/>
          <w:szCs w:val="28"/>
          <w:lang w:eastAsia="ru-RU"/>
        </w:rPr>
        <w:drawing>
          <wp:inline distT="0" distB="0" distL="0" distR="0">
            <wp:extent cx="3592830" cy="2355676"/>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l="43146" t="27879" r="30069" b="44040"/>
                    <a:stretch>
                      <a:fillRect/>
                    </a:stretch>
                  </pic:blipFill>
                  <pic:spPr bwMode="auto">
                    <a:xfrm>
                      <a:off x="0" y="0"/>
                      <a:ext cx="3592830" cy="2355676"/>
                    </a:xfrm>
                    <a:prstGeom prst="rect">
                      <a:avLst/>
                    </a:prstGeom>
                    <a:noFill/>
                    <a:ln w="9525">
                      <a:noFill/>
                      <a:miter lim="800000"/>
                      <a:headEnd/>
                      <a:tailEnd/>
                    </a:ln>
                  </pic:spPr>
                </pic:pic>
              </a:graphicData>
            </a:graphic>
          </wp:inline>
        </w:drawing>
      </w:r>
    </w:p>
    <w:p w:rsidR="006E02E5" w:rsidRDefault="006E02E5" w:rsidP="006E02E5">
      <w:pPr>
        <w:tabs>
          <w:tab w:val="left" w:pos="0"/>
        </w:tabs>
        <w:ind w:left="142" w:hanging="142"/>
      </w:pPr>
      <w:r>
        <w:br w:type="page"/>
      </w:r>
    </w:p>
    <w:p w:rsidR="001857B4" w:rsidRDefault="001857B4"/>
    <w:sectPr w:rsidR="001857B4" w:rsidSect="00185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FRM1000">
    <w:altName w:val="Arial Unicode MS"/>
    <w:panose1 w:val="00000000000000000000"/>
    <w:charset w:val="88"/>
    <w:family w:val="auto"/>
    <w:notTrueType/>
    <w:pitch w:val="default"/>
    <w:sig w:usb0="00000001" w:usb1="08080000" w:usb2="00000010" w:usb3="00000000" w:csb0="00100000" w:csb1="00000000"/>
  </w:font>
  <w:font w:name="CMSY10">
    <w:altName w:val="MS Mincho"/>
    <w:panose1 w:val="00000000000000000000"/>
    <w:charset w:val="80"/>
    <w:family w:val="auto"/>
    <w:notTrueType/>
    <w:pitch w:val="default"/>
    <w:sig w:usb0="00000001" w:usb1="08070000" w:usb2="00000010" w:usb3="00000000" w:csb0="00020000" w:csb1="00000000"/>
  </w:font>
  <w:font w:name="CMSY7">
    <w:altName w:val="MS Mincho"/>
    <w:panose1 w:val="00000000000000000000"/>
    <w:charset w:val="80"/>
    <w:family w:val="auto"/>
    <w:notTrueType/>
    <w:pitch w:val="default"/>
    <w:sig w:usb0="00000001" w:usb1="08070000" w:usb2="00000010" w:usb3="00000000" w:csb0="00020000" w:csb1="00000000"/>
  </w:font>
  <w:font w:name="CMMI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SFBX10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A3EAD"/>
    <w:multiLevelType w:val="hybridMultilevel"/>
    <w:tmpl w:val="D412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02E5"/>
    <w:rsid w:val="001857B4"/>
    <w:rsid w:val="001B7853"/>
    <w:rsid w:val="00497BE9"/>
    <w:rsid w:val="006E0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50"/>
        <o:r id="V:Rule2" type="connector" idref="#_x0000_s1053"/>
        <o:r id="V:Rule3" type="connector" idref="#_x0000_s1054"/>
        <o:r id="V:Rule4" type="connector" idref="#_x0000_s1039"/>
        <o:r id="V:Rule5" type="connector" idref="#_x0000_s1034"/>
        <o:r id="V:Rule6" type="connector" idref="#_x0000_s1052"/>
        <o:r id="V:Rule7" type="connector" idref="#_x0000_s1036"/>
        <o:r id="V:Rule8" type="connector" idref="#_x0000_s1037"/>
        <o:r id="V:Rule9" type="connector" idref="#_x0000_s1035"/>
        <o:r id="V:Rule10" type="connector" idref="#_x0000_s1042"/>
        <o:r id="V:Rule11" type="connector" idref="#_x0000_s1061"/>
        <o:r id="V:Rule12" type="connector" idref="#_x0000_s1038"/>
        <o:r id="V:Rule13" type="connector" idref="#_x0000_s1049"/>
        <o:r id="V:Rule14" type="connector" idref="#_x0000_s1059"/>
        <o:r id="V:Rule15" type="connector" idref="#_x0000_s1051"/>
        <o:r id="V:Rule16" type="connector" idref="#_x0000_s1045"/>
        <o:r id="V:Rule17" type="connector" idref="#_x0000_s1060"/>
        <o:r id="V:Rule18" type="connector" idref="#_x0000_s1040"/>
        <o:r id="V:Rule19" type="connector" idref="#_x0000_s1043"/>
        <o:r id="V:Rule20" type="connector" idref="#_x0000_s1047"/>
        <o:r id="V:Rule21" type="connector" idref="#_x0000_s1048"/>
        <o:r id="V:Rule22" type="connector" idref="#_x0000_s1057"/>
        <o:r id="V:Rule23" type="connector" idref="#_x0000_s1044"/>
        <o:r id="V:Rule24" type="connector" idref="#_x0000_s1056"/>
        <o:r id="V:Rule25" type="connector" idref="#_x0000_s1064"/>
        <o:r id="V:Rule26" type="connector" idref="#_x0000_s1046"/>
        <o:r id="V:Rule27" type="connector" idref="#_x0000_s1033"/>
        <o:r id="V:Rule28" type="connector" idref="#_x0000_s1063"/>
        <o:r id="V:Rule29" type="connector" idref="#_x0000_s1065"/>
        <o:r id="V:Rule30" type="connector" idref="#_x0000_s1055"/>
        <o:r id="V:Rule31" type="connector" idref="#_x0000_s1041"/>
        <o:r id="V:Rule32" type="connector" idref="#_x0000_s1058"/>
        <o:r id="V:Rule33"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E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2E5"/>
    <w:pPr>
      <w:ind w:left="720"/>
      <w:contextualSpacing/>
    </w:pPr>
  </w:style>
  <w:style w:type="paragraph" w:styleId="a4">
    <w:name w:val="Title"/>
    <w:basedOn w:val="a"/>
    <w:link w:val="a5"/>
    <w:qFormat/>
    <w:rsid w:val="006E02E5"/>
    <w:pPr>
      <w:spacing w:after="0" w:line="240" w:lineRule="auto"/>
      <w:jc w:val="center"/>
    </w:pPr>
    <w:rPr>
      <w:rFonts w:eastAsia="Times New Roman" w:cs="Times New Roman"/>
      <w:b/>
      <w:sz w:val="24"/>
      <w:szCs w:val="20"/>
      <w:lang w:eastAsia="ru-RU"/>
    </w:rPr>
  </w:style>
  <w:style w:type="character" w:customStyle="1" w:styleId="a5">
    <w:name w:val="Название Знак"/>
    <w:basedOn w:val="a0"/>
    <w:link w:val="a4"/>
    <w:rsid w:val="006E02E5"/>
    <w:rPr>
      <w:rFonts w:ascii="Times New Roman" w:eastAsia="Times New Roman" w:hAnsi="Times New Roman" w:cs="Times New Roman"/>
      <w:b/>
      <w:sz w:val="24"/>
      <w:szCs w:val="20"/>
      <w:lang w:eastAsia="ru-RU"/>
    </w:rPr>
  </w:style>
  <w:style w:type="paragraph" w:customStyle="1" w:styleId="Iauiue">
    <w:name w:val="Iau.iue"/>
    <w:basedOn w:val="a"/>
    <w:next w:val="a"/>
    <w:uiPriority w:val="99"/>
    <w:rsid w:val="006E02E5"/>
    <w:pPr>
      <w:autoSpaceDE w:val="0"/>
      <w:autoSpaceDN w:val="0"/>
      <w:adjustRightInd w:val="0"/>
      <w:spacing w:after="0" w:line="240" w:lineRule="auto"/>
    </w:pPr>
    <w:rPr>
      <w:rFonts w:cs="Times New Roman"/>
      <w:sz w:val="24"/>
      <w:szCs w:val="24"/>
    </w:rPr>
  </w:style>
  <w:style w:type="paragraph" w:customStyle="1" w:styleId="Default">
    <w:name w:val="Default"/>
    <w:rsid w:val="006E02E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6E0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0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3381</Characters>
  <Application>Microsoft Office Word</Application>
  <DocSecurity>0</DocSecurity>
  <Lines>28</Lines>
  <Paragraphs>7</Paragraphs>
  <ScaleCrop>false</ScaleCrop>
  <Company>RePack by SPecialiST</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2015-09-30T06:04:00Z</dcterms:created>
  <dcterms:modified xsi:type="dcterms:W3CDTF">2015-09-30T06:04:00Z</dcterms:modified>
</cp:coreProperties>
</file>