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39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 дистанционной олимпиады</w:t>
      </w:r>
      <w:r w:rsidRPr="00A91F7D">
        <w:rPr>
          <w:rFonts w:ascii="Times New Roman" w:hAnsi="Times New Roman"/>
          <w:b/>
          <w:sz w:val="28"/>
          <w:szCs w:val="28"/>
        </w:rPr>
        <w:t xml:space="preserve"> по литературе</w:t>
      </w:r>
    </w:p>
    <w:p w:rsidR="00476739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 класс</w:t>
      </w:r>
      <w:r w:rsidR="005E7C95">
        <w:rPr>
          <w:rFonts w:ascii="Times New Roman" w:hAnsi="Times New Roman"/>
          <w:b/>
          <w:sz w:val="28"/>
          <w:szCs w:val="28"/>
        </w:rPr>
        <w:t>ов</w:t>
      </w:r>
      <w:r w:rsidRPr="00A91F7D">
        <w:rPr>
          <w:rFonts w:ascii="Times New Roman" w:hAnsi="Times New Roman"/>
          <w:b/>
          <w:sz w:val="28"/>
          <w:szCs w:val="28"/>
        </w:rPr>
        <w:t xml:space="preserve"> </w:t>
      </w:r>
    </w:p>
    <w:p w:rsidR="00476739" w:rsidRPr="00A91F7D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Запишите в одну колонку фольклорные жанры, а в другую – жанры авторской литературы. Дополните эти колонки самостоятельно.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Считалка, небылица, рассказ, басня, пословица, сказка, пьеса, стихотворение.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476739" w:rsidRPr="00A91F7D" w:rsidTr="006816B0">
        <w:tc>
          <w:tcPr>
            <w:tcW w:w="4785" w:type="dxa"/>
          </w:tcPr>
          <w:p w:rsidR="00476739" w:rsidRPr="00A91F7D" w:rsidRDefault="00476739" w:rsidP="006816B0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Фольклорные жанры</w:t>
            </w:r>
          </w:p>
        </w:tc>
        <w:tc>
          <w:tcPr>
            <w:tcW w:w="4786" w:type="dxa"/>
          </w:tcPr>
          <w:p w:rsidR="00476739" w:rsidRPr="00A91F7D" w:rsidRDefault="00476739" w:rsidP="006816B0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Жанры авторской литературы</w:t>
            </w:r>
          </w:p>
        </w:tc>
      </w:tr>
      <w:tr w:rsidR="00476739" w:rsidRPr="00A91F7D" w:rsidTr="006816B0">
        <w:tc>
          <w:tcPr>
            <w:tcW w:w="4785" w:type="dxa"/>
          </w:tcPr>
          <w:p w:rsidR="00476739" w:rsidRPr="00A91F7D" w:rsidRDefault="00476739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739" w:rsidRPr="00A91F7D" w:rsidRDefault="00476739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Назовите всех сказочных персонажей, которые упоминаются в отрывке А.С. Пушкина «У лукоморья дуб зелёный». Дайте определение значения слова «лукоморье». Перечислите русские народные сказки, в которых вы встречали героев из пушкинского отрывка, определите вид этих сказок (бытовая, о животных, волшебная и т.д.).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3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Укажите автора и название данного стихотворения. Вставьте пропущенные слова, найдите в поэтическом произведении античных героев. Напишите, что вы о них знаете.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Люблю ….. в начале мая,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Когда весенний, первый гром,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как бы ……. и играя,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Грохочет в небе голубом.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Гремят раскаты молодые,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Вот дождик брызнул, пыль летит,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Повисли перлы дождевые,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И …… нити золотит.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С горы бежит ….. проворный,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 лесу не молкнет птичий … 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И гам лесной и шум нагорный –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Все вторит весело громам.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Ты скажешь: ветреная Геба,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Кормя Зевесова орла,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Громокипящий кубок с неба,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Смеясь, на землю пролила.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Подберите термин к определению.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>…… - описание природы.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lastRenderedPageBreak/>
        <w:t>…….- короткий рассказ, чаще всего стихотворный, иносказательного содержания.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>…….- жанр фольклора, краткое изречение с назидательным содержанием.</w:t>
      </w:r>
    </w:p>
    <w:p w:rsidR="00476739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>…….- вид комического, весёлый, безобидный, смех.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6739" w:rsidRPr="00ED3BA5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тур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 xml:space="preserve">Напишите небольшое сочинение на тему «На какого сказочного героя я хочу походить?». Приведите (2-3) аргументы, которые помогут раскрыть вашу позицию. </w:t>
      </w: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6739"/>
    <w:rsid w:val="001857B4"/>
    <w:rsid w:val="00476739"/>
    <w:rsid w:val="005E7C95"/>
    <w:rsid w:val="009C1744"/>
    <w:rsid w:val="00EA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7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2013-09-24T09:15:00Z</dcterms:created>
  <dcterms:modified xsi:type="dcterms:W3CDTF">2013-09-24T09:25:00Z</dcterms:modified>
</cp:coreProperties>
</file>