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tabs>
          <w:tab w:val="left" w:pos="756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47233" cy="1238250"/>
                <wp:effectExtent l="19050" t="0" r="5267" b="0"/>
                <wp:docPr id="1" name="Рисунок 0" descr="snapedit_1723697977925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napedit_1723697977925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947233" cy="1238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4.59pt;height:97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866842" cy="1180798"/>
                <wp:effectExtent l="1905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2876113" cy="11846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225.74pt;height:92.98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Федеральное государственное бюджетное образовательное учреждение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высшего образования Башкирский государственный педагогический университет 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им. М. Акмуллы 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540" w:hanging="540"/>
        <w:jc w:val="center"/>
        <w:spacing w:after="0" w:line="240" w:lineRule="auto"/>
        <w:tabs>
          <w:tab w:val="left" w:pos="540" w:leader="none"/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Заключительный этап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Всероссийской олимпиады школьников и студентов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40" w:hanging="540"/>
        <w:jc w:val="center"/>
        <w:spacing w:after="0" w:line="240" w:lineRule="auto"/>
        <w:tabs>
          <w:tab w:val="left" w:pos="540" w:leader="none"/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организаций СПО «Акмуллинская олимпиада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по русскому языку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40" w:hanging="540"/>
        <w:jc w:val="center"/>
        <w:spacing w:after="0" w:line="240" w:lineRule="auto"/>
        <w:tabs>
          <w:tab w:val="left" w:pos="540" w:leader="none"/>
          <w:tab w:val="left" w:pos="7380" w:leader="none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8-9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классы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ind w:left="540" w:hanging="540"/>
        <w:jc w:val="center"/>
        <w:spacing w:after="0" w:line="240" w:lineRule="auto"/>
        <w:tabs>
          <w:tab w:val="left" w:pos="540" w:leader="none"/>
          <w:tab w:val="left" w:pos="7380" w:leader="none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вариант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(2024-2025</w:t>
      </w:r>
      <w:r>
        <w:rPr>
          <w:rFonts w:ascii="Times New Roman" w:hAnsi="Times New Roman" w:cs="Times New Roman"/>
          <w:sz w:val="24"/>
          <w:szCs w:val="24"/>
        </w:rPr>
        <w:t xml:space="preserve"> уч. год)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1. </w:t>
      </w:r>
      <w:r>
        <w:rPr>
          <w:rFonts w:ascii="Times New Roman" w:hAnsi="Times New Roman" w:cs="Times New Roman"/>
          <w:sz w:val="24"/>
          <w:szCs w:val="24"/>
        </w:rPr>
        <w:t xml:space="preserve">Раскрыв скобки, напишите правильно приведенные слова или словосочетания. Объясните их написание (приведите правила). Сгруппируйте их </w:t>
      </w:r>
      <w:r>
        <w:rPr>
          <w:rFonts w:ascii="Times New Roman" w:hAnsi="Times New Roman" w:cs="Times New Roman"/>
          <w:sz w:val="24"/>
          <w:szCs w:val="24"/>
        </w:rPr>
        <w:t xml:space="preserve">по правилам написания.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Ударить в(пол)силы, лысина в(пол)головы, встал в(пол)оборота, смотреть в(пол)глаза, опушка в(пол)леса, пятно в(пол)окна, танцевать в(пол)ноги, передышка в(пол)минуты. </w:t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/>
      <w:bookmarkStart w:id="0" w:name="_Hlk189512588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Задание 2.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С.Т. Аксаков в своей знаменитой книге «Записки об уженье рыбы» старался определить происхождение названий всех рыб, о которых он писал. Но не во всех случаях лингвисты согласны с предположениями писателя, иногда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его соображения представляют собой «народную этимологию». Ответьте на вопросы о происхождении названий рыб.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</w:p>
    <w:p>
      <w:pPr>
        <w:jc w:val="both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</w:p>
    <w:p>
      <w:pPr>
        <w:pStyle w:val="679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Аксаков предполагает, </w:t>
      </w:r>
      <w:r>
        <w:rPr>
          <w:rFonts w:ascii="Times New Roman" w:hAnsi="Times New Roman" w:cs="Times New Roman"/>
          <w:sz w:val="24"/>
          <w:szCs w:val="24"/>
        </w:rPr>
        <w:t xml:space="preserve">что название рыбы «окунь» происходит от глагола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окунать</w:t>
      </w:r>
      <w:r>
        <w:rPr>
          <w:rFonts w:ascii="Times New Roman" w:hAnsi="Times New Roman" w:cs="Times New Roman"/>
          <w:sz w:val="24"/>
          <w:szCs w:val="24"/>
        </w:rPr>
        <w:t xml:space="preserve"> (эта рыба обычно окунает поплавок). Догадайтесь, какое иное происхождение этого слова предлагается в этимологическом словаре?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9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два варианта происхождения слова «пескарь» предлагают ученые?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9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какого слова произошло название рыбы «вобла»? В какой знаменитой цитате </w:t>
      </w:r>
      <w:r>
        <w:rPr>
          <w:rFonts w:ascii="Times New Roman" w:hAnsi="Times New Roman" w:cs="Times New Roman"/>
          <w:sz w:val="24"/>
          <w:szCs w:val="24"/>
        </w:rPr>
        <w:t xml:space="preserve">из книги А.Н. Радищева «Путешествие из Петербурга в Москву» встречается производящее слово? Что оно означает? Какой фонетический процесс наблюдается при образовании слова «вобла» от производящего? В каких еще словах наблюдается это же фонетическое явление?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14:ligatures w14:val="standardContextual"/>
        </w:rPr>
        <w:t xml:space="preserve">З</w:t>
      </w:r>
      <w:r>
        <w:rPr>
          <w:rFonts w:ascii="Times New Roman" w:hAnsi="Times New Roman" w:eastAsia="Calibri" w:cs="Times New Roman"/>
          <w:b/>
          <w:bCs/>
          <w:sz w:val="24"/>
          <w:szCs w:val="24"/>
          <w14:ligatures w14:val="standardContextual"/>
        </w:rPr>
        <w:t xml:space="preserve">адание 3. 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Най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дите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 в текстах появившиеся в </w:t>
      </w:r>
      <w:r>
        <w:rPr>
          <w:rFonts w:ascii="Times New Roman" w:hAnsi="Times New Roman" w:eastAsia="Calibri" w:cs="Times New Roman"/>
          <w:sz w:val="24"/>
          <w:szCs w:val="24"/>
          <w:lang w:val="en-US"/>
          <w14:ligatures w14:val="standardContextual"/>
        </w:rPr>
        <w:t xml:space="preserve">XX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 – </w:t>
      </w:r>
      <w:r>
        <w:rPr>
          <w:rFonts w:ascii="Times New Roman" w:hAnsi="Times New Roman" w:eastAsia="Calibri" w:cs="Times New Roman"/>
          <w:sz w:val="24"/>
          <w:szCs w:val="24"/>
          <w:lang w:val="en-US"/>
          <w14:ligatures w14:val="standardContextual"/>
        </w:rPr>
        <w:t xml:space="preserve">XXI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 веках фразеологизмы. Объяснит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е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 их значение.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Приве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дите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 еще два примера новейших фразеологических оборотов с их значениями.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numPr>
          <w:ilvl w:val="0"/>
          <w:numId w:val="18"/>
        </w:numPr>
        <w:contextualSpacing/>
        <w:ind w:left="0"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Если наша команда верх возьмет — одна песня: мы все будем в шоколаде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 (Д. Корецкий)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numPr>
          <w:ilvl w:val="0"/>
          <w:numId w:val="18"/>
        </w:numPr>
        <w:contextualSpacing/>
        <w:ind w:left="0"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–  И это психотерапевт, 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– констатировал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 Гош. –  В радужном ореоле профессиональной этики. Весь такой белый и пушистый. Мягкий и заботливый. Оберегающий пациента от малейшей травмы (О. Дивов)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numPr>
          <w:ilvl w:val="0"/>
          <w:numId w:val="18"/>
        </w:numPr>
        <w:contextualSpacing/>
        <w:ind w:left="0"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Всем выйти из сумрака — в министерстве труда придумали, как посчитать уклоняющихся от налогов (Т. Копылова).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numPr>
          <w:ilvl w:val="0"/>
          <w:numId w:val="18"/>
        </w:numPr>
        <w:contextualSpacing/>
        <w:ind w:left="0"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Он был теперь работяга и бандит в одном флаконе: слесарил потихоньку на скромной, выпускающей цветастые диваны мебельной фабрике, а для себя, для денег и для души, растачивал газовые стволы под боевой патрон (О. Славникова)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.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/>
      <w:bookmarkStart w:id="1" w:name="_Hlk189933076"/>
      <w:r>
        <w:rPr>
          <w:rFonts w:ascii="Times New Roman" w:hAnsi="Times New Roman" w:eastAsia="Calibri" w:cs="Times New Roman"/>
          <w:b/>
          <w:bCs/>
          <w:sz w:val="24"/>
          <w:szCs w:val="24"/>
          <w14:ligatures w14:val="standardContextual"/>
        </w:rPr>
        <w:t xml:space="preserve">Задание 4.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 Какие существительные являются собирательными? Выделите их суффиксы. Какие из суффиксов являются регулярными (то есть встречаются и в других словах), а какие – унификсами, то есть встречаются только в одном слове?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Объясните, какие существительные не являются 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собирательными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 и почему. К 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каким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 разрядам они относятся?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Приведите еще 2 примера собирательных существительных с разными другими суффиксами.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Вариант 2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. 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Мелюзга, народность, клиентура, солдатчина, генералитет, учительство, интеллигенция, молодняк, войско, персонал.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14:ligatures w14:val="standardContextual"/>
        </w:rPr>
      </w:pPr>
      <w:r>
        <w:rPr>
          <w:rFonts w:ascii="Times New Roman" w:hAnsi="Times New Roman" w:eastAsia="Calibri" w:cs="Times New Roman"/>
          <w:sz w:val="28"/>
          <w14:ligatures w14:val="standardContextual"/>
        </w:rPr>
      </w:r>
      <w:r>
        <w:rPr>
          <w:rFonts w:ascii="Times New Roman" w:hAnsi="Times New Roman" w:eastAsia="Calibri" w:cs="Times New Roman"/>
          <w:sz w:val="28"/>
          <w14:ligatures w14:val="standardContextual"/>
        </w:rPr>
      </w:r>
    </w:p>
    <w:p>
      <w:pPr>
        <w:ind w:left="708" w:firstLine="1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14:ligatures w14:val="standardContextual"/>
        </w:rPr>
        <w:t xml:space="preserve">Задание </w:t>
      </w:r>
      <w:r>
        <w:rPr>
          <w:rFonts w:ascii="Times New Roman" w:hAnsi="Times New Roman" w:eastAsia="Calibri" w:cs="Times New Roman"/>
          <w:b/>
          <w:bCs/>
          <w:sz w:val="24"/>
          <w:szCs w:val="24"/>
          <w14:ligatures w14:val="standardContextual"/>
        </w:rPr>
        <w:t xml:space="preserve">5</w:t>
      </w:r>
      <w:r>
        <w:rPr>
          <w:rFonts w:ascii="Times New Roman" w:hAnsi="Times New Roman" w:eastAsia="Calibri" w:cs="Times New Roman"/>
          <w:b/>
          <w:bCs/>
          <w:sz w:val="24"/>
          <w:szCs w:val="24"/>
          <w14:ligatures w14:val="standardContextual"/>
        </w:rPr>
        <w:t xml:space="preserve">. </w:t>
      </w:r>
      <w:r>
        <w:rPr>
          <w:rFonts w:ascii="Times New Roman" w:hAnsi="Times New Roman" w:eastAsia="Calibri" w:cs="Times New Roman"/>
          <w:b/>
          <w:bCs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Определите, что значат цифры, приведенные при каждом глаголе.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tbl>
      <w:tblPr>
        <w:tblStyle w:val="683"/>
        <w:tblW w:w="0" w:type="auto"/>
        <w:tblLook w:val="04A0" w:firstRow="1" w:lastRow="0" w:firstColumn="1" w:lastColumn="0" w:noHBand="0" w:noVBand="1"/>
      </w:tblPr>
      <w:tblGrid>
        <w:gridCol w:w="1309"/>
        <w:gridCol w:w="1310"/>
        <w:gridCol w:w="1587"/>
        <w:gridCol w:w="1664"/>
        <w:gridCol w:w="1566"/>
        <w:gridCol w:w="1909"/>
      </w:tblGrid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Двигаться 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r>
          </w:p>
        </w:tc>
        <w:tc>
          <w:tcPr>
            <w:tcW w:w="13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Воевать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r>
          </w:p>
        </w:tc>
        <w:tc>
          <w:tcPr>
            <w:tcW w:w="165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Победить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r>
          </w:p>
        </w:tc>
        <w:tc>
          <w:tcPr>
            <w:tcW w:w="17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Ветвиться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r>
          </w:p>
        </w:tc>
        <w:tc>
          <w:tcPr>
            <w:tcW w:w="163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Холодать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r>
          </w:p>
        </w:tc>
        <w:tc>
          <w:tcPr>
            <w:tcW w:w="19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Несдобровать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3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65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7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63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9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Для каждого столбца объясните причины того явления, на которое указывает цифра.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Для третьего и пятого столбцов приведите еще по 2 примера глаголов.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  <w:bookmarkEnd w:id="1"/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14:ligatures w14:val="standardContextual"/>
        </w:rPr>
        <w:t xml:space="preserve">Задание </w:t>
      </w:r>
      <w:r>
        <w:rPr>
          <w:rFonts w:ascii="Times New Roman" w:hAnsi="Times New Roman" w:eastAsia="Calibri" w:cs="Times New Roman"/>
          <w:b/>
          <w:bCs/>
          <w:sz w:val="24"/>
          <w:szCs w:val="24"/>
          <w14:ligatures w14:val="standardContextual"/>
        </w:rPr>
        <w:t xml:space="preserve">6</w:t>
      </w:r>
      <w:r>
        <w:rPr>
          <w:rFonts w:ascii="Times New Roman" w:hAnsi="Times New Roman" w:eastAsia="Calibri" w:cs="Times New Roman"/>
          <w:b/>
          <w:bCs/>
          <w:sz w:val="24"/>
          <w:szCs w:val="24"/>
          <w14:ligatures w14:val="standardContextual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 Рассмотрим названия известных в России объектов досуга: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Предположите, как склоняются данные названия? Есть ли варианты склонения?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Какие русскоязычные и иноязычные культурные влияния проявляются при образовании этих названий? 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Сочи парк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 – парк развлечений в Сочи;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Роза Хутор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 – горнолыжный курорт Краснодарского края.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Гостевой дом «У Лукоморья…» 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 в Пушкинских Горах.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14:ligatures w14:val="standardContextual"/>
        </w:rPr>
      </w:pPr>
      <w:r>
        <w:rPr>
          <w:rFonts w:ascii="Times New Roman" w:hAnsi="Times New Roman" w:eastAsia="Calibri" w:cs="Times New Roman"/>
          <w:sz w:val="28"/>
          <w14:ligatures w14:val="standardContextual"/>
        </w:rPr>
      </w:r>
      <w:r>
        <w:rPr>
          <w:rFonts w:ascii="Times New Roman" w:hAnsi="Times New Roman" w:eastAsia="Calibri" w:cs="Times New Roman"/>
          <w:sz w:val="28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Укажите грамматические основы отмеченных предложений. Определите типы этих предложений по составу грамматической основы. Как можно двумя способами рассмотреть слова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шалишь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говорю</w:t>
      </w:r>
      <w:r>
        <w:rPr>
          <w:rFonts w:ascii="Times New Roman" w:hAnsi="Times New Roman" w:cs="Times New Roman"/>
          <w:sz w:val="24"/>
          <w:szCs w:val="24"/>
        </w:rPr>
        <w:t xml:space="preserve"> с точки зрения грамматического членения предложения: являются или не являются они членами предложения и какими? Почему? (Слово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говорю</w:t>
      </w:r>
      <w:r>
        <w:rPr>
          <w:rFonts w:ascii="Times New Roman" w:hAnsi="Times New Roman" w:cs="Times New Roman"/>
          <w:sz w:val="24"/>
          <w:szCs w:val="24"/>
        </w:rPr>
        <w:t xml:space="preserve"> в одном из этих случаев будет сопровождаться другой пунктуацией).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«(1)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Врёшь!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(2)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кричу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«Шалишь!»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кричу. (3)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Но и дух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–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амбицию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</w:t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(4)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Стукнул раз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специалист, (5)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видно по нему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!</w:t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Ну я, конечно, побежал, позвонил в милицию.</w:t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«Убивают,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говорю,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прямо на дому!»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2832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(В. Высоцкий)</w:t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14:ligatures w14:val="standardContextual"/>
        </w:rPr>
        <w:t xml:space="preserve">Задание </w:t>
      </w:r>
      <w:r>
        <w:rPr>
          <w:rFonts w:ascii="Times New Roman" w:hAnsi="Times New Roman" w:eastAsia="Calibri" w:cs="Times New Roman"/>
          <w:b/>
          <w:bCs/>
          <w:sz w:val="24"/>
          <w:szCs w:val="24"/>
          <w14:ligatures w14:val="standardContextual"/>
        </w:rPr>
        <w:t xml:space="preserve">8</w:t>
      </w:r>
      <w:r>
        <w:rPr>
          <w:rFonts w:ascii="Times New Roman" w:hAnsi="Times New Roman" w:eastAsia="Calibri" w:cs="Times New Roman"/>
          <w:b/>
          <w:bCs/>
          <w:sz w:val="24"/>
          <w:szCs w:val="24"/>
          <w14:ligatures w14:val="standardContextual"/>
        </w:rPr>
        <w:t xml:space="preserve">. 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Объясните причин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ы двусмысленности в каждом 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из текстов. Приведите соответствующие лингвистические термины.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jc w:val="both"/>
        <w:spacing w:after="0" w:line="240" w:lineRule="auto"/>
        <w:tabs>
          <w:tab w:val="left" w:pos="1950" w:leader="none"/>
        </w:tabs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ab/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pStyle w:val="679"/>
        <w:numPr>
          <w:ilvl w:val="0"/>
          <w:numId w:val="24"/>
        </w:numPr>
        <w:ind w:left="0"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- В свободное время он рисовал и лепил.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- Лучше бы оставался трезвым!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pStyle w:val="679"/>
        <w:numPr>
          <w:ilvl w:val="0"/>
          <w:numId w:val="24"/>
        </w:numPr>
        <w:ind w:left="0"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Муж обещал подарить тысячу и одну розу. Вот роза – и тысячерублевка прилагается!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3) 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- Мы вчера председателя комитета переизбрали.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- А старый что теперь делать будет?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- Как – что? То же, что и раньше.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78" w:hanging="360"/>
        <w:tabs>
          <w:tab w:val="num" w:pos="1578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2073" w:hanging="360"/>
        <w:tabs>
          <w:tab w:val="num" w:pos="2073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793" w:hanging="360"/>
        <w:tabs>
          <w:tab w:val="num" w:pos="2793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  <w:tabs>
          <w:tab w:val="num" w:pos="3513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4233" w:hanging="360"/>
        <w:tabs>
          <w:tab w:val="num" w:pos="4233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953" w:hanging="360"/>
        <w:tabs>
          <w:tab w:val="num" w:pos="4953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  <w:tabs>
          <w:tab w:val="num" w:pos="5673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6393" w:hanging="360"/>
        <w:tabs>
          <w:tab w:val="num" w:pos="6393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7113" w:hanging="360"/>
        <w:tabs>
          <w:tab w:val="num" w:pos="7113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upperLetter"/>
      <w:isLgl w:val="false"/>
      <w:suff w:val="tab"/>
      <w:lvlText w:val="%1)"/>
      <w:lvlJc w:val="left"/>
      <w:pPr>
        <w:ind w:left="1945" w:hanging="516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0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(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20"/>
  </w:num>
  <w:num w:numId="5">
    <w:abstractNumId w:val="18"/>
  </w:num>
  <w:num w:numId="6">
    <w:abstractNumId w:val="19"/>
  </w:num>
  <w:num w:numId="7">
    <w:abstractNumId w:val="1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"/>
  </w:num>
  <w:num w:numId="11">
    <w:abstractNumId w:val="10"/>
  </w:num>
  <w:num w:numId="12">
    <w:abstractNumId w:val="14"/>
  </w:num>
  <w:num w:numId="13">
    <w:abstractNumId w:val="2"/>
  </w:num>
  <w:num w:numId="14">
    <w:abstractNumId w:val="0"/>
  </w:num>
  <w:num w:numId="15">
    <w:abstractNumId w:val="16"/>
  </w:num>
  <w:num w:numId="16">
    <w:abstractNumId w:val="15"/>
  </w:num>
  <w:num w:numId="17">
    <w:abstractNumId w:val="3"/>
  </w:num>
  <w:num w:numId="18">
    <w:abstractNumId w:val="8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22"/>
  </w:num>
  <w:num w:numId="22">
    <w:abstractNumId w:val="7"/>
  </w:num>
  <w:num w:numId="23">
    <w:abstractNumId w:val="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4"/>
    <w:link w:val="665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4"/>
    <w:link w:val="666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4"/>
    <w:link w:val="667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4"/>
    <w:link w:val="668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4"/>
    <w:link w:val="669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4"/>
    <w:link w:val="670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4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4"/>
    <w:link w:val="672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4"/>
    <w:link w:val="673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4"/>
    <w:link w:val="694"/>
    <w:uiPriority w:val="10"/>
    <w:rPr>
      <w:sz w:val="48"/>
      <w:szCs w:val="48"/>
    </w:rPr>
  </w:style>
  <w:style w:type="character" w:styleId="37">
    <w:name w:val="Subtitle Char"/>
    <w:basedOn w:val="674"/>
    <w:link w:val="696"/>
    <w:uiPriority w:val="11"/>
    <w:rPr>
      <w:sz w:val="24"/>
      <w:szCs w:val="24"/>
    </w:rPr>
  </w:style>
  <w:style w:type="character" w:styleId="39">
    <w:name w:val="Quote Char"/>
    <w:link w:val="701"/>
    <w:uiPriority w:val="29"/>
    <w:rPr>
      <w:i/>
    </w:rPr>
  </w:style>
  <w:style w:type="character" w:styleId="41">
    <w:name w:val="Intense Quote Char"/>
    <w:link w:val="703"/>
    <w:uiPriority w:val="30"/>
    <w:rPr>
      <w:i/>
    </w:rPr>
  </w:style>
  <w:style w:type="paragraph" w:styleId="42">
    <w:name w:val="Header"/>
    <w:basedOn w:val="66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74"/>
    <w:link w:val="42"/>
    <w:uiPriority w:val="99"/>
  </w:style>
  <w:style w:type="paragraph" w:styleId="44">
    <w:name w:val="Footer"/>
    <w:basedOn w:val="66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74"/>
    <w:link w:val="44"/>
    <w:uiPriority w:val="99"/>
  </w:style>
  <w:style w:type="character" w:styleId="47">
    <w:name w:val="Caption Char"/>
    <w:basedOn w:val="693"/>
    <w:link w:val="44"/>
    <w:uiPriority w:val="99"/>
  </w:style>
  <w:style w:type="table" w:styleId="49">
    <w:name w:val="Table Grid Light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4"/>
    <w:uiPriority w:val="99"/>
    <w:unhideWhenUsed/>
    <w:rPr>
      <w:vertAlign w:val="superscript"/>
    </w:rPr>
  </w:style>
  <w:style w:type="paragraph" w:styleId="178">
    <w:name w:val="endnote text"/>
    <w:basedOn w:val="66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4"/>
    <w:uiPriority w:val="99"/>
    <w:semiHidden/>
    <w:unhideWhenUsed/>
    <w:rPr>
      <w:vertAlign w:val="superscript"/>
    </w:rPr>
  </w:style>
  <w:style w:type="paragraph" w:styleId="181">
    <w:name w:val="toc 1"/>
    <w:basedOn w:val="664"/>
    <w:next w:val="66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4"/>
    <w:next w:val="66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4"/>
    <w:next w:val="66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4"/>
    <w:next w:val="66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4"/>
    <w:next w:val="66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4"/>
    <w:next w:val="66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4"/>
    <w:next w:val="66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4"/>
    <w:next w:val="66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4"/>
    <w:next w:val="664"/>
    <w:uiPriority w:val="39"/>
    <w:unhideWhenUsed/>
    <w:pPr>
      <w:ind w:left="2268" w:right="0" w:firstLine="0"/>
      <w:spacing w:after="57"/>
    </w:pPr>
  </w:style>
  <w:style w:type="paragraph" w:styleId="191">
    <w:name w:val="table of figures"/>
    <w:basedOn w:val="664"/>
    <w:next w:val="664"/>
    <w:uiPriority w:val="99"/>
    <w:unhideWhenUsed/>
    <w:pPr>
      <w:spacing w:after="0" w:afterAutospacing="0"/>
    </w:pPr>
  </w:style>
  <w:style w:type="paragraph" w:styleId="664" w:default="1">
    <w:name w:val="Normal"/>
    <w:qFormat/>
  </w:style>
  <w:style w:type="paragraph" w:styleId="665">
    <w:name w:val="Heading 1"/>
    <w:basedOn w:val="664"/>
    <w:next w:val="664"/>
    <w:link w:val="684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66">
    <w:name w:val="Heading 2"/>
    <w:basedOn w:val="664"/>
    <w:next w:val="664"/>
    <w:link w:val="685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67">
    <w:name w:val="Heading 3"/>
    <w:basedOn w:val="664"/>
    <w:next w:val="664"/>
    <w:link w:val="686"/>
    <w:uiPriority w:val="9"/>
    <w:semiHidden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68">
    <w:name w:val="Heading 4"/>
    <w:basedOn w:val="664"/>
    <w:next w:val="664"/>
    <w:link w:val="687"/>
    <w:uiPriority w:val="9"/>
    <w:semiHidden/>
    <w:unhideWhenUsed/>
    <w:qFormat/>
    <w:pPr>
      <w:keepLines/>
      <w:keepNext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69">
    <w:name w:val="Heading 5"/>
    <w:basedOn w:val="664"/>
    <w:next w:val="664"/>
    <w:link w:val="688"/>
    <w:uiPriority w:val="9"/>
    <w:semiHidden/>
    <w:unhideWhenUsed/>
    <w:qFormat/>
    <w:pPr>
      <w:keepLines/>
      <w:keepNext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670">
    <w:name w:val="Heading 6"/>
    <w:basedOn w:val="664"/>
    <w:next w:val="664"/>
    <w:link w:val="689"/>
    <w:uiPriority w:val="9"/>
    <w:semiHidden/>
    <w:unhideWhenUsed/>
    <w:qFormat/>
    <w:pPr>
      <w:keepLines/>
      <w:keepNext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671">
    <w:name w:val="Heading 7"/>
    <w:basedOn w:val="664"/>
    <w:next w:val="664"/>
    <w:link w:val="690"/>
    <w:uiPriority w:val="9"/>
    <w:semiHidden/>
    <w:unhideWhenUsed/>
    <w:qFormat/>
    <w:pPr>
      <w:keepLines/>
      <w:keepNext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672">
    <w:name w:val="Heading 8"/>
    <w:basedOn w:val="664"/>
    <w:next w:val="664"/>
    <w:link w:val="691"/>
    <w:uiPriority w:val="9"/>
    <w:semiHidden/>
    <w:unhideWhenUsed/>
    <w:qFormat/>
    <w:pPr>
      <w:keepLines/>
      <w:keepNext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673">
    <w:name w:val="Heading 9"/>
    <w:basedOn w:val="664"/>
    <w:next w:val="664"/>
    <w:link w:val="692"/>
    <w:uiPriority w:val="9"/>
    <w:semiHidden/>
    <w:unhideWhenUsed/>
    <w:qFormat/>
    <w:pPr>
      <w:keepLines/>
      <w:keepNext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paragraph" w:styleId="677">
    <w:name w:val="Balloon Text"/>
    <w:basedOn w:val="664"/>
    <w:link w:val="67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78" w:customStyle="1">
    <w:name w:val="Текст выноски Знак"/>
    <w:basedOn w:val="674"/>
    <w:link w:val="677"/>
    <w:uiPriority w:val="99"/>
    <w:semiHidden/>
    <w:rPr>
      <w:rFonts w:ascii="Tahoma" w:hAnsi="Tahoma" w:cs="Tahoma"/>
      <w:sz w:val="16"/>
      <w:szCs w:val="16"/>
    </w:rPr>
  </w:style>
  <w:style w:type="paragraph" w:styleId="679">
    <w:name w:val="List Paragraph"/>
    <w:basedOn w:val="664"/>
    <w:link w:val="681"/>
    <w:uiPriority w:val="34"/>
    <w:qFormat/>
    <w:pPr>
      <w:contextualSpacing/>
      <w:ind w:left="720"/>
    </w:pPr>
  </w:style>
  <w:style w:type="table" w:styleId="680">
    <w:name w:val="Table Grid"/>
    <w:basedOn w:val="67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81" w:customStyle="1">
    <w:name w:val="Абзац списка Знак"/>
    <w:link w:val="679"/>
    <w:uiPriority w:val="34"/>
  </w:style>
  <w:style w:type="table" w:styleId="682" w:customStyle="1">
    <w:name w:val="Сетка таблицы1"/>
    <w:basedOn w:val="675"/>
    <w:next w:val="680"/>
    <w:uiPriority w:val="39"/>
    <w:pPr>
      <w:spacing w:after="0" w:line="240" w:lineRule="auto"/>
    </w:pPr>
    <w:rPr>
      <w14:ligatures w14:val="standardContextua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3" w:customStyle="1">
    <w:name w:val="Сетка таблицы2"/>
    <w:basedOn w:val="675"/>
    <w:next w:val="680"/>
    <w:uiPriority w:val="39"/>
    <w:pPr>
      <w:spacing w:after="0" w:line="240" w:lineRule="auto"/>
    </w:pPr>
    <w:rPr>
      <w14:ligatures w14:val="standardContextua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84" w:customStyle="1">
    <w:name w:val="Заголовок 1 Знак"/>
    <w:basedOn w:val="674"/>
    <w:link w:val="665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85" w:customStyle="1">
    <w:name w:val="Заголовок 2 Знак"/>
    <w:basedOn w:val="674"/>
    <w:link w:val="666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686" w:customStyle="1">
    <w:name w:val="Заголовок 3 Знак"/>
    <w:basedOn w:val="674"/>
    <w:link w:val="667"/>
    <w:uiPriority w:val="9"/>
    <w:semiHidden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687" w:customStyle="1">
    <w:name w:val="Заголовок 4 Знак"/>
    <w:basedOn w:val="674"/>
    <w:link w:val="668"/>
    <w:uiPriority w:val="9"/>
    <w:semiHidden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688" w:customStyle="1">
    <w:name w:val="Заголовок 5 Знак"/>
    <w:basedOn w:val="674"/>
    <w:link w:val="669"/>
    <w:uiPriority w:val="9"/>
    <w:semiHidden/>
    <w:rPr>
      <w:rFonts w:asciiTheme="majorHAnsi" w:hAnsiTheme="majorHAnsi" w:eastAsiaTheme="majorEastAsia" w:cstheme="majorBidi"/>
      <w:color w:val="243f60" w:themeColor="accent1" w:themeShade="7F"/>
    </w:rPr>
  </w:style>
  <w:style w:type="character" w:styleId="689" w:customStyle="1">
    <w:name w:val="Заголовок 6 Знак"/>
    <w:basedOn w:val="674"/>
    <w:link w:val="670"/>
    <w:uiPriority w:val="9"/>
    <w:semiHidden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690" w:customStyle="1">
    <w:name w:val="Заголовок 7 Знак"/>
    <w:basedOn w:val="674"/>
    <w:link w:val="671"/>
    <w:uiPriority w:val="9"/>
    <w:semiHidden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691" w:customStyle="1">
    <w:name w:val="Заголовок 8 Знак"/>
    <w:basedOn w:val="674"/>
    <w:link w:val="672"/>
    <w:uiPriority w:val="9"/>
    <w:semiHidden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692" w:customStyle="1">
    <w:name w:val="Заголовок 9 Знак"/>
    <w:basedOn w:val="674"/>
    <w:link w:val="673"/>
    <w:uiPriority w:val="9"/>
    <w:semiHidden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693">
    <w:name w:val="Caption"/>
    <w:basedOn w:val="664"/>
    <w:next w:val="664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694">
    <w:name w:val="Title"/>
    <w:basedOn w:val="664"/>
    <w:next w:val="664"/>
    <w:link w:val="695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5" w:customStyle="1">
    <w:name w:val="Заголовок Знак"/>
    <w:basedOn w:val="674"/>
    <w:link w:val="69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6">
    <w:name w:val="Subtitle"/>
    <w:basedOn w:val="664"/>
    <w:next w:val="664"/>
    <w:link w:val="697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7" w:customStyle="1">
    <w:name w:val="Подзаголовок Знак"/>
    <w:basedOn w:val="674"/>
    <w:link w:val="69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>
    <w:name w:val="Strong"/>
    <w:basedOn w:val="674"/>
    <w:uiPriority w:val="22"/>
    <w:qFormat/>
    <w:rPr>
      <w:b/>
      <w:bCs/>
    </w:rPr>
  </w:style>
  <w:style w:type="character" w:styleId="699">
    <w:name w:val="Emphasis"/>
    <w:basedOn w:val="674"/>
    <w:uiPriority w:val="20"/>
    <w:qFormat/>
    <w:rPr>
      <w:i/>
      <w:iCs/>
    </w:rPr>
  </w:style>
  <w:style w:type="paragraph" w:styleId="700">
    <w:name w:val="No Spacing"/>
    <w:uiPriority w:val="1"/>
    <w:qFormat/>
    <w:pPr>
      <w:spacing w:after="0" w:line="240" w:lineRule="auto"/>
    </w:pPr>
  </w:style>
  <w:style w:type="paragraph" w:styleId="701">
    <w:name w:val="Quote"/>
    <w:basedOn w:val="664"/>
    <w:next w:val="664"/>
    <w:link w:val="702"/>
    <w:uiPriority w:val="29"/>
    <w:qFormat/>
    <w:rPr>
      <w:i/>
      <w:iCs/>
      <w:color w:val="000000" w:themeColor="text1"/>
    </w:rPr>
  </w:style>
  <w:style w:type="character" w:styleId="702" w:customStyle="1">
    <w:name w:val="Цитата 2 Знак"/>
    <w:basedOn w:val="674"/>
    <w:link w:val="701"/>
    <w:uiPriority w:val="29"/>
    <w:rPr>
      <w:i/>
      <w:iCs/>
      <w:color w:val="000000" w:themeColor="text1"/>
    </w:rPr>
  </w:style>
  <w:style w:type="paragraph" w:styleId="703">
    <w:name w:val="Intense Quote"/>
    <w:basedOn w:val="664"/>
    <w:next w:val="664"/>
    <w:link w:val="704"/>
    <w:uiPriority w:val="30"/>
    <w:qFormat/>
    <w:pPr>
      <w:ind w:left="936" w:right="936"/>
      <w:spacing w:before="200" w:after="280"/>
      <w:pBdr>
        <w:bottom w:val="single" w:color="4F81BD" w:themeColor="accent1" w:sz="4" w:space="4"/>
      </w:pBdr>
    </w:pPr>
    <w:rPr>
      <w:b/>
      <w:bCs/>
      <w:i/>
      <w:iCs/>
      <w:color w:val="4f81bd" w:themeColor="accent1"/>
    </w:rPr>
  </w:style>
  <w:style w:type="character" w:styleId="704" w:customStyle="1">
    <w:name w:val="Выделенная цитата Знак"/>
    <w:basedOn w:val="674"/>
    <w:link w:val="703"/>
    <w:uiPriority w:val="30"/>
    <w:rPr>
      <w:b/>
      <w:bCs/>
      <w:i/>
      <w:iCs/>
      <w:color w:val="4f81bd" w:themeColor="accent1"/>
    </w:rPr>
  </w:style>
  <w:style w:type="character" w:styleId="705">
    <w:name w:val="Subtle Emphasis"/>
    <w:basedOn w:val="674"/>
    <w:uiPriority w:val="19"/>
    <w:qFormat/>
    <w:rPr>
      <w:i/>
      <w:iCs/>
      <w:color w:val="808080" w:themeColor="text1" w:themeTint="7F"/>
    </w:rPr>
  </w:style>
  <w:style w:type="character" w:styleId="706">
    <w:name w:val="Intense Emphasis"/>
    <w:basedOn w:val="674"/>
    <w:uiPriority w:val="21"/>
    <w:qFormat/>
    <w:rPr>
      <w:b/>
      <w:bCs/>
      <w:i/>
      <w:iCs/>
      <w:color w:val="4f81bd" w:themeColor="accent1"/>
    </w:rPr>
  </w:style>
  <w:style w:type="character" w:styleId="707">
    <w:name w:val="Subtle Reference"/>
    <w:basedOn w:val="674"/>
    <w:uiPriority w:val="31"/>
    <w:qFormat/>
    <w:rPr>
      <w:smallCaps/>
      <w:color w:val="c0504d" w:themeColor="accent2"/>
      <w:u w:val="single"/>
    </w:rPr>
  </w:style>
  <w:style w:type="character" w:styleId="708">
    <w:name w:val="Intense Reference"/>
    <w:basedOn w:val="674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709">
    <w:name w:val="Book Title"/>
    <w:basedOn w:val="674"/>
    <w:uiPriority w:val="33"/>
    <w:qFormat/>
    <w:rPr>
      <w:b/>
      <w:bCs/>
      <w:smallCaps/>
      <w:spacing w:val="5"/>
    </w:rPr>
  </w:style>
  <w:style w:type="paragraph" w:styleId="710">
    <w:name w:val="TOC Heading"/>
    <w:basedOn w:val="665"/>
    <w:next w:val="664"/>
    <w:uiPriority w:val="39"/>
    <w:semiHidden/>
    <w:unhideWhenUsed/>
    <w:qFormat/>
    <w:pPr>
      <w:outlineLvl w:val="9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10C44-3CAF-4B9A-B2CE-355D1DAAF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RePack by SPecialiST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pc_1</dc:creator>
  <cp:lastModifiedBy>Акмуллинская олимпиада</cp:lastModifiedBy>
  <cp:revision>4</cp:revision>
  <dcterms:created xsi:type="dcterms:W3CDTF">2025-02-09T17:05:00Z</dcterms:created>
  <dcterms:modified xsi:type="dcterms:W3CDTF">2025-02-25T09:10:13Z</dcterms:modified>
</cp:coreProperties>
</file>