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9" w:rsidRDefault="005278D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 появлением грамотности и письменности человечество стало записывать историю. Вскоре появилась литература. Оба этих жанра мощно переплетаются и дополняют друг друга. История даёт пищу и материал, накопившийся за долгое время от одного поколения к другому. </w:t>
      </w:r>
    </w:p>
    <w:p w:rsidR="008D35A4" w:rsidRDefault="005278D9" w:rsidP="005278D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появлении литературы сразу стало понятно, что это необычный предмет, а сохранение культуры и ценностей истории прошлых эпох. В произведениях Чехова «Крыжовник», «Человек в футляре» затрагивается проблема неспособности русского дворянства взять на себя будущее страны. Они закрылись в </w:t>
      </w:r>
      <w:r w:rsidR="00FD0BA9">
        <w:rPr>
          <w:sz w:val="24"/>
          <w:szCs w:val="24"/>
        </w:rPr>
        <w:t>«</w:t>
      </w:r>
      <w:r>
        <w:rPr>
          <w:sz w:val="24"/>
          <w:szCs w:val="24"/>
        </w:rPr>
        <w:t>футляр</w:t>
      </w:r>
      <w:r w:rsidR="00FD0BA9">
        <w:rPr>
          <w:sz w:val="24"/>
          <w:szCs w:val="24"/>
        </w:rPr>
        <w:t>»</w:t>
      </w:r>
      <w:r>
        <w:rPr>
          <w:sz w:val="24"/>
          <w:szCs w:val="24"/>
        </w:rPr>
        <w:t xml:space="preserve"> и не замечают очевидных проблем голода и нищеты. Эта проблема актуальна и в наши дни. Литература наталкивает на основные события прошлых лет. Несут они перемены или нет, каждый решает сам. Научиться у литературы сохранению человечности</w:t>
      </w:r>
      <w:r w:rsidR="00FD0BA9">
        <w:rPr>
          <w:sz w:val="24"/>
          <w:szCs w:val="24"/>
        </w:rPr>
        <w:t>,</w:t>
      </w:r>
      <w:r>
        <w:rPr>
          <w:sz w:val="24"/>
          <w:szCs w:val="24"/>
        </w:rPr>
        <w:t xml:space="preserve"> безусловно</w:t>
      </w:r>
      <w:r w:rsidR="00FD0BA9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следует с целью избежать ошибок прошлого. </w:t>
      </w:r>
    </w:p>
    <w:p w:rsidR="005278D9" w:rsidRDefault="005278D9" w:rsidP="005278D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чтении художественных произведений нужно осмысленно вникать в ход мыслей автора, понимая проблемы и их решение. </w:t>
      </w:r>
      <w:proofErr w:type="gramStart"/>
      <w:r>
        <w:rPr>
          <w:sz w:val="24"/>
          <w:szCs w:val="24"/>
        </w:rPr>
        <w:t>Могущество высоких лиц перед обычными людьми</w:t>
      </w:r>
      <w:r w:rsidR="00FD0BA9">
        <w:rPr>
          <w:sz w:val="24"/>
          <w:szCs w:val="24"/>
        </w:rPr>
        <w:t xml:space="preserve">, </w:t>
      </w:r>
      <w:r>
        <w:rPr>
          <w:sz w:val="24"/>
          <w:szCs w:val="24"/>
        </w:rPr>
        <w:t>свойственны для страны с бюрократией.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 w:rsidR="00FD0BA9">
        <w:rPr>
          <w:sz w:val="24"/>
          <w:szCs w:val="24"/>
        </w:rPr>
        <w:t xml:space="preserve">Эту идею Лесков хочет донести современному читателю своим произведением «Старый гений». Но он предлагает избавление от этой непростой задачи. </w:t>
      </w:r>
    </w:p>
    <w:p w:rsidR="00FD0BA9" w:rsidRDefault="00FD0BA9" w:rsidP="005278D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Таким образом, литература подобно божьей весточке предупреждает и сохраняет существование человечества. «Литература должна стать оружием народа – грозным, как молния, и простым, как хлеб».</w:t>
      </w:r>
    </w:p>
    <w:p w:rsidR="005278D9" w:rsidRPr="005278D9" w:rsidRDefault="005278D9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278D9" w:rsidRPr="0052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2B"/>
    <w:rsid w:val="005278D9"/>
    <w:rsid w:val="008D35A4"/>
    <w:rsid w:val="008F6AD0"/>
    <w:rsid w:val="00CC592B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2020-01-24T16:17:00Z</dcterms:created>
  <dcterms:modified xsi:type="dcterms:W3CDTF">2020-01-24T16:40:00Z</dcterms:modified>
</cp:coreProperties>
</file>