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FE" w:rsidRDefault="00891B3C">
      <w:r>
        <w:t>Олимпиад</w:t>
      </w:r>
      <w:r w:rsidR="00291DFE">
        <w:t>ная работа по истории 9 класс «</w:t>
      </w:r>
      <w:proofErr w:type="spellStart"/>
      <w:r w:rsidR="00291DFE">
        <w:t>Акмуллинская</w:t>
      </w:r>
      <w:proofErr w:type="spellEnd"/>
      <w:r w:rsidR="00291DFE">
        <w:t xml:space="preserve"> дистанционная олимпиада по истории Отечества» учащегося 9 класса МОБУ СОШ </w:t>
      </w:r>
      <w:proofErr w:type="gramStart"/>
      <w:r w:rsidR="00291DFE">
        <w:t xml:space="preserve">д.Штанды </w:t>
      </w:r>
      <w:proofErr w:type="spellStart"/>
      <w:r w:rsidR="00291DFE">
        <w:t>Балтачевского</w:t>
      </w:r>
      <w:proofErr w:type="spellEnd"/>
      <w:proofErr w:type="gramEnd"/>
      <w:r w:rsidR="00291DFE">
        <w:t xml:space="preserve"> района</w:t>
      </w:r>
      <w:r>
        <w:t xml:space="preserve"> Гайсина </w:t>
      </w:r>
      <w:proofErr w:type="spellStart"/>
      <w:r>
        <w:t>Рашита</w:t>
      </w:r>
      <w:proofErr w:type="spellEnd"/>
      <w:r w:rsidR="00291DFE">
        <w:t>.</w:t>
      </w:r>
    </w:p>
    <w:p w:rsidR="00291DFE" w:rsidRDefault="00291DFE">
      <w:r>
        <w:t>Задание №1.</w:t>
      </w:r>
    </w:p>
    <w:p w:rsidR="00291DFE" w:rsidRDefault="00291DFE" w:rsidP="00291DFE">
      <w:pPr>
        <w:pStyle w:val="a3"/>
        <w:numPr>
          <w:ilvl w:val="0"/>
          <w:numId w:val="1"/>
        </w:numPr>
      </w:pPr>
      <w:r>
        <w:t>Данные события про</w:t>
      </w:r>
      <w:r w:rsidR="00360682">
        <w:t>ис</w:t>
      </w:r>
      <w:r>
        <w:t xml:space="preserve">ходили в </w:t>
      </w:r>
      <w:proofErr w:type="gramStart"/>
      <w:r w:rsidR="00360682">
        <w:rPr>
          <w:lang w:val="en-US"/>
        </w:rPr>
        <w:t>I</w:t>
      </w:r>
      <w:proofErr w:type="gramEnd"/>
      <w:r>
        <w:t>Х веке.</w:t>
      </w:r>
    </w:p>
    <w:p w:rsidR="00291DFE" w:rsidRPr="00291DFE" w:rsidRDefault="00360682" w:rsidP="00291DFE">
      <w:pPr>
        <w:pStyle w:val="a3"/>
        <w:numPr>
          <w:ilvl w:val="0"/>
          <w:numId w:val="1"/>
        </w:numPr>
        <w:rPr>
          <w:rStyle w:val="a4"/>
          <w:iCs w:val="0"/>
        </w:rPr>
      </w:pPr>
      <w:r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>П</w:t>
      </w:r>
      <w:r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>ризвание на княжение варягов</w:t>
      </w:r>
      <w:r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 xml:space="preserve"> способствовало соединению</w:t>
      </w:r>
      <w:bookmarkStart w:id="0" w:name="_GoBack"/>
      <w:bookmarkEnd w:id="0"/>
      <w:r w:rsidR="00291DFE"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 xml:space="preserve"> </w:t>
      </w:r>
      <w:r w:rsidR="00291DFE" w:rsidRPr="00291DFE"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 xml:space="preserve"> разрозненных </w:t>
      </w:r>
      <w:r w:rsidR="00291DFE"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 xml:space="preserve"> славянских  </w:t>
      </w:r>
      <w:r w:rsidR="00291DFE" w:rsidRPr="00291DFE"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>племен</w:t>
      </w:r>
      <w:proofErr w:type="gramStart"/>
      <w:r w:rsidR="00291DFE"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>,.</w:t>
      </w:r>
      <w:proofErr w:type="gramEnd"/>
    </w:p>
    <w:p w:rsidR="00291DFE" w:rsidRPr="0016136D" w:rsidRDefault="0016136D" w:rsidP="00291DFE">
      <w:pPr>
        <w:pStyle w:val="a3"/>
        <w:numPr>
          <w:ilvl w:val="0"/>
          <w:numId w:val="1"/>
        </w:numPr>
        <w:rPr>
          <w:rStyle w:val="a4"/>
          <w:iCs w:val="0"/>
        </w:rPr>
      </w:pPr>
      <w:proofErr w:type="spellStart"/>
      <w:r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>Норманская</w:t>
      </w:r>
      <w:proofErr w:type="spellEnd"/>
      <w:r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 xml:space="preserve"> теория о возникновении Древнерусского государства появилась в первой половине 19 века. Суть её в том, что государственность Древней Руси была привнесена викингами (варягами), т.е. извне с п-</w:t>
      </w:r>
      <w:proofErr w:type="spellStart"/>
      <w:r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>ва</w:t>
      </w:r>
      <w:proofErr w:type="spellEnd"/>
      <w:r>
        <w:rPr>
          <w:rStyle w:val="a4"/>
          <w:rFonts w:cs="Arial"/>
          <w:i w:val="0"/>
          <w:color w:val="000000"/>
          <w:sz w:val="21"/>
          <w:szCs w:val="21"/>
          <w:shd w:val="clear" w:color="auto" w:fill="FFFFFF"/>
        </w:rPr>
        <w:t xml:space="preserve"> Скандинавии. Викинги Рюрик с братьями основали Русское государство.</w:t>
      </w:r>
    </w:p>
    <w:p w:rsidR="0016136D" w:rsidRDefault="0016136D" w:rsidP="0016136D">
      <w:r>
        <w:t>Задание №2.</w:t>
      </w:r>
    </w:p>
    <w:p w:rsidR="0016136D" w:rsidRDefault="001C3C7E" w:rsidP="001C3C7E">
      <w:pPr>
        <w:pStyle w:val="a3"/>
        <w:numPr>
          <w:ilvl w:val="0"/>
          <w:numId w:val="2"/>
        </w:numPr>
      </w:pPr>
      <w:r>
        <w:t xml:space="preserve">На фото церковь Вознесения, построенная </w:t>
      </w:r>
      <w:proofErr w:type="gramStart"/>
      <w:r>
        <w:t>в</w:t>
      </w:r>
      <w:proofErr w:type="gramEnd"/>
      <w:r>
        <w:t xml:space="preserve"> Коломенском</w:t>
      </w:r>
      <w:r w:rsidR="00FB671C">
        <w:t xml:space="preserve"> на реке Москва. Построена церковь в стиле шатра. </w:t>
      </w:r>
    </w:p>
    <w:p w:rsidR="00793ACA" w:rsidRDefault="00FB671C" w:rsidP="001C3C7E">
      <w:pPr>
        <w:pStyle w:val="a3"/>
        <w:numPr>
          <w:ilvl w:val="0"/>
          <w:numId w:val="2"/>
        </w:numPr>
      </w:pPr>
      <w:r>
        <w:t xml:space="preserve">В 1549-1551 </w:t>
      </w:r>
      <w:proofErr w:type="spellStart"/>
      <w:r>
        <w:t>г.г</w:t>
      </w:r>
      <w:proofErr w:type="spellEnd"/>
      <w:r>
        <w:t>. при Иване Грозном вышел судебник – сборник законов, нормативно-правовой акт</w:t>
      </w:r>
      <w:r w:rsidR="00793ACA">
        <w:t>.</w:t>
      </w:r>
    </w:p>
    <w:p w:rsidR="00793ACA" w:rsidRDefault="00793ACA" w:rsidP="001C3C7E">
      <w:pPr>
        <w:pStyle w:val="a3"/>
        <w:numPr>
          <w:ilvl w:val="0"/>
          <w:numId w:val="2"/>
        </w:numPr>
      </w:pPr>
      <w:r>
        <w:t>В этом же 1551 году вышел Стоглав, который регулировал церковные вопросы.</w:t>
      </w:r>
    </w:p>
    <w:p w:rsidR="00793ACA" w:rsidRDefault="00793ACA" w:rsidP="00793ACA">
      <w:r>
        <w:t>Задание №3.</w:t>
      </w:r>
    </w:p>
    <w:p w:rsidR="00E14400" w:rsidRDefault="00793ACA" w:rsidP="00793ACA">
      <w:pPr>
        <w:pStyle w:val="a3"/>
        <w:numPr>
          <w:ilvl w:val="0"/>
          <w:numId w:val="3"/>
        </w:numPr>
      </w:pPr>
      <w:r>
        <w:t>На карте указана Северная война между Россией и Швецией</w:t>
      </w:r>
      <w:r w:rsidR="00E14400">
        <w:t xml:space="preserve"> 1700-1721 </w:t>
      </w:r>
      <w:proofErr w:type="spellStart"/>
      <w:r w:rsidR="00E14400">
        <w:t>г.</w:t>
      </w:r>
      <w:proofErr w:type="gramStart"/>
      <w:r w:rsidR="00E14400">
        <w:t>г</w:t>
      </w:r>
      <w:proofErr w:type="spellEnd"/>
      <w:proofErr w:type="gramEnd"/>
      <w:r w:rsidR="00E14400">
        <w:t>.</w:t>
      </w:r>
    </w:p>
    <w:p w:rsidR="00E14400" w:rsidRDefault="00E14400" w:rsidP="00793ACA">
      <w:pPr>
        <w:pStyle w:val="a3"/>
        <w:numPr>
          <w:ilvl w:val="0"/>
          <w:numId w:val="3"/>
        </w:numPr>
      </w:pPr>
      <w:r>
        <w:t>Первое сражение произошло под Нарвой, где российская армия Петра 1 понесла поражение.</w:t>
      </w:r>
    </w:p>
    <w:p w:rsidR="00E14400" w:rsidRDefault="00E14400" w:rsidP="00793ACA">
      <w:pPr>
        <w:pStyle w:val="a3"/>
        <w:numPr>
          <w:ilvl w:val="0"/>
          <w:numId w:val="3"/>
        </w:numPr>
      </w:pPr>
      <w:r>
        <w:t xml:space="preserve">После поражения Петр 1 решает создать регулярную армию, </w:t>
      </w:r>
      <w:r w:rsidR="00DB6D44">
        <w:t>строение</w:t>
      </w:r>
      <w:r>
        <w:t xml:space="preserve"> флот</w:t>
      </w:r>
      <w:r w:rsidR="00DB6D44">
        <w:t>а</w:t>
      </w:r>
      <w:r>
        <w:t>, преобразовать вооружение армии, укрепить её.</w:t>
      </w:r>
    </w:p>
    <w:p w:rsidR="00E14400" w:rsidRDefault="00E14400" w:rsidP="00E14400">
      <w:r>
        <w:t>Задание №4.</w:t>
      </w:r>
    </w:p>
    <w:p w:rsidR="007821B4" w:rsidRDefault="007821B4" w:rsidP="00E14400">
      <w:pPr>
        <w:pStyle w:val="a3"/>
        <w:numPr>
          <w:ilvl w:val="0"/>
          <w:numId w:val="4"/>
        </w:numPr>
      </w:pPr>
      <w:r>
        <w:t>Событие: восстание декабристов 14 декабря 1825 года.</w:t>
      </w:r>
    </w:p>
    <w:p w:rsidR="007821B4" w:rsidRDefault="007821B4" w:rsidP="00E14400">
      <w:pPr>
        <w:pStyle w:val="a3"/>
        <w:numPr>
          <w:ilvl w:val="0"/>
          <w:numId w:val="4"/>
        </w:numPr>
      </w:pPr>
      <w:r>
        <w:t>Конституция Муравьева Н.И., «Манифест к русскому народу», «</w:t>
      </w:r>
      <w:proofErr w:type="gramStart"/>
      <w:r>
        <w:t>Русская</w:t>
      </w:r>
      <w:proofErr w:type="gramEnd"/>
      <w:r>
        <w:t xml:space="preserve"> правда» Пестеля П.И.</w:t>
      </w:r>
    </w:p>
    <w:p w:rsidR="00FB671C" w:rsidRDefault="007821B4" w:rsidP="00E14400">
      <w:pPr>
        <w:pStyle w:val="a3"/>
        <w:numPr>
          <w:ilvl w:val="0"/>
          <w:numId w:val="4"/>
        </w:numPr>
      </w:pPr>
      <w:r>
        <w:t>После разгрома было много арестованных, из них пятерых (предводители) казнили, других отправили в ссылку или на каторгу.</w:t>
      </w:r>
    </w:p>
    <w:p w:rsidR="00D71AB1" w:rsidRDefault="00D71AB1" w:rsidP="00D71AB1">
      <w:r>
        <w:t>Задание №5.</w:t>
      </w:r>
    </w:p>
    <w:p w:rsidR="00D71AB1" w:rsidRDefault="00D71AB1" w:rsidP="00D71AB1">
      <w:pPr>
        <w:pStyle w:val="a3"/>
        <w:numPr>
          <w:ilvl w:val="0"/>
          <w:numId w:val="5"/>
        </w:numPr>
      </w:pPr>
      <w:proofErr w:type="gramStart"/>
      <w:r>
        <w:t xml:space="preserve">Это тайный совет </w:t>
      </w:r>
      <w:r w:rsidR="00542E25">
        <w:t xml:space="preserve">«Негласный комитет» </w:t>
      </w:r>
      <w:r>
        <w:t>при императоре Александре 1, состоящих из близких ему людей.</w:t>
      </w:r>
      <w:proofErr w:type="gramEnd"/>
    </w:p>
    <w:p w:rsidR="00D71AB1" w:rsidRDefault="00D71AB1" w:rsidP="00D71AB1">
      <w:pPr>
        <w:pStyle w:val="a3"/>
        <w:numPr>
          <w:ilvl w:val="0"/>
          <w:numId w:val="5"/>
        </w:numPr>
      </w:pPr>
      <w:r>
        <w:t>Новосильцев, Чарторыйский, Строганов</w:t>
      </w:r>
      <w:r w:rsidR="00542E25">
        <w:t>, Кочубей</w:t>
      </w:r>
    </w:p>
    <w:p w:rsidR="00542E25" w:rsidRDefault="00542E25" w:rsidP="00D71AB1">
      <w:pPr>
        <w:pStyle w:val="a3"/>
        <w:numPr>
          <w:ilvl w:val="0"/>
          <w:numId w:val="5"/>
        </w:numPr>
      </w:pPr>
      <w:r>
        <w:t>Характер Александра 1</w:t>
      </w:r>
      <w:r w:rsidR="00D52523">
        <w:t xml:space="preserve">, его желание достичь невозможного. Он ставил трудновыполнимые и не совсем понятные цели. Царь хотел оставить неизменной собственную власть монарха. А это источник бесправия крепостных крестьян, а также всех слоев России. Выбор </w:t>
      </w:r>
      <w:r w:rsidR="00D52523" w:rsidRPr="00D52523">
        <w:t xml:space="preserve"> </w:t>
      </w:r>
      <w:r w:rsidR="00D52523">
        <w:t>неудачного времени для преобразования: в начале столетия Россия переживала экономический подъём. Победа над Наполеоном вознесла Россию к вершинам европейской славы, но большинство политической элиты страны не желало проведения социально-экономических реформ.</w:t>
      </w:r>
    </w:p>
    <w:p w:rsidR="00DB6D44" w:rsidRDefault="00DB6D44" w:rsidP="00DB6D44">
      <w:r>
        <w:t>Задание №6.</w:t>
      </w:r>
    </w:p>
    <w:p w:rsidR="00DB6D44" w:rsidRDefault="00DB6D44" w:rsidP="00DB6D44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 w:val="0"/>
          <w:sz w:val="22"/>
          <w:szCs w:val="22"/>
        </w:rPr>
      </w:pPr>
      <w:r w:rsidRPr="00DB6D44">
        <w:rPr>
          <w:rFonts w:asciiTheme="minorHAnsi" w:hAnsiTheme="minorHAnsi"/>
          <w:b w:val="0"/>
          <w:sz w:val="22"/>
          <w:szCs w:val="22"/>
        </w:rPr>
        <w:t xml:space="preserve">На фото храм Спас на крови или </w:t>
      </w:r>
      <w:r w:rsidRPr="00DB6D44">
        <w:rPr>
          <w:rFonts w:asciiTheme="minorHAnsi" w:hAnsiTheme="minorHAnsi" w:cs="Helvetica"/>
          <w:b w:val="0"/>
          <w:sz w:val="22"/>
          <w:szCs w:val="22"/>
        </w:rPr>
        <w:t>Собор Воскресения Христова на Крови</w:t>
      </w:r>
      <w:r>
        <w:rPr>
          <w:rFonts w:asciiTheme="minorHAnsi" w:hAnsiTheme="minorHAnsi" w:cs="Helvetica"/>
          <w:b w:val="0"/>
          <w:color w:val="333333"/>
          <w:sz w:val="22"/>
          <w:szCs w:val="22"/>
        </w:rPr>
        <w:t xml:space="preserve">, </w:t>
      </w:r>
      <w:r w:rsidRPr="00DB6D44">
        <w:rPr>
          <w:rFonts w:asciiTheme="minorHAnsi" w:hAnsiTheme="minorHAnsi" w:cs="Helvetica"/>
          <w:b w:val="0"/>
          <w:sz w:val="22"/>
          <w:szCs w:val="22"/>
        </w:rPr>
        <w:t xml:space="preserve">построенного в </w:t>
      </w:r>
      <w:proofErr w:type="spellStart"/>
      <w:r w:rsidRPr="00DB6D44">
        <w:rPr>
          <w:rFonts w:asciiTheme="minorHAnsi" w:hAnsiTheme="minorHAnsi" w:cs="Helvetica"/>
          <w:b w:val="0"/>
          <w:sz w:val="22"/>
          <w:szCs w:val="22"/>
        </w:rPr>
        <w:t>г.С</w:t>
      </w:r>
      <w:proofErr w:type="spellEnd"/>
      <w:r w:rsidRPr="00DB6D44">
        <w:rPr>
          <w:rFonts w:asciiTheme="minorHAnsi" w:hAnsiTheme="minorHAnsi" w:cs="Helvetica"/>
          <w:b w:val="0"/>
          <w:sz w:val="22"/>
          <w:szCs w:val="22"/>
        </w:rPr>
        <w:t>.-Петербурге</w:t>
      </w:r>
    </w:p>
    <w:p w:rsidR="00DB6D44" w:rsidRDefault="00DB6D44" w:rsidP="00DB6D44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 w:val="0"/>
          <w:sz w:val="22"/>
          <w:szCs w:val="22"/>
        </w:rPr>
      </w:pPr>
      <w:r>
        <w:rPr>
          <w:rFonts w:asciiTheme="minorHAnsi" w:hAnsiTheme="minorHAnsi" w:cs="Helvetica"/>
          <w:b w:val="0"/>
          <w:sz w:val="22"/>
          <w:szCs w:val="22"/>
        </w:rPr>
        <w:t xml:space="preserve">Этот храм посвящен смерти царя Александра </w:t>
      </w:r>
      <w:r>
        <w:rPr>
          <w:rFonts w:asciiTheme="minorHAnsi" w:hAnsiTheme="minorHAnsi" w:cs="Helvetica"/>
          <w:b w:val="0"/>
          <w:sz w:val="22"/>
          <w:szCs w:val="22"/>
          <w:lang w:val="en-US"/>
        </w:rPr>
        <w:t>II</w:t>
      </w:r>
      <w:r>
        <w:rPr>
          <w:rFonts w:asciiTheme="minorHAnsi" w:hAnsiTheme="minorHAnsi" w:cs="Helvetica"/>
          <w:b w:val="0"/>
          <w:sz w:val="22"/>
          <w:szCs w:val="22"/>
        </w:rPr>
        <w:t>. 1 марта 1881 году было покушение на царя, в результате которого царь был смертельно ранен, а вскоре умер от ран.</w:t>
      </w:r>
    </w:p>
    <w:p w:rsidR="00EB32AE" w:rsidRDefault="00EB32AE" w:rsidP="00DB6D44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 w:val="0"/>
          <w:sz w:val="22"/>
          <w:szCs w:val="22"/>
        </w:rPr>
      </w:pPr>
      <w:r>
        <w:rPr>
          <w:rFonts w:asciiTheme="minorHAnsi" w:hAnsiTheme="minorHAnsi" w:cs="Helvetica"/>
          <w:b w:val="0"/>
          <w:sz w:val="22"/>
          <w:szCs w:val="22"/>
        </w:rPr>
        <w:t xml:space="preserve">Одно из самых известных реформ Александра </w:t>
      </w:r>
      <w:r>
        <w:rPr>
          <w:rFonts w:asciiTheme="minorHAnsi" w:hAnsiTheme="minorHAnsi" w:cs="Helvetica"/>
          <w:b w:val="0"/>
          <w:sz w:val="22"/>
          <w:szCs w:val="22"/>
          <w:lang w:val="en-US"/>
        </w:rPr>
        <w:t>II</w:t>
      </w:r>
      <w:r>
        <w:rPr>
          <w:rFonts w:asciiTheme="minorHAnsi" w:hAnsiTheme="minorHAnsi" w:cs="Helvetica"/>
          <w:b w:val="0"/>
          <w:sz w:val="22"/>
          <w:szCs w:val="22"/>
        </w:rPr>
        <w:t xml:space="preserve"> – это отмена крепостного права.</w:t>
      </w:r>
    </w:p>
    <w:p w:rsidR="00EB32AE" w:rsidRDefault="00EB32AE" w:rsidP="00EB32AE">
      <w:pPr>
        <w:pStyle w:val="1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Helvetica"/>
          <w:b w:val="0"/>
          <w:sz w:val="22"/>
          <w:szCs w:val="22"/>
        </w:rPr>
      </w:pPr>
      <w:r>
        <w:rPr>
          <w:rFonts w:asciiTheme="minorHAnsi" w:hAnsiTheme="minorHAnsi" w:cs="Helvetica"/>
          <w:b w:val="0"/>
          <w:sz w:val="22"/>
          <w:szCs w:val="22"/>
        </w:rPr>
        <w:t>Изменение судебной системы, например, введение мировых судей, которые рассматривали мелкие гражданские и уголовные дела.</w:t>
      </w:r>
    </w:p>
    <w:p w:rsidR="00EB32AE" w:rsidRDefault="00EB32AE" w:rsidP="00EB32AE">
      <w:pPr>
        <w:pStyle w:val="1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Helvetica"/>
          <w:b w:val="0"/>
          <w:sz w:val="22"/>
          <w:szCs w:val="22"/>
        </w:rPr>
      </w:pPr>
      <w:r>
        <w:rPr>
          <w:rFonts w:asciiTheme="minorHAnsi" w:hAnsiTheme="minorHAnsi" w:cs="Helvetica"/>
          <w:b w:val="0"/>
          <w:sz w:val="22"/>
          <w:szCs w:val="22"/>
        </w:rPr>
        <w:t>Отмена цензуры в университетах и печати</w:t>
      </w:r>
    </w:p>
    <w:p w:rsidR="006D72A2" w:rsidRDefault="006D72A2" w:rsidP="006D72A2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 w:val="0"/>
          <w:sz w:val="22"/>
          <w:szCs w:val="22"/>
        </w:rPr>
      </w:pPr>
    </w:p>
    <w:p w:rsidR="006D72A2" w:rsidRDefault="006D72A2" w:rsidP="006D72A2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 w:val="0"/>
          <w:sz w:val="22"/>
          <w:szCs w:val="22"/>
        </w:rPr>
      </w:pPr>
      <w:r>
        <w:rPr>
          <w:rFonts w:asciiTheme="minorHAnsi" w:hAnsiTheme="minorHAnsi" w:cs="Helvetica"/>
          <w:b w:val="0"/>
          <w:sz w:val="22"/>
          <w:szCs w:val="22"/>
        </w:rPr>
        <w:t xml:space="preserve">Задание </w:t>
      </w:r>
      <w:r w:rsidR="00891B3C">
        <w:rPr>
          <w:rFonts w:asciiTheme="minorHAnsi" w:hAnsiTheme="minorHAnsi" w:cs="Helvetica"/>
          <w:b w:val="0"/>
          <w:sz w:val="22"/>
          <w:szCs w:val="22"/>
        </w:rPr>
        <w:t>№7</w:t>
      </w:r>
      <w:r>
        <w:rPr>
          <w:rFonts w:asciiTheme="minorHAnsi" w:hAnsiTheme="minorHAnsi" w:cs="Helvetica"/>
          <w:b w:val="0"/>
          <w:sz w:val="22"/>
          <w:szCs w:val="22"/>
        </w:rPr>
        <w:t>.</w:t>
      </w:r>
    </w:p>
    <w:p w:rsidR="00165B01" w:rsidRPr="006D72A2" w:rsidRDefault="006D72A2" w:rsidP="00165B01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 w:val="0"/>
          <w:sz w:val="22"/>
          <w:szCs w:val="22"/>
        </w:rPr>
      </w:pPr>
      <w:r w:rsidRPr="006D72A2">
        <w:rPr>
          <w:rFonts w:asciiTheme="minorHAnsi" w:hAnsiTheme="minorHAnsi"/>
          <w:b w:val="0"/>
          <w:sz w:val="22"/>
          <w:szCs w:val="22"/>
        </w:rPr>
        <w:t>Манифест «Об усовершенствовании государственного порядка»</w:t>
      </w:r>
      <w:r>
        <w:rPr>
          <w:rFonts w:asciiTheme="minorHAnsi" w:hAnsiTheme="minorHAnsi"/>
          <w:b w:val="0"/>
          <w:sz w:val="22"/>
          <w:szCs w:val="22"/>
        </w:rPr>
        <w:t>, принят 17 октября 1905 года.</w:t>
      </w:r>
    </w:p>
    <w:p w:rsidR="006D72A2" w:rsidRPr="00FB6E48" w:rsidRDefault="006D72A2" w:rsidP="00165B01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>С января по октябрь 1905 года в России происходили революционные выступления</w:t>
      </w:r>
      <w:r w:rsidR="00FB6E48">
        <w:rPr>
          <w:rFonts w:asciiTheme="minorHAnsi" w:hAnsiTheme="minorHAnsi"/>
          <w:b w:val="0"/>
          <w:sz w:val="22"/>
          <w:szCs w:val="22"/>
        </w:rPr>
        <w:t>.</w:t>
      </w:r>
    </w:p>
    <w:p w:rsidR="00FB6E48" w:rsidRPr="006D72A2" w:rsidRDefault="00FB6E48" w:rsidP="00165B01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Первая Государственная Дума начала работу 27 апреля 1906 года. Наибольшее количество голосов на выборах в Думу набрала Конституционно-демократическая партия (кадеты)</w:t>
      </w:r>
    </w:p>
    <w:p w:rsidR="00FB6E48" w:rsidRDefault="00FB6E48" w:rsidP="00165B01"/>
    <w:p w:rsidR="00FB6E48" w:rsidRDefault="00FB6E48" w:rsidP="00165B01">
      <w:r>
        <w:t>Задание</w:t>
      </w:r>
      <w:r w:rsidR="00891B3C">
        <w:t xml:space="preserve"> №8</w:t>
      </w:r>
      <w:r>
        <w:t>.</w:t>
      </w:r>
    </w:p>
    <w:p w:rsidR="00165B01" w:rsidRPr="00891B3C" w:rsidRDefault="00FB6E48" w:rsidP="00FB6E48">
      <w:pPr>
        <w:pStyle w:val="a3"/>
        <w:numPr>
          <w:ilvl w:val="0"/>
          <w:numId w:val="9"/>
        </w:numPr>
      </w:pPr>
      <w:r>
        <w:t xml:space="preserve">Приведенный отрывок из речи бывшего премьер-министра Великобритании </w:t>
      </w:r>
      <w:proofErr w:type="spellStart"/>
      <w:r>
        <w:t>У.Черчилля</w:t>
      </w:r>
      <w:proofErr w:type="spellEnd"/>
      <w:r>
        <w:t xml:space="preserve"> 5 марта  1946 года в </w:t>
      </w:r>
      <w:proofErr w:type="spellStart"/>
      <w:r>
        <w:t>г</w:t>
      </w:r>
      <w:proofErr w:type="gramStart"/>
      <w:r>
        <w:t>.Ф</w:t>
      </w:r>
      <w:proofErr w:type="gramEnd"/>
      <w:r>
        <w:t>ултон</w:t>
      </w:r>
      <w:proofErr w:type="spellEnd"/>
      <w:r>
        <w:t xml:space="preserve"> (США) в </w:t>
      </w:r>
      <w:r w:rsidRPr="00891B3C">
        <w:rPr>
          <w:rFonts w:cs="Arial"/>
          <w:shd w:val="clear" w:color="auto" w:fill="FFFFFF"/>
        </w:rPr>
        <w:t>Вестминстерском колледже</w:t>
      </w:r>
      <w:r w:rsidR="00891B3C">
        <w:rPr>
          <w:rFonts w:cs="Arial"/>
          <w:shd w:val="clear" w:color="auto" w:fill="FFFFFF"/>
        </w:rPr>
        <w:t>.</w:t>
      </w:r>
    </w:p>
    <w:p w:rsidR="00891B3C" w:rsidRPr="00891B3C" w:rsidRDefault="00891B3C" w:rsidP="00FB6E48">
      <w:pPr>
        <w:pStyle w:val="a3"/>
        <w:numPr>
          <w:ilvl w:val="0"/>
          <w:numId w:val="9"/>
        </w:numPr>
      </w:pPr>
      <w:r>
        <w:rPr>
          <w:rFonts w:cs="Arial"/>
          <w:shd w:val="clear" w:color="auto" w:fill="FFFFFF"/>
        </w:rPr>
        <w:t>Речь Черчилля положило начало «холодной войне».</w:t>
      </w:r>
    </w:p>
    <w:p w:rsidR="00891B3C" w:rsidRDefault="00891B3C" w:rsidP="00FB6E48">
      <w:pPr>
        <w:pStyle w:val="a3"/>
        <w:numPr>
          <w:ilvl w:val="0"/>
          <w:numId w:val="9"/>
        </w:numPr>
      </w:pPr>
      <w:r>
        <w:rPr>
          <w:rFonts w:cs="Arial"/>
          <w:shd w:val="clear" w:color="auto" w:fill="FFFFFF"/>
        </w:rPr>
        <w:t>После Второй мировой войны образовались два военно-политических блока: 1 – 14 апреля 1949 года объединение НАТО, 2 – 14 мая 1955 года союз Варшавского договора</w:t>
      </w:r>
    </w:p>
    <w:p w:rsidR="00165B01" w:rsidRDefault="00165B01" w:rsidP="00165B01"/>
    <w:p w:rsidR="00165B01" w:rsidRPr="00165B01" w:rsidRDefault="00165B01" w:rsidP="00891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5B01" w:rsidRPr="0016136D" w:rsidRDefault="00165B01" w:rsidP="00165B01"/>
    <w:sectPr w:rsidR="00165B01" w:rsidRPr="0016136D" w:rsidSect="00DB6D44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ABA"/>
    <w:multiLevelType w:val="hybridMultilevel"/>
    <w:tmpl w:val="B0729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35444"/>
    <w:multiLevelType w:val="hybridMultilevel"/>
    <w:tmpl w:val="AD4E2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7338"/>
    <w:multiLevelType w:val="hybridMultilevel"/>
    <w:tmpl w:val="C36CB8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91098"/>
    <w:multiLevelType w:val="hybridMultilevel"/>
    <w:tmpl w:val="0066C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7D6D"/>
    <w:multiLevelType w:val="hybridMultilevel"/>
    <w:tmpl w:val="D3CA7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B4024"/>
    <w:multiLevelType w:val="hybridMultilevel"/>
    <w:tmpl w:val="69EC0E1A"/>
    <w:lvl w:ilvl="0" w:tplc="7DF24C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B429E"/>
    <w:multiLevelType w:val="hybridMultilevel"/>
    <w:tmpl w:val="3B9AE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37DA6"/>
    <w:multiLevelType w:val="hybridMultilevel"/>
    <w:tmpl w:val="5DC49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7AA0"/>
    <w:multiLevelType w:val="hybridMultilevel"/>
    <w:tmpl w:val="E402D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FE"/>
    <w:rsid w:val="0016136D"/>
    <w:rsid w:val="00165B01"/>
    <w:rsid w:val="001C3C7E"/>
    <w:rsid w:val="00291DFE"/>
    <w:rsid w:val="00360682"/>
    <w:rsid w:val="00387F58"/>
    <w:rsid w:val="004839FE"/>
    <w:rsid w:val="00542E25"/>
    <w:rsid w:val="006D72A2"/>
    <w:rsid w:val="007821B4"/>
    <w:rsid w:val="00793ACA"/>
    <w:rsid w:val="008051C1"/>
    <w:rsid w:val="00891B3C"/>
    <w:rsid w:val="008C6E77"/>
    <w:rsid w:val="00A858EB"/>
    <w:rsid w:val="00D52523"/>
    <w:rsid w:val="00D71AB1"/>
    <w:rsid w:val="00DB6D44"/>
    <w:rsid w:val="00E14400"/>
    <w:rsid w:val="00EB32AE"/>
    <w:rsid w:val="00FB671C"/>
    <w:rsid w:val="00FB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FE"/>
    <w:pPr>
      <w:ind w:left="720"/>
      <w:contextualSpacing/>
    </w:pPr>
  </w:style>
  <w:style w:type="character" w:styleId="a4">
    <w:name w:val="Emphasis"/>
    <w:basedOn w:val="a0"/>
    <w:uiPriority w:val="20"/>
    <w:qFormat/>
    <w:rsid w:val="00291DFE"/>
    <w:rPr>
      <w:i/>
      <w:iCs/>
    </w:rPr>
  </w:style>
  <w:style w:type="paragraph" w:styleId="a5">
    <w:name w:val="Normal (Web)"/>
    <w:basedOn w:val="a"/>
    <w:uiPriority w:val="99"/>
    <w:semiHidden/>
    <w:unhideWhenUsed/>
    <w:rsid w:val="0016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5B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B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6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FE"/>
    <w:pPr>
      <w:ind w:left="720"/>
      <w:contextualSpacing/>
    </w:pPr>
  </w:style>
  <w:style w:type="character" w:styleId="a4">
    <w:name w:val="Emphasis"/>
    <w:basedOn w:val="a0"/>
    <w:uiPriority w:val="20"/>
    <w:qFormat/>
    <w:rsid w:val="00291DFE"/>
    <w:rPr>
      <w:i/>
      <w:iCs/>
    </w:rPr>
  </w:style>
  <w:style w:type="paragraph" w:styleId="a5">
    <w:name w:val="Normal (Web)"/>
    <w:basedOn w:val="a"/>
    <w:uiPriority w:val="99"/>
    <w:semiHidden/>
    <w:unhideWhenUsed/>
    <w:rsid w:val="0016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5B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B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6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</dc:creator>
  <cp:lastModifiedBy>Гайсин</cp:lastModifiedBy>
  <cp:revision>4</cp:revision>
  <dcterms:created xsi:type="dcterms:W3CDTF">2019-12-15T09:43:00Z</dcterms:created>
  <dcterms:modified xsi:type="dcterms:W3CDTF">2019-12-15T16:31:00Z</dcterms:modified>
</cp:coreProperties>
</file>