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45" w:rsidRPr="00F27010" w:rsidRDefault="00AD5B2B">
      <w:pPr>
        <w:rPr>
          <w:rFonts w:ascii="Bahnschrift SemiBold SemiConden" w:hAnsi="Bahnschrift SemiBold SemiConden"/>
          <w:sz w:val="20"/>
          <w:szCs w:val="20"/>
          <w:u w:val="single"/>
        </w:rPr>
      </w:pPr>
      <w:r w:rsidRPr="00F27010">
        <w:rPr>
          <w:rFonts w:ascii="Bahnschrift SemiBold SemiConden" w:hAnsi="Bahnschrift SemiBold SemiConden"/>
          <w:sz w:val="20"/>
          <w:szCs w:val="20"/>
          <w:u w:val="single"/>
        </w:rPr>
        <w:t>Задание 1</w:t>
      </w:r>
    </w:p>
    <w:p w:rsidR="00AD5B2B" w:rsidRPr="00F27010" w:rsidRDefault="00AD5B2B" w:rsidP="00AD5B2B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/>
          <w:i/>
          <w:sz w:val="20"/>
          <w:szCs w:val="20"/>
        </w:rPr>
        <w:t xml:space="preserve">1. </w:t>
      </w:r>
      <w:proofErr w:type="gramStart"/>
      <w:r w:rsidRPr="00F27010">
        <w:rPr>
          <w:rFonts w:ascii="Bahnschrift SemiBold SemiConden" w:hAnsi="Bahnschrift SemiBold SemiConden"/>
          <w:i/>
          <w:sz w:val="20"/>
          <w:szCs w:val="20"/>
        </w:rPr>
        <w:t>Из</w:t>
      </w:r>
      <w:proofErr w:type="gramEnd"/>
      <w:r w:rsidRPr="00F27010">
        <w:rPr>
          <w:rFonts w:ascii="Bahnschrift SemiBold SemiConden" w:hAnsi="Bahnschrift SemiBold SemiConden"/>
          <w:i/>
          <w:sz w:val="20"/>
          <w:szCs w:val="20"/>
        </w:rPr>
        <w:t xml:space="preserve"> варяг в греки</w:t>
      </w:r>
    </w:p>
    <w:p w:rsidR="00AD5B2B" w:rsidRPr="00F27010" w:rsidRDefault="00AD5B2B" w:rsidP="00AD5B2B">
      <w:pPr>
        <w:spacing w:after="0"/>
        <w:rPr>
          <w:rFonts w:ascii="Bahnschrift SemiBold SemiConden" w:hAnsi="Bahnschrift SemiBold SemiConden" w:cs="Arial"/>
          <w:bCs/>
          <w:i/>
          <w:color w:val="333333"/>
          <w:sz w:val="20"/>
          <w:szCs w:val="20"/>
          <w:shd w:val="clear" w:color="auto" w:fill="FFFFFF"/>
        </w:rPr>
      </w:pPr>
      <w:r w:rsidRPr="00F27010">
        <w:rPr>
          <w:rFonts w:ascii="Bahnschrift SemiBold SemiConden" w:hAnsi="Bahnschrift SemiBold SemiConden"/>
          <w:i/>
          <w:sz w:val="20"/>
          <w:szCs w:val="20"/>
        </w:rPr>
        <w:t xml:space="preserve">2. </w:t>
      </w:r>
      <w:r w:rsidRPr="00F27010">
        <w:rPr>
          <w:rFonts w:ascii="Bahnschrift SemiBold SemiConden" w:hAnsi="Bahnschrift SemiBold SemiConden" w:cs="Arial"/>
          <w:bCs/>
          <w:i/>
          <w:color w:val="333333"/>
          <w:sz w:val="20"/>
          <w:szCs w:val="20"/>
          <w:shd w:val="clear" w:color="auto" w:fill="FFFFFF"/>
        </w:rPr>
        <w:t>Восточные славяне</w:t>
      </w:r>
    </w:p>
    <w:p w:rsidR="00AD5B2B" w:rsidRPr="00F27010" w:rsidRDefault="00AD5B2B" w:rsidP="00AD5B2B">
      <w:pPr>
        <w:spacing w:after="0"/>
        <w:rPr>
          <w:rFonts w:ascii="Bahnschrift SemiBold SemiConden" w:hAnsi="Bahnschrift SemiBold SemiConden" w:cs="Arial"/>
          <w:bCs/>
          <w:i/>
          <w:color w:val="333333"/>
          <w:sz w:val="20"/>
          <w:szCs w:val="20"/>
          <w:shd w:val="clear" w:color="auto" w:fill="FFFFFF"/>
        </w:rPr>
      </w:pPr>
      <w:r w:rsidRPr="00F27010">
        <w:rPr>
          <w:rFonts w:ascii="Bahnschrift SemiBold SemiConden" w:hAnsi="Bahnschrift SemiBold SemiConden"/>
          <w:i/>
          <w:sz w:val="20"/>
          <w:szCs w:val="20"/>
        </w:rPr>
        <w:t xml:space="preserve">3. </w:t>
      </w:r>
      <w:r w:rsidRPr="00F27010">
        <w:rPr>
          <w:rFonts w:ascii="Bahnschrift SemiBold SemiConden" w:hAnsi="Bahnschrift SemiBold SemiConden" w:cs="Arial"/>
          <w:bCs/>
          <w:i/>
          <w:color w:val="333333"/>
          <w:sz w:val="20"/>
          <w:szCs w:val="20"/>
          <w:shd w:val="clear" w:color="auto" w:fill="FFFFFF"/>
        </w:rPr>
        <w:t>Новгородская Республика</w:t>
      </w:r>
    </w:p>
    <w:p w:rsidR="00AD5B2B" w:rsidRPr="00F27010" w:rsidRDefault="00AD5B2B" w:rsidP="00AD5B2B">
      <w:pPr>
        <w:spacing w:after="0"/>
        <w:rPr>
          <w:rFonts w:ascii="Bahnschrift SemiBold SemiConden" w:hAnsi="Bahnschrift SemiBold SemiConden" w:cs="Arial"/>
          <w:bCs/>
          <w:i/>
          <w:color w:val="333333"/>
          <w:sz w:val="20"/>
          <w:szCs w:val="20"/>
          <w:shd w:val="clear" w:color="auto" w:fill="FFFFFF"/>
        </w:rPr>
      </w:pPr>
    </w:p>
    <w:p w:rsidR="00AD5B2B" w:rsidRPr="00F27010" w:rsidRDefault="00AD5B2B" w:rsidP="00AD5B2B">
      <w:pPr>
        <w:spacing w:after="0"/>
        <w:rPr>
          <w:rFonts w:ascii="Bahnschrift SemiBold SemiConden" w:hAnsi="Bahnschrift SemiBold SemiConden"/>
          <w:sz w:val="20"/>
          <w:szCs w:val="20"/>
          <w:u w:val="single"/>
        </w:rPr>
      </w:pPr>
      <w:r w:rsidRPr="00F27010">
        <w:rPr>
          <w:rFonts w:ascii="Bahnschrift SemiBold SemiConden" w:hAnsi="Bahnschrift SemiBold SemiConden" w:cs="Arial"/>
          <w:bCs/>
          <w:color w:val="333333"/>
          <w:sz w:val="20"/>
          <w:szCs w:val="20"/>
          <w:u w:val="single"/>
          <w:shd w:val="clear" w:color="auto" w:fill="FFFFFF"/>
        </w:rPr>
        <w:t>Задание 2</w:t>
      </w:r>
    </w:p>
    <w:p w:rsidR="00AD5B2B" w:rsidRPr="00F27010" w:rsidRDefault="00AD5B2B" w:rsidP="00AD5B2B">
      <w:pPr>
        <w:spacing w:after="0"/>
        <w:rPr>
          <w:rFonts w:ascii="Bahnschrift SemiBold SemiConden" w:hAnsi="Bahnschrift SemiBold SemiConden"/>
          <w:sz w:val="20"/>
          <w:szCs w:val="20"/>
          <w:u w:val="single"/>
        </w:rPr>
      </w:pPr>
    </w:p>
    <w:p w:rsidR="005F4D8F" w:rsidRPr="00F27010" w:rsidRDefault="00AD5B2B" w:rsidP="005F4D8F">
      <w:pPr>
        <w:pStyle w:val="a3"/>
        <w:numPr>
          <w:ilvl w:val="0"/>
          <w:numId w:val="5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/>
          <w:i/>
          <w:sz w:val="20"/>
          <w:szCs w:val="20"/>
        </w:rPr>
        <w:t>Князь Игор</w:t>
      </w:r>
      <w:r w:rsidR="005F4D8F" w:rsidRPr="00F27010">
        <w:rPr>
          <w:rFonts w:ascii="Bahnschrift SemiBold SemiConden" w:hAnsi="Bahnschrift SemiBold SemiConden"/>
          <w:i/>
          <w:sz w:val="20"/>
          <w:szCs w:val="20"/>
        </w:rPr>
        <w:t>ь.</w:t>
      </w:r>
    </w:p>
    <w:p w:rsidR="005F4D8F" w:rsidRPr="00F27010" w:rsidRDefault="005F4D8F" w:rsidP="005F4D8F">
      <w:pPr>
        <w:pStyle w:val="a3"/>
        <w:numPr>
          <w:ilvl w:val="0"/>
          <w:numId w:val="5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/>
          <w:i/>
          <w:sz w:val="20"/>
          <w:szCs w:val="20"/>
        </w:rPr>
        <w:t xml:space="preserve"> </w:t>
      </w:r>
    </w:p>
    <w:p w:rsidR="005F4D8F" w:rsidRPr="00F27010" w:rsidRDefault="005F4D8F" w:rsidP="005F4D8F">
      <w:pPr>
        <w:pStyle w:val="a3"/>
        <w:numPr>
          <w:ilvl w:val="0"/>
          <w:numId w:val="5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 w:cs="Arial"/>
          <w:b/>
          <w:bCs/>
          <w:i/>
          <w:color w:val="222222"/>
          <w:sz w:val="20"/>
          <w:szCs w:val="20"/>
          <w:shd w:val="clear" w:color="auto" w:fill="FFFFFF"/>
        </w:rPr>
        <w:t>Полюдье</w:t>
      </w:r>
      <w:r w:rsidRPr="00F27010">
        <w:rPr>
          <w:rFonts w:ascii="Bahnschrift SemiBold SemiConden" w:hAnsi="Bahnschrift SemiBold SemiConden" w:cs="Arial"/>
          <w:i/>
          <w:color w:val="222222"/>
          <w:sz w:val="20"/>
          <w:szCs w:val="20"/>
          <w:shd w:val="clear" w:color="auto" w:fill="FFFFFF"/>
        </w:rPr>
        <w:t> — способ сбора </w:t>
      </w:r>
      <w:r w:rsidRPr="00F27010">
        <w:rPr>
          <w:rFonts w:ascii="Bahnschrift SemiBold SemiConden" w:hAnsi="Bahnschrift SemiBold SemiConden" w:cs="Arial"/>
          <w:i/>
          <w:sz w:val="20"/>
          <w:szCs w:val="20"/>
          <w:shd w:val="clear" w:color="auto" w:fill="FFFFFF"/>
        </w:rPr>
        <w:t>дани</w:t>
      </w:r>
      <w:r w:rsidRPr="00F27010">
        <w:rPr>
          <w:rFonts w:ascii="Bahnschrift SemiBold SemiConden" w:hAnsi="Bahnschrift SemiBold SemiConden" w:cs="Arial"/>
          <w:i/>
          <w:color w:val="222222"/>
          <w:sz w:val="20"/>
          <w:szCs w:val="20"/>
          <w:shd w:val="clear" w:color="auto" w:fill="FFFFFF"/>
        </w:rPr>
        <w:t> с </w:t>
      </w:r>
      <w:r w:rsidRPr="00F27010">
        <w:rPr>
          <w:rFonts w:ascii="Bahnschrift SemiBold SemiConden" w:hAnsi="Bahnschrift SemiBold SemiConden" w:cs="Arial"/>
          <w:i/>
          <w:sz w:val="20"/>
          <w:szCs w:val="20"/>
          <w:shd w:val="clear" w:color="auto" w:fill="FFFFFF"/>
        </w:rPr>
        <w:t>восточнославянских</w:t>
      </w:r>
      <w:r w:rsidRPr="00F27010">
        <w:rPr>
          <w:rFonts w:ascii="Bahnschrift SemiBold SemiConden" w:hAnsi="Bahnschrift SemiBold SemiConden" w:cs="Arial"/>
          <w:i/>
          <w:color w:val="222222"/>
          <w:sz w:val="20"/>
          <w:szCs w:val="20"/>
          <w:shd w:val="clear" w:color="auto" w:fill="FFFFFF"/>
        </w:rPr>
        <w:t> </w:t>
      </w:r>
      <w:r w:rsidRPr="00F27010">
        <w:rPr>
          <w:rFonts w:ascii="Bahnschrift SemiBold SemiConden" w:hAnsi="Bahnschrift SemiBold SemiConden" w:cs="Arial"/>
          <w:i/>
          <w:sz w:val="20"/>
          <w:szCs w:val="20"/>
          <w:shd w:val="clear" w:color="auto" w:fill="FFFFFF"/>
        </w:rPr>
        <w:t>племён в древней Руси.</w:t>
      </w:r>
    </w:p>
    <w:p w:rsidR="005F4D8F" w:rsidRPr="00F27010" w:rsidRDefault="005F4D8F" w:rsidP="005F4D8F">
      <w:pPr>
        <w:spacing w:after="0"/>
        <w:rPr>
          <w:rFonts w:ascii="Bahnschrift SemiBold SemiConden" w:hAnsi="Bahnschrift SemiBold SemiConden"/>
          <w:sz w:val="20"/>
          <w:szCs w:val="20"/>
          <w:u w:val="single"/>
        </w:rPr>
      </w:pPr>
    </w:p>
    <w:p w:rsidR="005F4D8F" w:rsidRPr="00F27010" w:rsidRDefault="005F4D8F" w:rsidP="005F4D8F">
      <w:pPr>
        <w:spacing w:after="0"/>
        <w:rPr>
          <w:rFonts w:ascii="Bahnschrift SemiBold SemiConden" w:hAnsi="Bahnschrift SemiBold SemiConden"/>
          <w:sz w:val="20"/>
          <w:szCs w:val="20"/>
        </w:rPr>
      </w:pPr>
      <w:r w:rsidRPr="00F27010">
        <w:rPr>
          <w:rFonts w:ascii="Bahnschrift SemiBold SemiConden" w:hAnsi="Bahnschrift SemiBold SemiConden"/>
          <w:sz w:val="20"/>
          <w:szCs w:val="20"/>
          <w:u w:val="single"/>
        </w:rPr>
        <w:t xml:space="preserve">Задание 3 </w:t>
      </w:r>
    </w:p>
    <w:p w:rsidR="005F4D8F" w:rsidRPr="00F27010" w:rsidRDefault="005F4D8F" w:rsidP="005F4D8F">
      <w:pPr>
        <w:spacing w:after="0"/>
        <w:rPr>
          <w:rFonts w:ascii="Bahnschrift SemiBold SemiConden" w:hAnsi="Bahnschrift SemiBold SemiConden"/>
          <w:sz w:val="20"/>
          <w:szCs w:val="20"/>
        </w:rPr>
      </w:pPr>
    </w:p>
    <w:p w:rsidR="005F4D8F" w:rsidRPr="00F27010" w:rsidRDefault="005F4D8F" w:rsidP="005F4D8F">
      <w:pPr>
        <w:pStyle w:val="a3"/>
        <w:numPr>
          <w:ilvl w:val="0"/>
          <w:numId w:val="8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 w:cs="Arial"/>
          <w:bCs/>
          <w:i/>
          <w:color w:val="222222"/>
          <w:sz w:val="20"/>
          <w:szCs w:val="20"/>
          <w:shd w:val="clear" w:color="auto" w:fill="FFFFFF"/>
        </w:rPr>
        <w:t xml:space="preserve">1462 – 1505г – годы правления Ивана </w:t>
      </w:r>
      <w:r w:rsidRPr="00F27010">
        <w:rPr>
          <w:rFonts w:ascii="Bahnschrift SemiBold SemiConden" w:hAnsi="Bahnschrift SemiBold SemiConden" w:cs="Arial"/>
          <w:bCs/>
          <w:i/>
          <w:color w:val="222222"/>
          <w:sz w:val="20"/>
          <w:szCs w:val="20"/>
          <w:shd w:val="clear" w:color="auto" w:fill="FFFFFF"/>
          <w:lang w:val="en-GB"/>
        </w:rPr>
        <w:t>III</w:t>
      </w:r>
    </w:p>
    <w:p w:rsidR="005F4D8F" w:rsidRPr="00F27010" w:rsidRDefault="005F4D8F" w:rsidP="005F4D8F">
      <w:pPr>
        <w:pStyle w:val="a5"/>
        <w:numPr>
          <w:ilvl w:val="0"/>
          <w:numId w:val="8"/>
        </w:numPr>
        <w:shd w:val="clear" w:color="auto" w:fill="FFFFFF"/>
        <w:spacing w:before="17" w:beforeAutospacing="0" w:after="34" w:afterAutospacing="0"/>
        <w:rPr>
          <w:rFonts w:ascii="Bahnschrift SemiBold SemiConden" w:hAnsi="Bahnschrift SemiBold SemiConden" w:cs="Arial"/>
          <w:i/>
          <w:color w:val="000000"/>
          <w:sz w:val="20"/>
          <w:szCs w:val="20"/>
        </w:rPr>
      </w:pPr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 xml:space="preserve">Только Иван 3, правнук Дмитрия Донского, смог положить конец владычеству Золотой орды. Произошло это в конце 15 века и событием, которое </w:t>
      </w:r>
      <w:proofErr w:type="gramStart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>принято считать окончанием владычества Орды было</w:t>
      </w:r>
      <w:proofErr w:type="gramEnd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 xml:space="preserve"> знаменитое стояние на Угре. Произошло оно в 1480 году, когда хан Ахмат захотел проучить Русь и потребовать уплаты дани. Ему на встречу выдвинулось сильно русское войско и противники несколько дней стояли друг против друга на противоположных берегах реки, но битвы так и не произошло. Ордынцы </w:t>
      </w:r>
      <w:proofErr w:type="gramStart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>отступили больше Русь никому дань не платила</w:t>
      </w:r>
      <w:proofErr w:type="gramEnd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>.</w:t>
      </w:r>
    </w:p>
    <w:p w:rsidR="005F4D8F" w:rsidRPr="00F27010" w:rsidRDefault="005F4D8F" w:rsidP="005F4D8F">
      <w:pPr>
        <w:pStyle w:val="a5"/>
        <w:numPr>
          <w:ilvl w:val="0"/>
          <w:numId w:val="8"/>
        </w:numPr>
        <w:shd w:val="clear" w:color="auto" w:fill="FFFFFF"/>
        <w:spacing w:before="17" w:beforeAutospacing="0" w:after="34" w:afterAutospacing="0"/>
        <w:rPr>
          <w:rFonts w:ascii="Bahnschrift SemiBold SemiConden" w:hAnsi="Bahnschrift SemiBold SemiConden" w:cs="Arial"/>
          <w:i/>
          <w:color w:val="000000"/>
          <w:sz w:val="20"/>
          <w:szCs w:val="20"/>
        </w:rPr>
      </w:pPr>
      <w:r w:rsidRPr="00F27010">
        <w:rPr>
          <w:rFonts w:ascii="Bahnschrift SemiBold SemiConden" w:hAnsi="Bahnschrift SemiBold SemiConden" w:cs="Arial"/>
          <w:color w:val="333333"/>
          <w:sz w:val="20"/>
          <w:szCs w:val="20"/>
          <w:shd w:val="clear" w:color="auto" w:fill="F3F3FA"/>
        </w:rPr>
        <w:t xml:space="preserve">Судебник - </w:t>
      </w:r>
      <w:r w:rsidRPr="00F27010">
        <w:rPr>
          <w:rFonts w:ascii="Bahnschrift SemiBold SemiConden" w:hAnsi="Bahnschrift SemiBold SemiConden" w:cs="Arial"/>
          <w:color w:val="222222"/>
          <w:sz w:val="20"/>
          <w:szCs w:val="20"/>
          <w:shd w:val="clear" w:color="auto" w:fill="FFFFFF"/>
        </w:rPr>
        <w:t>1497 г</w:t>
      </w:r>
    </w:p>
    <w:p w:rsidR="005C5E56" w:rsidRPr="00F27010" w:rsidRDefault="005C5E56" w:rsidP="005C5E56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</w:p>
    <w:p w:rsidR="005C5E56" w:rsidRPr="00F27010" w:rsidRDefault="005C5E56" w:rsidP="005C5E56">
      <w:pPr>
        <w:spacing w:after="0"/>
        <w:rPr>
          <w:rFonts w:ascii="Bahnschrift SemiBold SemiConden" w:hAnsi="Bahnschrift SemiBold SemiConden"/>
          <w:sz w:val="20"/>
          <w:szCs w:val="20"/>
          <w:u w:val="single"/>
        </w:rPr>
      </w:pPr>
      <w:r w:rsidRPr="00F27010">
        <w:rPr>
          <w:rFonts w:ascii="Bahnschrift SemiBold SemiConden" w:hAnsi="Bahnschrift SemiBold SemiConden"/>
          <w:sz w:val="20"/>
          <w:szCs w:val="20"/>
          <w:u w:val="single"/>
        </w:rPr>
        <w:t>Задание 4</w:t>
      </w:r>
    </w:p>
    <w:p w:rsidR="005F4D8F" w:rsidRPr="00F27010" w:rsidRDefault="005F4D8F" w:rsidP="005C5E56">
      <w:pPr>
        <w:spacing w:after="0"/>
        <w:rPr>
          <w:rFonts w:ascii="Bahnschrift SemiBold SemiConden" w:hAnsi="Bahnschrift SemiBold SemiConden"/>
          <w:sz w:val="20"/>
          <w:szCs w:val="20"/>
          <w:u w:val="single"/>
        </w:rPr>
      </w:pPr>
    </w:p>
    <w:p w:rsidR="005C5E56" w:rsidRPr="00F27010" w:rsidRDefault="004D6743" w:rsidP="005C5E56">
      <w:pPr>
        <w:pStyle w:val="a3"/>
        <w:numPr>
          <w:ilvl w:val="0"/>
          <w:numId w:val="13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/>
          <w:i/>
          <w:sz w:val="20"/>
          <w:szCs w:val="20"/>
        </w:rPr>
        <w:t>16ого века</w:t>
      </w:r>
    </w:p>
    <w:p w:rsidR="004D6743" w:rsidRPr="00F27010" w:rsidRDefault="004D6743" w:rsidP="005C5E56">
      <w:pPr>
        <w:pStyle w:val="a3"/>
        <w:numPr>
          <w:ilvl w:val="0"/>
          <w:numId w:val="13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 xml:space="preserve">Иван IV Васильевич Грозный </w:t>
      </w:r>
    </w:p>
    <w:p w:rsidR="004D6743" w:rsidRPr="00F27010" w:rsidRDefault="004D6743" w:rsidP="004D6743">
      <w:pPr>
        <w:pStyle w:val="a3"/>
        <w:numPr>
          <w:ilvl w:val="0"/>
          <w:numId w:val="13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/>
          <w:i/>
          <w:sz w:val="20"/>
          <w:szCs w:val="20"/>
        </w:rPr>
        <w:t>Ливонская</w:t>
      </w:r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 xml:space="preserve"> война длилась с 1558 по 1583г; Итогом войны стало </w:t>
      </w:r>
      <w:proofErr w:type="spellStart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>Ям-Запольское</w:t>
      </w:r>
      <w:proofErr w:type="spellEnd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 xml:space="preserve"> перемирие между Российским царством и Речью </w:t>
      </w:r>
      <w:proofErr w:type="spellStart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>Посполитой</w:t>
      </w:r>
      <w:proofErr w:type="spellEnd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 xml:space="preserve"> 1582 года, которое положило конец длительной и ненужной войне. В итоге Россия отказалась от Ливонии, было утеряно побережье Финского залива. Его захватила Швеция, с которой в 1583 года был подписан </w:t>
      </w:r>
      <w:proofErr w:type="spellStart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>Плюсский</w:t>
      </w:r>
      <w:proofErr w:type="spellEnd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 xml:space="preserve"> мир.</w:t>
      </w:r>
    </w:p>
    <w:p w:rsidR="004D6743" w:rsidRPr="00F27010" w:rsidRDefault="004D6743" w:rsidP="004D6743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</w:p>
    <w:p w:rsidR="004D6743" w:rsidRPr="00F27010" w:rsidRDefault="004D6743" w:rsidP="004D6743">
      <w:pPr>
        <w:spacing w:after="0"/>
        <w:rPr>
          <w:rFonts w:ascii="Bahnschrift SemiBold SemiConden" w:hAnsi="Bahnschrift SemiBold SemiConden"/>
          <w:sz w:val="20"/>
          <w:szCs w:val="20"/>
          <w:u w:val="single"/>
        </w:rPr>
      </w:pPr>
      <w:r w:rsidRPr="00F27010">
        <w:rPr>
          <w:rFonts w:ascii="Bahnschrift SemiBold SemiConden" w:hAnsi="Bahnschrift SemiBold SemiConden"/>
          <w:sz w:val="20"/>
          <w:szCs w:val="20"/>
          <w:u w:val="single"/>
        </w:rPr>
        <w:t>Задание 5</w:t>
      </w:r>
    </w:p>
    <w:p w:rsidR="004D6743" w:rsidRPr="00F27010" w:rsidRDefault="004D6743" w:rsidP="004D6743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</w:p>
    <w:p w:rsidR="004D6743" w:rsidRPr="00F27010" w:rsidRDefault="00FF21EE" w:rsidP="004D6743">
      <w:pPr>
        <w:pStyle w:val="a3"/>
        <w:numPr>
          <w:ilvl w:val="0"/>
          <w:numId w:val="14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/>
          <w:i/>
          <w:sz w:val="20"/>
          <w:szCs w:val="20"/>
        </w:rPr>
        <w:t>18 век</w:t>
      </w:r>
    </w:p>
    <w:p w:rsidR="00FF21EE" w:rsidRPr="00F27010" w:rsidRDefault="00FF21EE" w:rsidP="004D6743">
      <w:pPr>
        <w:pStyle w:val="a3"/>
        <w:numPr>
          <w:ilvl w:val="0"/>
          <w:numId w:val="14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>Екатерина II Великая</w:t>
      </w:r>
      <w:r w:rsidRPr="00F27010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</w:p>
    <w:p w:rsidR="00FF21EE" w:rsidRPr="00F27010" w:rsidRDefault="00FF21EE" w:rsidP="004D6743">
      <w:pPr>
        <w:pStyle w:val="a3"/>
        <w:numPr>
          <w:ilvl w:val="0"/>
          <w:numId w:val="14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 w:cs="Helvetica"/>
          <w:i/>
          <w:color w:val="000000"/>
          <w:sz w:val="20"/>
          <w:szCs w:val="20"/>
          <w:shd w:val="clear" w:color="auto" w:fill="FFFFFF"/>
        </w:rPr>
        <w:t>Выход к другим морям и странам, заниматься торговлей стало бы проще, поскольку много иностранных кораблей там часто проходило, большая прибыль от торговли.</w:t>
      </w:r>
    </w:p>
    <w:p w:rsidR="00FF21EE" w:rsidRPr="00F27010" w:rsidRDefault="00FF21EE" w:rsidP="00FF21EE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</w:p>
    <w:p w:rsidR="00FF21EE" w:rsidRPr="00F27010" w:rsidRDefault="00FF21EE" w:rsidP="00FF21EE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/>
          <w:sz w:val="20"/>
          <w:szCs w:val="20"/>
          <w:u w:val="single"/>
        </w:rPr>
        <w:t>Задание 6</w:t>
      </w:r>
    </w:p>
    <w:p w:rsidR="00FF21EE" w:rsidRPr="00F27010" w:rsidRDefault="00FF21EE" w:rsidP="00FF21EE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</w:p>
    <w:p w:rsidR="00FF21EE" w:rsidRPr="00F27010" w:rsidRDefault="00B6675C" w:rsidP="00FF21EE">
      <w:pPr>
        <w:pStyle w:val="a3"/>
        <w:numPr>
          <w:ilvl w:val="0"/>
          <w:numId w:val="15"/>
        </w:numPr>
        <w:spacing w:after="0"/>
        <w:rPr>
          <w:rStyle w:val="a6"/>
          <w:rFonts w:ascii="Bahnschrift SemiBold SemiConden" w:hAnsi="Bahnschrift SemiBold SemiConden"/>
          <w:b w:val="0"/>
          <w:bCs w:val="0"/>
          <w:i/>
          <w:sz w:val="20"/>
          <w:szCs w:val="20"/>
        </w:rPr>
      </w:pPr>
      <w:r w:rsidRPr="00F27010">
        <w:rPr>
          <w:rStyle w:val="a6"/>
          <w:rFonts w:ascii="Bahnschrift SemiBold SemiConden" w:hAnsi="Bahnschrift SemiBold SemiConden" w:cs="Arial"/>
          <w:i/>
          <w:color w:val="000000"/>
          <w:sz w:val="20"/>
          <w:szCs w:val="20"/>
          <w:shd w:val="clear" w:color="auto" w:fill="FFFFFF"/>
        </w:rPr>
        <w:t>Памятник Минину и Пожарскому</w:t>
      </w:r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  <w:shd w:val="clear" w:color="auto" w:fill="FFFFFF"/>
        </w:rPr>
        <w:t> находится на Красной площади, г. Москва; Монумент посвящён русским национальным героям, руководителям</w:t>
      </w:r>
      <w:proofErr w:type="gramStart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  <w:shd w:val="clear" w:color="auto" w:fill="FFFFFF"/>
        </w:rPr>
        <w:t xml:space="preserve"> В</w:t>
      </w:r>
      <w:proofErr w:type="gramEnd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  <w:shd w:val="clear" w:color="auto" w:fill="FFFFFF"/>
        </w:rPr>
        <w:t>торого народного ополчения - нижегородскому земскому старосте Кузьме Минину и князю Дмитрию Пожарскому, а также изгнанию польско-литовских интервентов из Москвы в 1612 году и окончанию Смутного времени</w:t>
      </w:r>
      <w:r w:rsidR="00E910FC" w:rsidRPr="00F27010">
        <w:rPr>
          <w:rFonts w:ascii="Bahnschrift SemiBold SemiConden" w:hAnsi="Bahnschrift SemiBold SemiConden" w:cs="Arial"/>
          <w:i/>
          <w:color w:val="000000"/>
          <w:sz w:val="20"/>
          <w:szCs w:val="20"/>
          <w:shd w:val="clear" w:color="auto" w:fill="FFFFFF"/>
          <w:lang w:val="en-GB"/>
        </w:rPr>
        <w:t>;</w:t>
      </w:r>
      <w:r w:rsidR="00E910FC" w:rsidRPr="00F27010">
        <w:rPr>
          <w:rFonts w:ascii="Bahnschrift SemiBold SemiConden" w:hAnsi="Bahnschrift SemiBold SemiConden" w:cs="Arial"/>
          <w:i/>
          <w:color w:val="000000"/>
          <w:sz w:val="20"/>
          <w:szCs w:val="20"/>
          <w:shd w:val="clear" w:color="auto" w:fill="FFFFFF"/>
        </w:rPr>
        <w:t xml:space="preserve"> Скульптор </w:t>
      </w:r>
      <w:r w:rsidR="00E910FC" w:rsidRPr="00F27010">
        <w:rPr>
          <w:rStyle w:val="a6"/>
          <w:rFonts w:ascii="Bahnschrift SemiBold SemiConden" w:hAnsi="Bahnschrift SemiBold SemiConden" w:cs="Arial"/>
          <w:i/>
          <w:color w:val="000000"/>
          <w:sz w:val="20"/>
          <w:szCs w:val="20"/>
          <w:shd w:val="clear" w:color="auto" w:fill="FFFFFF"/>
        </w:rPr>
        <w:t xml:space="preserve">Иван </w:t>
      </w:r>
      <w:proofErr w:type="spellStart"/>
      <w:r w:rsidR="00E910FC" w:rsidRPr="00F27010">
        <w:rPr>
          <w:rStyle w:val="a6"/>
          <w:rFonts w:ascii="Bahnschrift SemiBold SemiConden" w:hAnsi="Bahnschrift SemiBold SemiConden" w:cs="Arial"/>
          <w:i/>
          <w:color w:val="000000"/>
          <w:sz w:val="20"/>
          <w:szCs w:val="20"/>
          <w:shd w:val="clear" w:color="auto" w:fill="FFFFFF"/>
        </w:rPr>
        <w:t>Мартос</w:t>
      </w:r>
      <w:proofErr w:type="spellEnd"/>
      <w:r w:rsidR="00E910FC" w:rsidRPr="00F27010">
        <w:rPr>
          <w:rStyle w:val="a6"/>
          <w:rFonts w:ascii="Bahnschrift SemiBold SemiConden" w:hAnsi="Bahnschrift SemiBold SemiConden" w:cs="Arial"/>
          <w:i/>
          <w:color w:val="000000"/>
          <w:sz w:val="20"/>
          <w:szCs w:val="20"/>
          <w:shd w:val="clear" w:color="auto" w:fill="FFFFFF"/>
        </w:rPr>
        <w:t>.</w:t>
      </w:r>
    </w:p>
    <w:p w:rsidR="00E910FC" w:rsidRPr="00F27010" w:rsidRDefault="00E910FC" w:rsidP="00FF21EE">
      <w:pPr>
        <w:pStyle w:val="a3"/>
        <w:numPr>
          <w:ilvl w:val="0"/>
          <w:numId w:val="15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 w:cs="Arial"/>
          <w:b/>
          <w:bCs/>
          <w:i/>
          <w:color w:val="333333"/>
          <w:sz w:val="20"/>
          <w:szCs w:val="20"/>
          <w:shd w:val="clear" w:color="auto" w:fill="FFFFFF"/>
        </w:rPr>
        <w:t>Второе народное ополчение</w:t>
      </w:r>
    </w:p>
    <w:p w:rsidR="00E910FC" w:rsidRPr="00F27010" w:rsidRDefault="00E910FC" w:rsidP="00FF21EE">
      <w:pPr>
        <w:pStyle w:val="a3"/>
        <w:numPr>
          <w:ilvl w:val="0"/>
          <w:numId w:val="15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 xml:space="preserve">Изображая своих героев подобно древним мастерам, сохраняя большую долю условности и идеализации, </w:t>
      </w:r>
      <w:proofErr w:type="spellStart"/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>Мартос</w:t>
      </w:r>
      <w:proofErr w:type="spellEnd"/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 xml:space="preserve"> вместе с тем стремится отметить их национальное своеобразие. Античная туника Минина, надетая поверх портов, несколько походит на русскую вышитую рубаху. Волосы его подстрижены в скобку. На щите Пожарского изображен Спас. Но главное не в этом. </w:t>
      </w:r>
      <w:proofErr w:type="spellStart"/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>Мартос</w:t>
      </w:r>
      <w:proofErr w:type="spellEnd"/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 xml:space="preserve"> сумел раскрыть в своих героях, несмотря на их в основном античный облик, русский национальный характер: его благородную простоту, решимость и отвагу, беззаветную любовь к родине. Во всем замысле памятника подчеркивается народный характер подвига. </w:t>
      </w:r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</w:rPr>
        <w:br/>
      </w:r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 xml:space="preserve">Одежда Пожарского остается античной, но его щит с изображением нерукотворного Спаса уже ближе к русскому. Центром композиции, как и в предыдущем проекте, является меч, на который опираются и Минин, и Пожарский. </w:t>
      </w:r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</w:rPr>
        <w:br/>
      </w:r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 xml:space="preserve">В облике героев </w:t>
      </w:r>
      <w:proofErr w:type="spellStart"/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>Мартос</w:t>
      </w:r>
      <w:proofErr w:type="spellEnd"/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 xml:space="preserve"> подчеркивает типично русские национальные черты, удачно сочетая в их костюмах элементы античных и русских одеяний. "Российские одежды, — писали современники, — были почти таковы и в то же время, какие ныне мы называем Русскими; они подобны были несколько греческим и римским</w:t>
      </w:r>
      <w:proofErr w:type="gramStart"/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 xml:space="preserve">.. . </w:t>
      </w:r>
      <w:proofErr w:type="gramEnd"/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>словом они были почти таковы, как изображены в сем памятнике".</w:t>
      </w:r>
    </w:p>
    <w:p w:rsidR="00F27010" w:rsidRDefault="00F27010" w:rsidP="00F27010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  <w:r>
        <w:rPr>
          <w:rFonts w:ascii="Bahnschrift SemiBold SemiConden" w:hAnsi="Bahnschrift SemiBold SemiConden"/>
          <w:sz w:val="20"/>
          <w:szCs w:val="20"/>
          <w:u w:val="single"/>
        </w:rPr>
        <w:lastRenderedPageBreak/>
        <w:t>Задание 7</w:t>
      </w:r>
    </w:p>
    <w:p w:rsidR="00F27010" w:rsidRDefault="00F27010" w:rsidP="00F27010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</w:p>
    <w:p w:rsidR="004D6743" w:rsidRDefault="00177A54" w:rsidP="00177A54">
      <w:pPr>
        <w:pStyle w:val="a3"/>
        <w:numPr>
          <w:ilvl w:val="0"/>
          <w:numId w:val="19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>
        <w:rPr>
          <w:rFonts w:ascii="Bahnschrift SemiBold SemiConden" w:hAnsi="Bahnschrift SemiBold SemiConden"/>
          <w:i/>
          <w:sz w:val="20"/>
          <w:szCs w:val="20"/>
        </w:rPr>
        <w:t xml:space="preserve"> </w:t>
      </w:r>
    </w:p>
    <w:p w:rsidR="00177A54" w:rsidRPr="00177A54" w:rsidRDefault="00177A54" w:rsidP="00177A54">
      <w:pPr>
        <w:pStyle w:val="a3"/>
        <w:numPr>
          <w:ilvl w:val="0"/>
          <w:numId w:val="19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177A54">
        <w:rPr>
          <w:rFonts w:ascii="Bahnschrift SemiBold SemiConden" w:hAnsi="Bahnschrift SemiBold SemiConden"/>
          <w:i/>
          <w:sz w:val="20"/>
          <w:szCs w:val="20"/>
        </w:rPr>
        <w:t xml:space="preserve">Согласно реформе крестьяне не стали свободными, а получили статус </w:t>
      </w:r>
      <w:proofErr w:type="spellStart"/>
      <w:r w:rsidRPr="00177A54">
        <w:rPr>
          <w:rFonts w:ascii="Bahnschrift SemiBold SemiConden" w:hAnsi="Bahnschrift SemiBold SemiConden"/>
          <w:i/>
          <w:sz w:val="20"/>
          <w:szCs w:val="20"/>
        </w:rPr>
        <w:t>временнообязанных</w:t>
      </w:r>
      <w:proofErr w:type="spellEnd"/>
      <w:r w:rsidRPr="00177A54">
        <w:rPr>
          <w:rFonts w:ascii="Bahnschrift SemiBold SemiConden" w:hAnsi="Bahnschrift SemiBold SemiConden"/>
          <w:i/>
          <w:sz w:val="20"/>
          <w:szCs w:val="20"/>
        </w:rPr>
        <w:t xml:space="preserve"> и сельских обывателей. У них была гражданская правоспособность, а дома и прочее имущество было их собственностью.  </w:t>
      </w:r>
    </w:p>
    <w:p w:rsidR="00177A54" w:rsidRDefault="00177A54" w:rsidP="00177A54">
      <w:pPr>
        <w:pStyle w:val="a3"/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177A54">
        <w:rPr>
          <w:rFonts w:ascii="Bahnschrift SemiBold SemiConden" w:hAnsi="Bahnschrift SemiBold SemiConden"/>
          <w:i/>
          <w:sz w:val="20"/>
          <w:szCs w:val="20"/>
        </w:rPr>
        <w:t>Но все еще для освобождения им нужно было отбыть барщину или платить оброк в течени</w:t>
      </w:r>
      <w:proofErr w:type="gramStart"/>
      <w:r w:rsidRPr="00177A54">
        <w:rPr>
          <w:rFonts w:ascii="Bahnschrift SemiBold SemiConden" w:hAnsi="Bahnschrift SemiBold SemiConden"/>
          <w:i/>
          <w:sz w:val="20"/>
          <w:szCs w:val="20"/>
        </w:rPr>
        <w:t>и</w:t>
      </w:r>
      <w:proofErr w:type="gramEnd"/>
      <w:r w:rsidRPr="00177A54">
        <w:rPr>
          <w:rFonts w:ascii="Bahnschrift SemiBold SemiConden" w:hAnsi="Bahnschrift SemiBold SemiConden"/>
          <w:i/>
          <w:sz w:val="20"/>
          <w:szCs w:val="20"/>
        </w:rPr>
        <w:t xml:space="preserve"> 49 лет и уклониться от этого нельзя. Но надел можно получить и бесплатно </w:t>
      </w:r>
      <w:r>
        <w:rPr>
          <w:rFonts w:ascii="Bahnschrift SemiBold SemiConden" w:hAnsi="Bahnschrift SemiBold SemiConden"/>
          <w:i/>
          <w:sz w:val="20"/>
          <w:szCs w:val="20"/>
        </w:rPr>
        <w:t>25%</w:t>
      </w:r>
      <w:r w:rsidRPr="00177A54">
        <w:rPr>
          <w:rFonts w:ascii="Bahnschrift SemiBold SemiConden" w:hAnsi="Bahnschrift SemiBold SemiConden"/>
          <w:i/>
          <w:sz w:val="20"/>
          <w:szCs w:val="20"/>
        </w:rPr>
        <w:t xml:space="preserve"> от выкупного надела. Крестьяне должны были работать на наделе, размер которого фиксировался в уставных </w:t>
      </w:r>
      <w:proofErr w:type="spellStart"/>
      <w:r w:rsidRPr="00177A54">
        <w:rPr>
          <w:rFonts w:ascii="Bahnschrift SemiBold SemiConden" w:hAnsi="Bahnschrift SemiBold SemiConden"/>
          <w:i/>
          <w:sz w:val="20"/>
          <w:szCs w:val="20"/>
        </w:rPr>
        <w:t>грамотах</w:t>
      </w:r>
      <w:proofErr w:type="gramStart"/>
      <w:r w:rsidRPr="00177A54">
        <w:rPr>
          <w:rFonts w:ascii="Bahnschrift SemiBold SemiConden" w:hAnsi="Bahnschrift SemiBold SemiConden"/>
          <w:i/>
          <w:sz w:val="20"/>
          <w:szCs w:val="20"/>
        </w:rPr>
        <w:t>.П</w:t>
      </w:r>
      <w:proofErr w:type="gramEnd"/>
      <w:r w:rsidRPr="00177A54">
        <w:rPr>
          <w:rFonts w:ascii="Bahnschrift SemiBold SemiConden" w:hAnsi="Bahnschrift SemiBold SemiConden"/>
          <w:i/>
          <w:sz w:val="20"/>
          <w:szCs w:val="20"/>
        </w:rPr>
        <w:t>о</w:t>
      </w:r>
      <w:proofErr w:type="spellEnd"/>
      <w:r w:rsidRPr="00177A54">
        <w:rPr>
          <w:rFonts w:ascii="Bahnschrift SemiBold SemiConden" w:hAnsi="Bahnschrift SemiBold SemiConden"/>
          <w:i/>
          <w:sz w:val="20"/>
          <w:szCs w:val="20"/>
        </w:rPr>
        <w:t xml:space="preserve"> соглашению с помещиком крестьянин или сельское общество могло выкупить усадьбу, и в таком случае крестьянин стал бы собственником.  Порядок выкупа крестьян регламентировался в положении «О выкупе крестьянами, вышедшими из крепостной зависимости, их усадебной оседлости и о содействии правительства к приобретению сими крестьянами в собственность полевых угодий». Там же содержались права и обязанности крестьян. Оброк составлял 6 % </w:t>
      </w:r>
      <w:proofErr w:type="gramStart"/>
      <w:r w:rsidRPr="00177A54">
        <w:rPr>
          <w:rFonts w:ascii="Bahnschrift SemiBold SemiConden" w:hAnsi="Bahnschrift SemiBold SemiConden"/>
          <w:i/>
          <w:sz w:val="20"/>
          <w:szCs w:val="20"/>
        </w:rPr>
        <w:t>годовых</w:t>
      </w:r>
      <w:proofErr w:type="gramEnd"/>
      <w:r w:rsidRPr="00177A54">
        <w:rPr>
          <w:rFonts w:ascii="Bahnschrift SemiBold SemiConden" w:hAnsi="Bahnschrift SemiBold SemiConden"/>
          <w:i/>
          <w:sz w:val="20"/>
          <w:szCs w:val="20"/>
        </w:rPr>
        <w:t>. Основная сумма шла от государства, а крестьянин фактически платил государству. То есть крестьянин платит 20%, а государство – остальные 80%.  В 1907 году уплата прекратилась. Всего крестьяне заплатили более 1 миллиарда рублей. И в итоге, выкупы оказались убыточной мерой даже для государства.</w:t>
      </w:r>
    </w:p>
    <w:p w:rsidR="00177A54" w:rsidRDefault="00177A54" w:rsidP="00177A54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</w:p>
    <w:p w:rsidR="00177A54" w:rsidRDefault="00177A54" w:rsidP="00177A54">
      <w:pPr>
        <w:spacing w:after="0"/>
        <w:rPr>
          <w:rFonts w:ascii="Bahnschrift SemiBold SemiConden" w:hAnsi="Bahnschrift SemiBold SemiConden"/>
          <w:sz w:val="20"/>
          <w:szCs w:val="20"/>
          <w:u w:val="single"/>
        </w:rPr>
      </w:pPr>
      <w:r>
        <w:rPr>
          <w:rFonts w:ascii="Bahnschrift SemiBold SemiConden" w:hAnsi="Bahnschrift SemiBold SemiConden"/>
          <w:sz w:val="20"/>
          <w:szCs w:val="20"/>
          <w:u w:val="single"/>
        </w:rPr>
        <w:t>Задание 8</w:t>
      </w:r>
    </w:p>
    <w:p w:rsidR="00177A54" w:rsidRPr="00177A54" w:rsidRDefault="00177A54" w:rsidP="00177A54">
      <w:pPr>
        <w:spacing w:after="0"/>
        <w:rPr>
          <w:rFonts w:ascii="Bahnschrift SemiBold SemiConden" w:hAnsi="Bahnschrift SemiBold SemiConden"/>
          <w:i/>
          <w:sz w:val="20"/>
          <w:szCs w:val="20"/>
          <w:u w:val="single"/>
        </w:rPr>
      </w:pPr>
    </w:p>
    <w:p w:rsidR="00213575" w:rsidRPr="00D62C34" w:rsidRDefault="00213575" w:rsidP="00CA7F61">
      <w:pPr>
        <w:pStyle w:val="a3"/>
        <w:numPr>
          <w:ilvl w:val="0"/>
          <w:numId w:val="22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</w:p>
    <w:p w:rsidR="00177A54" w:rsidRPr="00D62C34" w:rsidRDefault="00213575" w:rsidP="00CA7F61">
      <w:pPr>
        <w:pStyle w:val="a3"/>
        <w:numPr>
          <w:ilvl w:val="0"/>
          <w:numId w:val="22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D62C34">
        <w:rPr>
          <w:rFonts w:ascii="Bahnschrift SemiBold SemiConden" w:hAnsi="Bahnschrift SemiBold SemiConden"/>
          <w:i/>
          <w:sz w:val="20"/>
          <w:szCs w:val="20"/>
        </w:rPr>
        <w:t>Жуков считал, что Москву надо сдать.</w:t>
      </w:r>
    </w:p>
    <w:p w:rsidR="00D62C34" w:rsidRPr="00D62C34" w:rsidRDefault="00D62C34" w:rsidP="00D62C34">
      <w:pPr>
        <w:pStyle w:val="a5"/>
        <w:shd w:val="clear" w:color="auto" w:fill="FFFFFF"/>
        <w:spacing w:before="0" w:beforeAutospacing="0" w:after="0" w:afterAutospacing="0"/>
        <w:ind w:left="284"/>
        <w:jc w:val="both"/>
        <w:rPr>
          <w:rFonts w:ascii="Bahnschrift SemiBold SemiConden" w:hAnsi="Bahnschrift SemiBold SemiConden"/>
          <w:i/>
          <w:color w:val="000000"/>
          <w:sz w:val="20"/>
          <w:szCs w:val="20"/>
        </w:rPr>
      </w:pP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t>3.</w:t>
      </w:r>
      <w:r>
        <w:rPr>
          <w:rFonts w:ascii="Bahnschrift SemiBold SemiConden" w:hAnsi="Bahnschrift SemiBold SemiConden"/>
          <w:i/>
          <w:color w:val="000000"/>
          <w:sz w:val="20"/>
          <w:szCs w:val="20"/>
        </w:rPr>
        <w:t xml:space="preserve"> 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t>– ре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фор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мы положили на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ча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ло комплексной мо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дер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ни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за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ции в России;</w:t>
      </w:r>
    </w:p>
    <w:p w:rsidR="00D62C34" w:rsidRPr="00D62C34" w:rsidRDefault="00D62C34" w:rsidP="00D62C34">
      <w:pPr>
        <w:pStyle w:val="a5"/>
        <w:shd w:val="clear" w:color="auto" w:fill="FFFFFF"/>
        <w:spacing w:before="0" w:beforeAutospacing="0" w:after="0" w:afterAutospacing="0"/>
        <w:ind w:left="284"/>
        <w:jc w:val="both"/>
        <w:rPr>
          <w:rFonts w:ascii="Bahnschrift SemiBold SemiConden" w:hAnsi="Bahnschrift SemiBold SemiConden"/>
          <w:i/>
          <w:color w:val="000000"/>
          <w:sz w:val="20"/>
          <w:szCs w:val="20"/>
        </w:rPr>
      </w:pPr>
      <w:r>
        <w:rPr>
          <w:rFonts w:ascii="Bahnschrift SemiBold SemiConden" w:hAnsi="Bahnschrift SemiBold SemiConden"/>
          <w:i/>
          <w:color w:val="000000"/>
          <w:sz w:val="20"/>
          <w:szCs w:val="20"/>
        </w:rPr>
        <w:t xml:space="preserve">   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t>– пре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об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ра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зо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ва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ния способствовали ак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ти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ви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за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ции хозяйственной жизни и успе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хам экономики;</w:t>
      </w:r>
    </w:p>
    <w:p w:rsidR="00D62C34" w:rsidRPr="00D62C34" w:rsidRDefault="00D62C34" w:rsidP="00D62C34">
      <w:pPr>
        <w:pStyle w:val="a5"/>
        <w:shd w:val="clear" w:color="auto" w:fill="FFFFFF"/>
        <w:spacing w:before="0" w:beforeAutospacing="0" w:after="0" w:afterAutospacing="0"/>
        <w:ind w:left="284"/>
        <w:jc w:val="both"/>
        <w:rPr>
          <w:rFonts w:ascii="Bahnschrift SemiBold SemiConden" w:hAnsi="Bahnschrift SemiBold SemiConden"/>
          <w:i/>
          <w:color w:val="000000"/>
          <w:sz w:val="20"/>
          <w:szCs w:val="20"/>
        </w:rPr>
      </w:pPr>
      <w:r>
        <w:rPr>
          <w:rFonts w:ascii="Bahnschrift SemiBold SemiConden" w:hAnsi="Bahnschrift SemiBold SemiConden"/>
          <w:i/>
          <w:color w:val="000000"/>
          <w:sz w:val="20"/>
          <w:szCs w:val="20"/>
        </w:rPr>
        <w:t xml:space="preserve">  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t>– ре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фор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мы придали более ци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ви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ли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зо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ван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ные формы си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сте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ме управления;</w:t>
      </w:r>
    </w:p>
    <w:p w:rsidR="00D62C34" w:rsidRPr="00D62C34" w:rsidRDefault="00D62C34" w:rsidP="00D62C34">
      <w:pPr>
        <w:pStyle w:val="a5"/>
        <w:shd w:val="clear" w:color="auto" w:fill="FFFFFF"/>
        <w:spacing w:before="0" w:beforeAutospacing="0" w:after="0" w:afterAutospacing="0"/>
        <w:ind w:left="284"/>
        <w:jc w:val="both"/>
        <w:rPr>
          <w:rFonts w:ascii="Bahnschrift SemiBold SemiConden" w:hAnsi="Bahnschrift SemiBold SemiConden"/>
          <w:i/>
          <w:color w:val="000000"/>
          <w:sz w:val="20"/>
          <w:szCs w:val="20"/>
        </w:rPr>
      </w:pPr>
      <w:r>
        <w:rPr>
          <w:rFonts w:ascii="Bahnschrift SemiBold SemiConden" w:hAnsi="Bahnschrift SemiBold SemiConden"/>
          <w:i/>
          <w:color w:val="000000"/>
          <w:sz w:val="20"/>
          <w:szCs w:val="20"/>
        </w:rPr>
        <w:t xml:space="preserve"> 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t>– пре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об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ра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зо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ва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ния в стра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не осуществлялись «све</w:t>
      </w:r>
      <w:r>
        <w:rPr>
          <w:rFonts w:ascii="Bahnschrift SemiBold SemiConden" w:hAnsi="Bahnschrift SemiBold SemiConden"/>
          <w:i/>
          <w:color w:val="000000"/>
          <w:sz w:val="20"/>
          <w:szCs w:val="20"/>
        </w:rPr>
        <w:t xml:space="preserve">рху» и не изменил 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t>основы по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ли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ти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че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ской системы в стране, а даже укре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пи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ли самодержавие;</w:t>
      </w:r>
    </w:p>
    <w:p w:rsidR="00D62C34" w:rsidRPr="00D62C34" w:rsidRDefault="00D62C34" w:rsidP="00D62C34">
      <w:pPr>
        <w:pStyle w:val="a5"/>
        <w:shd w:val="clear" w:color="auto" w:fill="FFFFFF"/>
        <w:spacing w:before="0" w:beforeAutospacing="0" w:after="0" w:afterAutospacing="0"/>
        <w:ind w:left="284"/>
        <w:jc w:val="both"/>
        <w:rPr>
          <w:rFonts w:ascii="Bahnschrift SemiBold SemiConden" w:hAnsi="Bahnschrift SemiBold SemiConden"/>
          <w:i/>
          <w:color w:val="000000"/>
          <w:sz w:val="20"/>
          <w:szCs w:val="20"/>
        </w:rPr>
      </w:pP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t>– не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по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сле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до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ва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тель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ная внутренняя по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ли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ти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ка в этот пе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ри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од стала одним из фак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то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ров обострения по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ли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ти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че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ской обстановки и ак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ти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ви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за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ции деятельности ре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во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лю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ци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он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но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го подполья.</w:t>
      </w:r>
    </w:p>
    <w:p w:rsidR="00213575" w:rsidRPr="00D62C34" w:rsidRDefault="00213575" w:rsidP="00D62C34">
      <w:pPr>
        <w:spacing w:after="0"/>
        <w:ind w:left="284"/>
        <w:rPr>
          <w:rFonts w:ascii="Bahnschrift SemiBold SemiConden" w:hAnsi="Bahnschrift SemiBold SemiConden"/>
          <w:i/>
          <w:sz w:val="20"/>
          <w:szCs w:val="20"/>
        </w:rPr>
      </w:pPr>
    </w:p>
    <w:sectPr w:rsidR="00213575" w:rsidRPr="00D62C34" w:rsidSect="00F2701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hnschrift SemiBold SemiConden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70C56"/>
    <w:multiLevelType w:val="hybridMultilevel"/>
    <w:tmpl w:val="8A96FE84"/>
    <w:lvl w:ilvl="0" w:tplc="0A6E6D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891247"/>
    <w:multiLevelType w:val="hybridMultilevel"/>
    <w:tmpl w:val="C6204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07FEC"/>
    <w:multiLevelType w:val="hybridMultilevel"/>
    <w:tmpl w:val="BD308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B7EEA"/>
    <w:multiLevelType w:val="hybridMultilevel"/>
    <w:tmpl w:val="4566A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A05D7"/>
    <w:multiLevelType w:val="hybridMultilevel"/>
    <w:tmpl w:val="3E50D168"/>
    <w:lvl w:ilvl="0" w:tplc="1BAABD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8B7261"/>
    <w:multiLevelType w:val="hybridMultilevel"/>
    <w:tmpl w:val="FADC8518"/>
    <w:lvl w:ilvl="0" w:tplc="7F78A2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04446"/>
    <w:multiLevelType w:val="hybridMultilevel"/>
    <w:tmpl w:val="BD224E8C"/>
    <w:lvl w:ilvl="0" w:tplc="8A54351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46F2A"/>
    <w:multiLevelType w:val="hybridMultilevel"/>
    <w:tmpl w:val="94E0D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D0AE6"/>
    <w:multiLevelType w:val="hybridMultilevel"/>
    <w:tmpl w:val="0CBAB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0C4E26"/>
    <w:multiLevelType w:val="hybridMultilevel"/>
    <w:tmpl w:val="ACC0ED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60370B"/>
    <w:multiLevelType w:val="hybridMultilevel"/>
    <w:tmpl w:val="CC5ED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6F6159"/>
    <w:multiLevelType w:val="hybridMultilevel"/>
    <w:tmpl w:val="5F140B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07CE0"/>
    <w:multiLevelType w:val="hybridMultilevel"/>
    <w:tmpl w:val="D06A2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D5C4B"/>
    <w:multiLevelType w:val="hybridMultilevel"/>
    <w:tmpl w:val="E66AF8C8"/>
    <w:lvl w:ilvl="0" w:tplc="C42AFE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510ACE"/>
    <w:multiLevelType w:val="hybridMultilevel"/>
    <w:tmpl w:val="6E308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71579"/>
    <w:multiLevelType w:val="hybridMultilevel"/>
    <w:tmpl w:val="D50A7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972AA8"/>
    <w:multiLevelType w:val="hybridMultilevel"/>
    <w:tmpl w:val="12943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0571C7"/>
    <w:multiLevelType w:val="hybridMultilevel"/>
    <w:tmpl w:val="36105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91657"/>
    <w:multiLevelType w:val="hybridMultilevel"/>
    <w:tmpl w:val="4B848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7A08E7"/>
    <w:multiLevelType w:val="hybridMultilevel"/>
    <w:tmpl w:val="3610563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0F53A9"/>
    <w:multiLevelType w:val="hybridMultilevel"/>
    <w:tmpl w:val="2E20F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04ACB"/>
    <w:multiLevelType w:val="hybridMultilevel"/>
    <w:tmpl w:val="94D8B3E4"/>
    <w:lvl w:ilvl="0" w:tplc="6EDECDF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16"/>
  </w:num>
  <w:num w:numId="5">
    <w:abstractNumId w:val="20"/>
  </w:num>
  <w:num w:numId="6">
    <w:abstractNumId w:val="7"/>
  </w:num>
  <w:num w:numId="7">
    <w:abstractNumId w:val="4"/>
  </w:num>
  <w:num w:numId="8">
    <w:abstractNumId w:val="11"/>
  </w:num>
  <w:num w:numId="9">
    <w:abstractNumId w:val="13"/>
  </w:num>
  <w:num w:numId="10">
    <w:abstractNumId w:val="5"/>
  </w:num>
  <w:num w:numId="11">
    <w:abstractNumId w:val="6"/>
  </w:num>
  <w:num w:numId="12">
    <w:abstractNumId w:val="21"/>
  </w:num>
  <w:num w:numId="13">
    <w:abstractNumId w:val="18"/>
  </w:num>
  <w:num w:numId="14">
    <w:abstractNumId w:val="15"/>
  </w:num>
  <w:num w:numId="15">
    <w:abstractNumId w:val="12"/>
  </w:num>
  <w:num w:numId="16">
    <w:abstractNumId w:val="10"/>
  </w:num>
  <w:num w:numId="17">
    <w:abstractNumId w:val="14"/>
  </w:num>
  <w:num w:numId="18">
    <w:abstractNumId w:val="3"/>
  </w:num>
  <w:num w:numId="19">
    <w:abstractNumId w:val="17"/>
  </w:num>
  <w:num w:numId="20">
    <w:abstractNumId w:val="2"/>
  </w:num>
  <w:num w:numId="21">
    <w:abstractNumId w:val="9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D5B2B"/>
    <w:rsid w:val="00177A54"/>
    <w:rsid w:val="00213575"/>
    <w:rsid w:val="004D6743"/>
    <w:rsid w:val="005C5E56"/>
    <w:rsid w:val="005F4D8F"/>
    <w:rsid w:val="0087541F"/>
    <w:rsid w:val="00A77B45"/>
    <w:rsid w:val="00AD5B2B"/>
    <w:rsid w:val="00B6675C"/>
    <w:rsid w:val="00CA7F61"/>
    <w:rsid w:val="00D62C34"/>
    <w:rsid w:val="00E910FC"/>
    <w:rsid w:val="00F27010"/>
    <w:rsid w:val="00FF2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B2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F4D8F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F4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667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A0E40-A19A-45B4-9F40-F8DFA17C6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Бруй Никита</dc:creator>
  <cp:keywords>Тур 2</cp:keywords>
  <cp:lastModifiedBy>Никита</cp:lastModifiedBy>
  <cp:revision>2</cp:revision>
  <dcterms:created xsi:type="dcterms:W3CDTF">2019-12-25T17:03:00Z</dcterms:created>
  <dcterms:modified xsi:type="dcterms:W3CDTF">2019-12-25T17:03:00Z</dcterms:modified>
</cp:coreProperties>
</file>