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28" w:rsidRDefault="00800B28" w:rsidP="00352558">
      <w:p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  <w:lang w:val="en-US"/>
        </w:rPr>
        <w:t>C</w:t>
      </w:r>
      <w:proofErr w:type="spellStart"/>
      <w:r w:rsidR="00F665CA">
        <w:rPr>
          <w:b/>
          <w:sz w:val="27"/>
          <w:szCs w:val="27"/>
          <w:shd w:val="clear" w:color="auto" w:fill="FFFFFF"/>
        </w:rPr>
        <w:t>атимова</w:t>
      </w:r>
      <w:proofErr w:type="spellEnd"/>
      <w:r w:rsidR="00F665CA">
        <w:rPr>
          <w:b/>
          <w:sz w:val="27"/>
          <w:szCs w:val="27"/>
          <w:shd w:val="clear" w:color="auto" w:fill="FFFFFF"/>
        </w:rPr>
        <w:t xml:space="preserve"> </w:t>
      </w:r>
      <w:proofErr w:type="spellStart"/>
      <w:r w:rsidR="00F665CA">
        <w:rPr>
          <w:b/>
          <w:sz w:val="27"/>
          <w:szCs w:val="27"/>
          <w:shd w:val="clear" w:color="auto" w:fill="FFFFFF"/>
        </w:rPr>
        <w:t>Алсу</w:t>
      </w:r>
      <w:proofErr w:type="spellEnd"/>
      <w:r w:rsidR="00F665CA">
        <w:rPr>
          <w:b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F665CA">
        <w:rPr>
          <w:b/>
          <w:sz w:val="27"/>
          <w:szCs w:val="27"/>
          <w:shd w:val="clear" w:color="auto" w:fill="FFFFFF"/>
        </w:rPr>
        <w:t>Мансуровна</w:t>
      </w:r>
      <w:proofErr w:type="spellEnd"/>
      <w:r w:rsidR="00F665CA">
        <w:rPr>
          <w:b/>
          <w:sz w:val="27"/>
          <w:szCs w:val="27"/>
          <w:shd w:val="clear" w:color="auto" w:fill="FFFFFF"/>
        </w:rPr>
        <w:t xml:space="preserve"> ,</w:t>
      </w:r>
      <w:proofErr w:type="gramEnd"/>
      <w:r w:rsidR="00F665CA">
        <w:rPr>
          <w:b/>
          <w:sz w:val="27"/>
          <w:szCs w:val="27"/>
          <w:shd w:val="clear" w:color="auto" w:fill="FFFFFF"/>
        </w:rPr>
        <w:t xml:space="preserve"> 8 б класс,  МОБУ СОШ №1, </w:t>
      </w:r>
      <w:proofErr w:type="spellStart"/>
      <w:r w:rsidR="00F665CA">
        <w:rPr>
          <w:b/>
          <w:sz w:val="27"/>
          <w:szCs w:val="27"/>
          <w:shd w:val="clear" w:color="auto" w:fill="FFFFFF"/>
        </w:rPr>
        <w:t>Бураевский</w:t>
      </w:r>
      <w:proofErr w:type="spellEnd"/>
      <w:r w:rsidR="00F665CA">
        <w:rPr>
          <w:b/>
          <w:sz w:val="27"/>
          <w:szCs w:val="27"/>
          <w:shd w:val="clear" w:color="auto" w:fill="FFFFFF"/>
        </w:rPr>
        <w:t xml:space="preserve"> район, с.Бураево, Индекс: 452960.</w:t>
      </w:r>
    </w:p>
    <w:p w:rsidR="00F665CA" w:rsidRDefault="00F665CA" w:rsidP="00F665CA">
      <w:pPr>
        <w:pStyle w:val="a7"/>
        <w:numPr>
          <w:ilvl w:val="0"/>
          <w:numId w:val="7"/>
        </w:num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Задания по карте.</w:t>
      </w:r>
    </w:p>
    <w:p w:rsidR="00F665CA" w:rsidRDefault="00F665CA" w:rsidP="00F665CA">
      <w:pPr>
        <w:pStyle w:val="a7"/>
        <w:numPr>
          <w:ilvl w:val="0"/>
          <w:numId w:val="8"/>
        </w:num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 xml:space="preserve">Путь на карте называется « </w:t>
      </w:r>
      <w:proofErr w:type="gramStart"/>
      <w:r>
        <w:rPr>
          <w:b/>
          <w:sz w:val="27"/>
          <w:szCs w:val="27"/>
          <w:shd w:val="clear" w:color="auto" w:fill="FFFFFF"/>
        </w:rPr>
        <w:t>Из</w:t>
      </w:r>
      <w:proofErr w:type="gramEnd"/>
      <w:r>
        <w:rPr>
          <w:b/>
          <w:sz w:val="27"/>
          <w:szCs w:val="27"/>
          <w:shd w:val="clear" w:color="auto" w:fill="FFFFFF"/>
        </w:rPr>
        <w:t xml:space="preserve"> варяг в греки».</w:t>
      </w:r>
    </w:p>
    <w:p w:rsidR="00F665CA" w:rsidRDefault="00F665CA" w:rsidP="00F665CA">
      <w:pPr>
        <w:pStyle w:val="a7"/>
        <w:numPr>
          <w:ilvl w:val="0"/>
          <w:numId w:val="8"/>
        </w:numPr>
        <w:rPr>
          <w:b/>
          <w:sz w:val="27"/>
          <w:szCs w:val="27"/>
          <w:shd w:val="clear" w:color="auto" w:fill="FFFFFF"/>
        </w:rPr>
      </w:pPr>
      <w:proofErr w:type="spellStart"/>
      <w:proofErr w:type="gramStart"/>
      <w:r>
        <w:rPr>
          <w:b/>
          <w:sz w:val="27"/>
          <w:szCs w:val="27"/>
          <w:shd w:val="clear" w:color="auto" w:fill="FFFFFF"/>
        </w:rPr>
        <w:t>Наиболле</w:t>
      </w:r>
      <w:proofErr w:type="spellEnd"/>
      <w:r>
        <w:rPr>
          <w:b/>
          <w:sz w:val="27"/>
          <w:szCs w:val="27"/>
          <w:shd w:val="clear" w:color="auto" w:fill="FFFFFF"/>
        </w:rPr>
        <w:t xml:space="preserve"> развитое племя, расселившегося у Днепра – Поляне.</w:t>
      </w:r>
      <w:proofErr w:type="gramEnd"/>
    </w:p>
    <w:p w:rsidR="00F665CA" w:rsidRDefault="00F665CA" w:rsidP="00F665CA">
      <w:pPr>
        <w:pStyle w:val="a7"/>
        <w:numPr>
          <w:ilvl w:val="0"/>
          <w:numId w:val="8"/>
        </w:num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Новгород</w:t>
      </w:r>
    </w:p>
    <w:p w:rsidR="00F665CA" w:rsidRDefault="00F665CA" w:rsidP="00F665CA">
      <w:pPr>
        <w:pStyle w:val="a7"/>
        <w:ind w:left="1080"/>
        <w:rPr>
          <w:b/>
          <w:sz w:val="27"/>
          <w:szCs w:val="27"/>
          <w:shd w:val="clear" w:color="auto" w:fill="FFFFFF"/>
        </w:rPr>
      </w:pPr>
    </w:p>
    <w:p w:rsidR="00F665CA" w:rsidRDefault="00F665CA" w:rsidP="00F665CA">
      <w:pPr>
        <w:pStyle w:val="a7"/>
        <w:numPr>
          <w:ilvl w:val="0"/>
          <w:numId w:val="7"/>
        </w:numPr>
        <w:rPr>
          <w:b/>
          <w:sz w:val="27"/>
          <w:szCs w:val="27"/>
          <w:shd w:val="clear" w:color="auto" w:fill="FFFFFF"/>
        </w:rPr>
      </w:pPr>
      <w:r w:rsidRPr="00F665CA">
        <w:rPr>
          <w:b/>
          <w:sz w:val="27"/>
          <w:szCs w:val="27"/>
          <w:shd w:val="clear" w:color="auto" w:fill="FFFFFF"/>
        </w:rPr>
        <w:t>Задания по документу.</w:t>
      </w:r>
    </w:p>
    <w:p w:rsidR="00F665CA" w:rsidRDefault="00F665CA" w:rsidP="00F665CA">
      <w:pPr>
        <w:pStyle w:val="a7"/>
        <w:numPr>
          <w:ilvl w:val="0"/>
          <w:numId w:val="9"/>
        </w:num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Игорь.</w:t>
      </w:r>
    </w:p>
    <w:p w:rsidR="00F665CA" w:rsidRDefault="00F665CA" w:rsidP="00F665CA">
      <w:pPr>
        <w:pStyle w:val="a7"/>
        <w:numPr>
          <w:ilvl w:val="0"/>
          <w:numId w:val="9"/>
        </w:num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 xml:space="preserve"> На него напали печенеги, Игорь  не смог победить их, так как он половину своей армии отпустил, и с меньшей частью пошёл на них, </w:t>
      </w:r>
      <w:proofErr w:type="spellStart"/>
      <w:r>
        <w:rPr>
          <w:b/>
          <w:sz w:val="27"/>
          <w:szCs w:val="27"/>
          <w:shd w:val="clear" w:color="auto" w:fill="FFFFFF"/>
        </w:rPr>
        <w:t>вследствии</w:t>
      </w:r>
      <w:proofErr w:type="spellEnd"/>
      <w:r>
        <w:rPr>
          <w:b/>
          <w:sz w:val="27"/>
          <w:szCs w:val="27"/>
          <w:shd w:val="clear" w:color="auto" w:fill="FFFFFF"/>
        </w:rPr>
        <w:t xml:space="preserve"> чего, он погиб. После его смерти, его жена Ольга отомстила печенегам.</w:t>
      </w:r>
    </w:p>
    <w:p w:rsidR="00F665CA" w:rsidRDefault="00F665CA" w:rsidP="00F665CA">
      <w:pPr>
        <w:pStyle w:val="a7"/>
        <w:numPr>
          <w:ilvl w:val="0"/>
          <w:numId w:val="9"/>
        </w:num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П</w:t>
      </w:r>
      <w:r w:rsidR="00DB7F86">
        <w:rPr>
          <w:b/>
          <w:sz w:val="27"/>
          <w:szCs w:val="27"/>
          <w:shd w:val="clear" w:color="auto" w:fill="FFFFFF"/>
        </w:rPr>
        <w:t>олюдье – это объезд князей с дружиной подвластных земель, племён для сбора дани у восточнославянских племён в 9-12 веках на Руси.</w:t>
      </w:r>
    </w:p>
    <w:p w:rsidR="00102CE5" w:rsidRPr="00102CE5" w:rsidRDefault="00102CE5" w:rsidP="00102CE5">
      <w:pPr>
        <w:rPr>
          <w:b/>
          <w:sz w:val="27"/>
          <w:szCs w:val="27"/>
          <w:shd w:val="clear" w:color="auto" w:fill="FFFFFF"/>
        </w:rPr>
      </w:pPr>
    </w:p>
    <w:p w:rsidR="00DB7F86" w:rsidRPr="00102CE5" w:rsidRDefault="00102CE5" w:rsidP="00102CE5">
      <w:pPr>
        <w:pStyle w:val="a7"/>
        <w:numPr>
          <w:ilvl w:val="0"/>
          <w:numId w:val="7"/>
        </w:num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Задания по отрывку:</w:t>
      </w:r>
    </w:p>
    <w:p w:rsidR="00DB7F86" w:rsidRDefault="00DB7F86" w:rsidP="00DB7F86">
      <w:pPr>
        <w:pStyle w:val="a7"/>
        <w:numPr>
          <w:ilvl w:val="0"/>
          <w:numId w:val="10"/>
        </w:numPr>
        <w:rPr>
          <w:b/>
          <w:sz w:val="27"/>
          <w:szCs w:val="27"/>
          <w:shd w:val="clear" w:color="auto" w:fill="FFFFFF"/>
        </w:rPr>
      </w:pPr>
      <w:r w:rsidRPr="00DB7F86">
        <w:rPr>
          <w:b/>
          <w:sz w:val="27"/>
          <w:szCs w:val="27"/>
          <w:shd w:val="clear" w:color="auto" w:fill="FFFFFF"/>
        </w:rPr>
        <w:t>1462 – 1505 годы правления Ивана 3.</w:t>
      </w:r>
    </w:p>
    <w:p w:rsidR="00DB7F86" w:rsidRPr="00102CE5" w:rsidRDefault="00DB7F86" w:rsidP="00DB7F86">
      <w:pPr>
        <w:pStyle w:val="a7"/>
        <w:numPr>
          <w:ilvl w:val="0"/>
          <w:numId w:val="10"/>
        </w:numPr>
        <w:rPr>
          <w:b/>
          <w:shd w:val="clear" w:color="auto" w:fill="FFFFFF"/>
        </w:rPr>
      </w:pPr>
      <w:r w:rsidRPr="00102CE5">
        <w:rPr>
          <w:b/>
          <w:sz w:val="27"/>
          <w:szCs w:val="27"/>
          <w:shd w:val="clear" w:color="auto" w:fill="FFFFFF"/>
        </w:rPr>
        <w:t>Собрал все земли, после чего</w:t>
      </w:r>
      <w:r w:rsidRPr="00102CE5">
        <w:rPr>
          <w:b/>
          <w:shd w:val="clear" w:color="auto" w:fill="FFFFFF"/>
        </w:rPr>
        <w:t xml:space="preserve"> </w:t>
      </w:r>
      <w:r w:rsidRPr="00102CE5">
        <w:rPr>
          <w:rFonts w:ascii="Arial" w:hAnsi="Arial" w:cs="Arial"/>
          <w:b/>
          <w:color w:val="000000"/>
          <w:shd w:val="clear" w:color="auto" w:fill="FFFFFF"/>
        </w:rPr>
        <w:t>Иван III отказался платить дань ордынскому хану. В 1480 году во главе огромного войска хан двинулся в русские пределы. Русская рать и войско противника встретились на реке Угре. Несколько раз ордынцы пытались переправиться через реку, но безуспешно. Наконец, хан отступил и увёл своё войско. Так закончилось ордынское владычество над Русью.</w:t>
      </w:r>
    </w:p>
    <w:p w:rsidR="00102CE5" w:rsidRPr="00102CE5" w:rsidRDefault="00102CE5" w:rsidP="00DB7F86">
      <w:pPr>
        <w:pStyle w:val="a7"/>
        <w:numPr>
          <w:ilvl w:val="0"/>
          <w:numId w:val="10"/>
        </w:numPr>
        <w:rPr>
          <w:b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В свои годы правления Иван 3 в 1497 году создал свод законов «Судебник».</w:t>
      </w:r>
    </w:p>
    <w:p w:rsidR="00102CE5" w:rsidRPr="00102CE5" w:rsidRDefault="00102CE5" w:rsidP="00102CE5">
      <w:pPr>
        <w:rPr>
          <w:b/>
          <w:shd w:val="clear" w:color="auto" w:fill="FFFFFF"/>
        </w:rPr>
      </w:pPr>
    </w:p>
    <w:p w:rsidR="00F665CA" w:rsidRDefault="00567589" w:rsidP="00102CE5">
      <w:pPr>
        <w:pStyle w:val="a7"/>
        <w:numPr>
          <w:ilvl w:val="0"/>
          <w:numId w:val="10"/>
        </w:num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 xml:space="preserve">Задания по отрывку: </w:t>
      </w:r>
    </w:p>
    <w:p w:rsidR="00567589" w:rsidRPr="00567589" w:rsidRDefault="00567589" w:rsidP="00567589">
      <w:pPr>
        <w:pStyle w:val="a7"/>
        <w:rPr>
          <w:b/>
          <w:sz w:val="27"/>
          <w:szCs w:val="27"/>
          <w:shd w:val="clear" w:color="auto" w:fill="FFFFFF"/>
        </w:rPr>
      </w:pPr>
    </w:p>
    <w:p w:rsidR="00567589" w:rsidRDefault="00567589" w:rsidP="00567589">
      <w:pPr>
        <w:pStyle w:val="a7"/>
        <w:numPr>
          <w:ilvl w:val="0"/>
          <w:numId w:val="11"/>
        </w:num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Ливонская война.</w:t>
      </w:r>
    </w:p>
    <w:p w:rsidR="00567589" w:rsidRDefault="00567589" w:rsidP="00567589">
      <w:pPr>
        <w:pStyle w:val="a7"/>
        <w:numPr>
          <w:ilvl w:val="0"/>
          <w:numId w:val="11"/>
        </w:num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Иван 4 Грозный.</w:t>
      </w:r>
    </w:p>
    <w:p w:rsidR="00567589" w:rsidRPr="00567589" w:rsidRDefault="00567589" w:rsidP="00567589">
      <w:pPr>
        <w:pStyle w:val="a3"/>
        <w:numPr>
          <w:ilvl w:val="0"/>
          <w:numId w:val="11"/>
        </w:numPr>
        <w:shd w:val="clear" w:color="auto" w:fill="FFFFFF"/>
        <w:spacing w:before="120" w:beforeAutospacing="0" w:after="9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67589">
        <w:rPr>
          <w:rFonts w:ascii="Arial" w:hAnsi="Arial" w:cs="Arial"/>
          <w:b/>
          <w:color w:val="000000"/>
          <w:sz w:val="22"/>
          <w:szCs w:val="22"/>
        </w:rPr>
        <w:t xml:space="preserve">Ливонская война длилась с 1558 по 1583 года. В ходе войны Иван Грозный стремился получить доступ и захватить портовые города Балтийского </w:t>
      </w:r>
      <w:proofErr w:type="spellStart"/>
      <w:r w:rsidRPr="00567589">
        <w:rPr>
          <w:rFonts w:ascii="Arial" w:hAnsi="Arial" w:cs="Arial"/>
          <w:b/>
          <w:color w:val="000000"/>
          <w:sz w:val="22"/>
          <w:szCs w:val="22"/>
        </w:rPr>
        <w:t>моря</w:t>
      </w:r>
      <w:proofErr w:type="gramStart"/>
      <w:r w:rsidRPr="00567589">
        <w:rPr>
          <w:rFonts w:ascii="Arial" w:hAnsi="Arial" w:cs="Arial"/>
          <w:b/>
          <w:color w:val="000000"/>
          <w:sz w:val="22"/>
          <w:szCs w:val="22"/>
        </w:rPr>
        <w:t>.И</w:t>
      </w:r>
      <w:proofErr w:type="gramEnd"/>
      <w:r w:rsidRPr="00567589">
        <w:rPr>
          <w:rFonts w:ascii="Arial" w:hAnsi="Arial" w:cs="Arial"/>
          <w:b/>
          <w:color w:val="000000"/>
          <w:sz w:val="22"/>
          <w:szCs w:val="22"/>
        </w:rPr>
        <w:t>тогом</w:t>
      </w:r>
      <w:proofErr w:type="spellEnd"/>
      <w:r w:rsidRPr="00567589">
        <w:rPr>
          <w:rFonts w:ascii="Arial" w:hAnsi="Arial" w:cs="Arial"/>
          <w:b/>
          <w:color w:val="000000"/>
          <w:sz w:val="22"/>
          <w:szCs w:val="22"/>
        </w:rPr>
        <w:t xml:space="preserve"> войны стало </w:t>
      </w:r>
      <w:proofErr w:type="spellStart"/>
      <w:r w:rsidRPr="00567589">
        <w:rPr>
          <w:rFonts w:ascii="Arial" w:hAnsi="Arial" w:cs="Arial"/>
          <w:b/>
          <w:color w:val="000000"/>
          <w:sz w:val="22"/>
          <w:szCs w:val="22"/>
        </w:rPr>
        <w:t>Ям-Запольское</w:t>
      </w:r>
      <w:proofErr w:type="spellEnd"/>
      <w:r w:rsidRPr="00567589">
        <w:rPr>
          <w:rFonts w:ascii="Arial" w:hAnsi="Arial" w:cs="Arial"/>
          <w:b/>
          <w:color w:val="000000"/>
          <w:sz w:val="22"/>
          <w:szCs w:val="22"/>
        </w:rPr>
        <w:t xml:space="preserve"> перемирие между Российским царством и Речью </w:t>
      </w:r>
      <w:proofErr w:type="spellStart"/>
      <w:r w:rsidRPr="00567589">
        <w:rPr>
          <w:rFonts w:ascii="Arial" w:hAnsi="Arial" w:cs="Arial"/>
          <w:b/>
          <w:color w:val="000000"/>
          <w:sz w:val="22"/>
          <w:szCs w:val="22"/>
        </w:rPr>
        <w:t>Посполитой</w:t>
      </w:r>
      <w:proofErr w:type="spellEnd"/>
      <w:r w:rsidRPr="00567589">
        <w:rPr>
          <w:rFonts w:ascii="Arial" w:hAnsi="Arial" w:cs="Arial"/>
          <w:b/>
          <w:color w:val="000000"/>
          <w:sz w:val="22"/>
          <w:szCs w:val="22"/>
        </w:rPr>
        <w:t xml:space="preserve"> 1582 года, которое положило конец длительной и ненужной войне. В итоге Россия отказалась от Ливонии, было утеряно побережье Финского залива. </w:t>
      </w:r>
      <w:r w:rsidRPr="00567589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Его захватила Швеция, с которой в 1583 года был подписан </w:t>
      </w:r>
      <w:proofErr w:type="spellStart"/>
      <w:r w:rsidRPr="00567589">
        <w:rPr>
          <w:rFonts w:ascii="Arial" w:hAnsi="Arial" w:cs="Arial"/>
          <w:b/>
          <w:color w:val="000000"/>
          <w:sz w:val="22"/>
          <w:szCs w:val="22"/>
        </w:rPr>
        <w:t>Плюсский</w:t>
      </w:r>
      <w:proofErr w:type="spellEnd"/>
      <w:r w:rsidRPr="00567589">
        <w:rPr>
          <w:rFonts w:ascii="Arial" w:hAnsi="Arial" w:cs="Arial"/>
          <w:b/>
          <w:color w:val="000000"/>
          <w:sz w:val="22"/>
          <w:szCs w:val="22"/>
        </w:rPr>
        <w:t xml:space="preserve"> мир.</w:t>
      </w:r>
    </w:p>
    <w:p w:rsidR="00567589" w:rsidRDefault="00567589" w:rsidP="00567589">
      <w:pPr>
        <w:pStyle w:val="a7"/>
        <w:ind w:left="1605"/>
        <w:rPr>
          <w:b/>
          <w:sz w:val="27"/>
          <w:szCs w:val="27"/>
          <w:shd w:val="clear" w:color="auto" w:fill="FFFFFF"/>
        </w:rPr>
      </w:pPr>
    </w:p>
    <w:p w:rsidR="00567589" w:rsidRDefault="00AD5257" w:rsidP="00AD5257">
      <w:pPr>
        <w:pStyle w:val="a7"/>
        <w:numPr>
          <w:ilvl w:val="0"/>
          <w:numId w:val="10"/>
        </w:numPr>
        <w:rPr>
          <w:b/>
          <w:sz w:val="27"/>
          <w:szCs w:val="27"/>
          <w:shd w:val="clear" w:color="auto" w:fill="FFFFFF"/>
        </w:rPr>
      </w:pPr>
      <w:r w:rsidRPr="00AD5257">
        <w:rPr>
          <w:b/>
          <w:sz w:val="27"/>
          <w:szCs w:val="27"/>
          <w:shd w:val="clear" w:color="auto" w:fill="FFFFFF"/>
        </w:rPr>
        <w:t xml:space="preserve">Задания по документу: </w:t>
      </w:r>
    </w:p>
    <w:p w:rsidR="00AD5257" w:rsidRDefault="00AD5257" w:rsidP="00AD5257">
      <w:pPr>
        <w:pStyle w:val="a7"/>
        <w:numPr>
          <w:ilvl w:val="0"/>
          <w:numId w:val="12"/>
        </w:num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В 18 веке.</w:t>
      </w:r>
    </w:p>
    <w:p w:rsidR="00AD5257" w:rsidRDefault="00AD5257" w:rsidP="00AD5257">
      <w:pPr>
        <w:pStyle w:val="a7"/>
        <w:numPr>
          <w:ilvl w:val="0"/>
          <w:numId w:val="12"/>
        </w:numPr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Екатерина 2.</w:t>
      </w:r>
    </w:p>
    <w:p w:rsidR="00AD5257" w:rsidRPr="00FA2BD0" w:rsidRDefault="00AD5257" w:rsidP="00AD5257">
      <w:pPr>
        <w:pStyle w:val="a7"/>
        <w:numPr>
          <w:ilvl w:val="0"/>
          <w:numId w:val="12"/>
        </w:numPr>
        <w:rPr>
          <w:b/>
          <w:sz w:val="23"/>
          <w:szCs w:val="23"/>
          <w:shd w:val="clear" w:color="auto" w:fill="FFFFFF"/>
        </w:rPr>
      </w:pPr>
      <w:r w:rsidRPr="00FA2BD0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>России нужно было налаживать экономические и культурные связи со странами Европы, если бы не получили выход к черному морю, то это обрекло бы страну на изоляцию и деградацию, выход к морю стал жизненно необходи</w:t>
      </w:r>
      <w:r w:rsidR="003F0065" w:rsidRPr="00FA2BD0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>м</w:t>
      </w:r>
      <w:r w:rsidRPr="00FA2BD0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>ой задачей России</w:t>
      </w:r>
      <w:r w:rsidR="003F0065" w:rsidRPr="00FA2BD0">
        <w:rPr>
          <w:rFonts w:ascii="Roboto" w:hAnsi="Roboto"/>
          <w:b/>
          <w:color w:val="000000"/>
          <w:sz w:val="23"/>
          <w:szCs w:val="23"/>
          <w:shd w:val="clear" w:color="auto" w:fill="FFFFFF"/>
        </w:rPr>
        <w:t>.</w:t>
      </w:r>
    </w:p>
    <w:p w:rsidR="00A27596" w:rsidRPr="00FA2BD0" w:rsidRDefault="003F0065" w:rsidP="003F0065">
      <w:pPr>
        <w:pStyle w:val="a7"/>
        <w:numPr>
          <w:ilvl w:val="0"/>
          <w:numId w:val="10"/>
        </w:numPr>
        <w:rPr>
          <w:b/>
          <w:color w:val="000000" w:themeColor="text1"/>
          <w:sz w:val="23"/>
          <w:szCs w:val="23"/>
          <w:shd w:val="clear" w:color="auto" w:fill="FFFFFF"/>
        </w:rPr>
      </w:pPr>
      <w:r w:rsidRPr="00FA2BD0">
        <w:rPr>
          <w:b/>
          <w:color w:val="000000" w:themeColor="text1"/>
          <w:sz w:val="23"/>
          <w:szCs w:val="23"/>
          <w:shd w:val="clear" w:color="auto" w:fill="FFFFFF"/>
        </w:rPr>
        <w:t xml:space="preserve">Задания по иллюстрации: </w:t>
      </w:r>
    </w:p>
    <w:p w:rsidR="003F0065" w:rsidRPr="00FA2BD0" w:rsidRDefault="003F0065" w:rsidP="003F0065">
      <w:pPr>
        <w:pStyle w:val="a7"/>
        <w:numPr>
          <w:ilvl w:val="0"/>
          <w:numId w:val="13"/>
        </w:numPr>
        <w:rPr>
          <w:b/>
          <w:color w:val="000000" w:themeColor="text1"/>
          <w:sz w:val="23"/>
          <w:szCs w:val="23"/>
          <w:shd w:val="clear" w:color="auto" w:fill="FFFFFF"/>
        </w:rPr>
      </w:pPr>
      <w:r w:rsidRPr="00FA2BD0">
        <w:rPr>
          <w:b/>
          <w:color w:val="000000" w:themeColor="text1"/>
          <w:sz w:val="23"/>
          <w:szCs w:val="23"/>
          <w:shd w:val="clear" w:color="auto" w:fill="FFFFFF"/>
        </w:rPr>
        <w:t xml:space="preserve">Памятник посвящён </w:t>
      </w:r>
      <w:r w:rsidR="00476468" w:rsidRPr="00FA2BD0">
        <w:rPr>
          <w:b/>
          <w:color w:val="000000" w:themeColor="text1"/>
          <w:sz w:val="23"/>
          <w:szCs w:val="23"/>
          <w:shd w:val="clear" w:color="auto" w:fill="FFFFFF"/>
        </w:rPr>
        <w:t xml:space="preserve"> Кузьме Минину – гражданину и князю Дмитрию Пожарскому. Выполнил памятник Иван </w:t>
      </w:r>
      <w:proofErr w:type="spellStart"/>
      <w:r w:rsidR="00476468" w:rsidRPr="00FA2BD0">
        <w:rPr>
          <w:b/>
          <w:color w:val="000000" w:themeColor="text1"/>
          <w:sz w:val="23"/>
          <w:szCs w:val="23"/>
          <w:shd w:val="clear" w:color="auto" w:fill="FFFFFF"/>
        </w:rPr>
        <w:t>Мартос</w:t>
      </w:r>
      <w:proofErr w:type="spellEnd"/>
      <w:r w:rsidR="00476468" w:rsidRPr="00FA2BD0">
        <w:rPr>
          <w:b/>
          <w:color w:val="000000" w:themeColor="text1"/>
          <w:sz w:val="23"/>
          <w:szCs w:val="23"/>
          <w:shd w:val="clear" w:color="auto" w:fill="FFFFFF"/>
        </w:rPr>
        <w:t>.  Этот памятник находится в Москве.</w:t>
      </w:r>
    </w:p>
    <w:p w:rsidR="00476468" w:rsidRDefault="00476468" w:rsidP="003F0065">
      <w:pPr>
        <w:pStyle w:val="a7"/>
        <w:numPr>
          <w:ilvl w:val="0"/>
          <w:numId w:val="13"/>
        </w:numPr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4 ноября – День Народного Единства.</w:t>
      </w:r>
    </w:p>
    <w:p w:rsidR="00476468" w:rsidRPr="00FA2BD0" w:rsidRDefault="00476468" w:rsidP="003F0065">
      <w:pPr>
        <w:pStyle w:val="a7"/>
        <w:numPr>
          <w:ilvl w:val="0"/>
          <w:numId w:val="13"/>
        </w:numPr>
        <w:rPr>
          <w:b/>
          <w:color w:val="000000" w:themeColor="text1"/>
          <w:shd w:val="clear" w:color="auto" w:fill="FFFFFF"/>
        </w:rPr>
      </w:pPr>
      <w:r w:rsidRPr="00FA2BD0">
        <w:rPr>
          <w:rFonts w:ascii="Helvetica" w:hAnsi="Helvetica"/>
          <w:b/>
          <w:color w:val="333333"/>
          <w:shd w:val="clear" w:color="auto" w:fill="FFFFFF"/>
        </w:rPr>
        <w:t xml:space="preserve">Изображая своих героев подобно древним мастерам, сохраняя большую долю условности и идеализации, </w:t>
      </w:r>
      <w:proofErr w:type="spellStart"/>
      <w:r w:rsidRPr="00FA2BD0">
        <w:rPr>
          <w:rFonts w:ascii="Helvetica" w:hAnsi="Helvetica"/>
          <w:b/>
          <w:color w:val="333333"/>
          <w:shd w:val="clear" w:color="auto" w:fill="FFFFFF"/>
        </w:rPr>
        <w:t>Мартос</w:t>
      </w:r>
      <w:proofErr w:type="spellEnd"/>
      <w:r w:rsidRPr="00FA2BD0">
        <w:rPr>
          <w:rFonts w:ascii="Helvetica" w:hAnsi="Helvetica"/>
          <w:b/>
          <w:color w:val="333333"/>
          <w:shd w:val="clear" w:color="auto" w:fill="FFFFFF"/>
        </w:rPr>
        <w:t xml:space="preserve"> вместе с тем стремится отметить их национальное своеобразие. Античная туника Минина, надетая поверх портов, несколько походит на русскую вышитую рубаху. Волосы его подстрижены в скобку. На щите Пожарского изображен Спас. Но главное не в этом. </w:t>
      </w:r>
      <w:proofErr w:type="spellStart"/>
      <w:r w:rsidRPr="00FA2BD0">
        <w:rPr>
          <w:rFonts w:ascii="Helvetica" w:hAnsi="Helvetica"/>
          <w:b/>
          <w:color w:val="333333"/>
          <w:shd w:val="clear" w:color="auto" w:fill="FFFFFF"/>
        </w:rPr>
        <w:t>Мартос</w:t>
      </w:r>
      <w:proofErr w:type="spellEnd"/>
      <w:r w:rsidRPr="00FA2BD0">
        <w:rPr>
          <w:rFonts w:ascii="Helvetica" w:hAnsi="Helvetica"/>
          <w:b/>
          <w:color w:val="333333"/>
          <w:shd w:val="clear" w:color="auto" w:fill="FFFFFF"/>
        </w:rPr>
        <w:t xml:space="preserve"> сумел раскрыть в своих героях, несмотря на их в основном античный облик, русский национальный характер: его благородную простоту, решимость и отвагу, беззаветную любовь к родине. Во всем замысле памятника подчеркивается народный характер подвига. </w:t>
      </w:r>
      <w:r w:rsidRPr="00FA2BD0">
        <w:rPr>
          <w:rFonts w:ascii="Helvetica" w:hAnsi="Helvetica"/>
          <w:b/>
          <w:color w:val="333333"/>
        </w:rPr>
        <w:br/>
      </w:r>
      <w:r w:rsidRPr="00FA2BD0">
        <w:rPr>
          <w:rFonts w:ascii="Helvetica" w:hAnsi="Helvetica"/>
          <w:b/>
          <w:color w:val="333333"/>
          <w:shd w:val="clear" w:color="auto" w:fill="FFFFFF"/>
        </w:rPr>
        <w:t xml:space="preserve">Одежда Пожарского остается античной, но его щит с изображением нерукотворного Спаса уже ближе к русскому. Центром композиции, как и в предыдущем проекте, является меч, на который опираются и Минин, и Пожарский. </w:t>
      </w:r>
      <w:r w:rsidRPr="00FA2BD0">
        <w:rPr>
          <w:rFonts w:ascii="Helvetica" w:hAnsi="Helvetica"/>
          <w:b/>
          <w:color w:val="333333"/>
        </w:rPr>
        <w:br/>
      </w:r>
      <w:r w:rsidRPr="00FA2BD0">
        <w:rPr>
          <w:rFonts w:ascii="Helvetica" w:hAnsi="Helvetica"/>
          <w:b/>
          <w:color w:val="333333"/>
          <w:shd w:val="clear" w:color="auto" w:fill="FFFFFF"/>
        </w:rPr>
        <w:t xml:space="preserve">В облике героев </w:t>
      </w:r>
      <w:proofErr w:type="spellStart"/>
      <w:r w:rsidRPr="00FA2BD0">
        <w:rPr>
          <w:rFonts w:ascii="Helvetica" w:hAnsi="Helvetica"/>
          <w:b/>
          <w:color w:val="333333"/>
          <w:shd w:val="clear" w:color="auto" w:fill="FFFFFF"/>
        </w:rPr>
        <w:t>Мартос</w:t>
      </w:r>
      <w:proofErr w:type="spellEnd"/>
      <w:r w:rsidRPr="00FA2BD0">
        <w:rPr>
          <w:rFonts w:ascii="Helvetica" w:hAnsi="Helvetica"/>
          <w:b/>
          <w:color w:val="333333"/>
          <w:shd w:val="clear" w:color="auto" w:fill="FFFFFF"/>
        </w:rPr>
        <w:t xml:space="preserve"> подчеркивает типично русские национальные черты, удачно сочетая в их костюмах элементы античных и русских одеяний. "Российские одежды, — писали современники, — были почти таковы и в то же время, какие ныне мы называем Русскими; они подобны были н</w:t>
      </w:r>
      <w:r w:rsidR="00FA2BD0">
        <w:rPr>
          <w:rFonts w:ascii="Helvetica" w:hAnsi="Helvetica"/>
          <w:b/>
          <w:color w:val="333333"/>
          <w:shd w:val="clear" w:color="auto" w:fill="FFFFFF"/>
        </w:rPr>
        <w:t>есколько греческим и римским</w:t>
      </w:r>
      <w:r w:rsidR="00FA2BD0">
        <w:rPr>
          <w:b/>
          <w:color w:val="333333"/>
          <w:shd w:val="clear" w:color="auto" w:fill="FFFFFF"/>
        </w:rPr>
        <w:t xml:space="preserve"> </w:t>
      </w:r>
      <w:r w:rsidRPr="00FA2BD0">
        <w:rPr>
          <w:rFonts w:ascii="Helvetica" w:hAnsi="Helvetica"/>
          <w:b/>
          <w:color w:val="333333"/>
          <w:shd w:val="clear" w:color="auto" w:fill="FFFFFF"/>
        </w:rPr>
        <w:t xml:space="preserve"> словом они были почти таковы, как изображены в сем памятнике".</w:t>
      </w:r>
    </w:p>
    <w:p w:rsidR="00FA2BD0" w:rsidRPr="00FA2BD0" w:rsidRDefault="00FA2BD0" w:rsidP="00FA2BD0">
      <w:pPr>
        <w:pStyle w:val="a7"/>
        <w:ind w:left="1605"/>
        <w:rPr>
          <w:b/>
          <w:color w:val="000000" w:themeColor="text1"/>
          <w:shd w:val="clear" w:color="auto" w:fill="FFFFFF"/>
        </w:rPr>
      </w:pPr>
    </w:p>
    <w:p w:rsidR="00FA2BD0" w:rsidRDefault="00FA2BD0" w:rsidP="00FA2BD0">
      <w:pPr>
        <w:pStyle w:val="a3"/>
        <w:numPr>
          <w:ilvl w:val="0"/>
          <w:numId w:val="10"/>
        </w:numPr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 w:rsidRPr="00FA2BD0">
        <w:rPr>
          <w:rFonts w:ascii="Arial" w:hAnsi="Arial" w:cs="Arial"/>
          <w:b/>
          <w:color w:val="000000"/>
          <w:sz w:val="21"/>
          <w:szCs w:val="21"/>
        </w:rPr>
        <w:t>Задания по документу:</w:t>
      </w:r>
    </w:p>
    <w:p w:rsidR="00FA2BD0" w:rsidRDefault="00FA2BD0" w:rsidP="00FA2BD0">
      <w:pPr>
        <w:pStyle w:val="a3"/>
        <w:numPr>
          <w:ilvl w:val="0"/>
          <w:numId w:val="14"/>
        </w:numPr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Отмена крепостного права. Александр.</w:t>
      </w:r>
    </w:p>
    <w:p w:rsidR="00FA2BD0" w:rsidRDefault="00FA2BD0" w:rsidP="00FA2BD0">
      <w:pPr>
        <w:pStyle w:val="a3"/>
        <w:shd w:val="clear" w:color="auto" w:fill="FFFFFF"/>
        <w:spacing w:before="0" w:beforeAutospacing="0"/>
        <w:ind w:left="1605"/>
        <w:rPr>
          <w:rFonts w:ascii="Arial" w:hAnsi="Arial" w:cs="Arial"/>
          <w:b/>
          <w:color w:val="000000"/>
          <w:sz w:val="21"/>
          <w:szCs w:val="21"/>
        </w:rPr>
      </w:pPr>
    </w:p>
    <w:p w:rsidR="00FA2BD0" w:rsidRPr="00FA2BD0" w:rsidRDefault="00FA2BD0" w:rsidP="00FA2BD0">
      <w:pPr>
        <w:pStyle w:val="a3"/>
        <w:numPr>
          <w:ilvl w:val="0"/>
          <w:numId w:val="14"/>
        </w:numPr>
        <w:shd w:val="clear" w:color="auto" w:fill="FFFFFF"/>
        <w:spacing w:before="0" w:beforeAutospacing="0"/>
        <w:rPr>
          <w:rFonts w:ascii="Arial" w:hAnsi="Arial" w:cs="Arial"/>
          <w:b/>
          <w:color w:val="000000"/>
          <w:sz w:val="21"/>
          <w:szCs w:val="21"/>
        </w:rPr>
      </w:pPr>
      <w:r w:rsidRPr="00FA2BD0">
        <w:rPr>
          <w:b/>
          <w:color w:val="000000" w:themeColor="text1"/>
          <w:shd w:val="clear" w:color="auto" w:fill="FFFFFF"/>
        </w:rPr>
        <w:t xml:space="preserve">Согласно реформе крестьяне не стали свободными, а получили статус </w:t>
      </w:r>
      <w:proofErr w:type="spellStart"/>
      <w:r w:rsidRPr="00FA2BD0">
        <w:rPr>
          <w:b/>
          <w:color w:val="000000" w:themeColor="text1"/>
          <w:shd w:val="clear" w:color="auto" w:fill="FFFFFF"/>
        </w:rPr>
        <w:t>временнообязанных</w:t>
      </w:r>
      <w:proofErr w:type="spellEnd"/>
      <w:r w:rsidRPr="00FA2BD0">
        <w:rPr>
          <w:b/>
          <w:color w:val="000000" w:themeColor="text1"/>
          <w:shd w:val="clear" w:color="auto" w:fill="FFFFFF"/>
        </w:rPr>
        <w:t xml:space="preserve"> и сельских обывателей. У них была гражданская правоспособность, а дома и прочее имущество было их собственностью.  </w:t>
      </w:r>
    </w:p>
    <w:p w:rsidR="00FA2BD0" w:rsidRPr="00FA2BD0" w:rsidRDefault="00FA2BD0" w:rsidP="00FA2BD0">
      <w:pPr>
        <w:pStyle w:val="a7"/>
        <w:ind w:left="1245"/>
        <w:rPr>
          <w:b/>
          <w:color w:val="000000" w:themeColor="text1"/>
          <w:shd w:val="clear" w:color="auto" w:fill="FFFFFF"/>
        </w:rPr>
      </w:pPr>
    </w:p>
    <w:p w:rsidR="00FA2BD0" w:rsidRPr="00FA2BD0" w:rsidRDefault="00FA2BD0" w:rsidP="00FA2BD0">
      <w:pPr>
        <w:pStyle w:val="a7"/>
        <w:ind w:left="1245"/>
        <w:rPr>
          <w:b/>
          <w:color w:val="000000" w:themeColor="text1"/>
          <w:shd w:val="clear" w:color="auto" w:fill="FFFFFF"/>
        </w:rPr>
      </w:pPr>
      <w:r w:rsidRPr="00FA2BD0">
        <w:rPr>
          <w:b/>
          <w:color w:val="000000" w:themeColor="text1"/>
          <w:shd w:val="clear" w:color="auto" w:fill="FFFFFF"/>
        </w:rPr>
        <w:t>Но все еще для освобождения им нужно было отбыть барщину или платить оброк в течени</w:t>
      </w:r>
      <w:proofErr w:type="gramStart"/>
      <w:r w:rsidRPr="00FA2BD0">
        <w:rPr>
          <w:b/>
          <w:color w:val="000000" w:themeColor="text1"/>
          <w:shd w:val="clear" w:color="auto" w:fill="FFFFFF"/>
        </w:rPr>
        <w:t>и</w:t>
      </w:r>
      <w:proofErr w:type="gramEnd"/>
      <w:r w:rsidRPr="00FA2BD0">
        <w:rPr>
          <w:b/>
          <w:color w:val="000000" w:themeColor="text1"/>
          <w:shd w:val="clear" w:color="auto" w:fill="FFFFFF"/>
        </w:rPr>
        <w:t xml:space="preserve"> 49 лет и уклониться от этого нельзя. Но надел можно получить и бесплатно ¼ от выкупного надела.  </w:t>
      </w:r>
    </w:p>
    <w:p w:rsidR="00FA2BD0" w:rsidRPr="00FA2BD0" w:rsidRDefault="00FA2BD0" w:rsidP="00FA2BD0">
      <w:pPr>
        <w:pStyle w:val="a7"/>
        <w:ind w:left="1245"/>
        <w:rPr>
          <w:b/>
          <w:color w:val="000000" w:themeColor="text1"/>
          <w:shd w:val="clear" w:color="auto" w:fill="FFFFFF"/>
        </w:rPr>
      </w:pPr>
    </w:p>
    <w:p w:rsidR="00FA2BD0" w:rsidRPr="00FA2BD0" w:rsidRDefault="00FA2BD0" w:rsidP="00FA2BD0">
      <w:pPr>
        <w:pStyle w:val="a7"/>
        <w:ind w:left="1245"/>
        <w:rPr>
          <w:b/>
          <w:color w:val="000000" w:themeColor="text1"/>
          <w:shd w:val="clear" w:color="auto" w:fill="FFFFFF"/>
        </w:rPr>
      </w:pPr>
      <w:r w:rsidRPr="00FA2BD0">
        <w:rPr>
          <w:b/>
          <w:color w:val="000000" w:themeColor="text1"/>
          <w:shd w:val="clear" w:color="auto" w:fill="FFFFFF"/>
        </w:rPr>
        <w:t>Крестьяне должны были работать на наделе, размер которого фиксировался в уставных грамотах.</w:t>
      </w:r>
    </w:p>
    <w:p w:rsidR="00FA2BD0" w:rsidRPr="00FA2BD0" w:rsidRDefault="00FA2BD0" w:rsidP="00FA2BD0">
      <w:pPr>
        <w:pStyle w:val="a7"/>
        <w:ind w:left="1245"/>
        <w:rPr>
          <w:b/>
          <w:color w:val="000000" w:themeColor="text1"/>
          <w:shd w:val="clear" w:color="auto" w:fill="FFFFFF"/>
        </w:rPr>
      </w:pPr>
    </w:p>
    <w:p w:rsidR="00FA2BD0" w:rsidRPr="00FA2BD0" w:rsidRDefault="00FA2BD0" w:rsidP="00FA2BD0">
      <w:pPr>
        <w:pStyle w:val="a7"/>
        <w:ind w:left="1245"/>
        <w:rPr>
          <w:b/>
          <w:color w:val="000000" w:themeColor="text1"/>
          <w:shd w:val="clear" w:color="auto" w:fill="FFFFFF"/>
        </w:rPr>
      </w:pPr>
      <w:r w:rsidRPr="00FA2BD0">
        <w:rPr>
          <w:b/>
          <w:color w:val="000000" w:themeColor="text1"/>
          <w:shd w:val="clear" w:color="auto" w:fill="FFFFFF"/>
        </w:rPr>
        <w:t>По соглашению с помещиком крестьянин или сельское общество могло выкупить усадьбу, и в таком случае крестьянин стал бы собственником.  </w:t>
      </w:r>
    </w:p>
    <w:p w:rsidR="00FA2BD0" w:rsidRPr="00FA2BD0" w:rsidRDefault="00FA2BD0" w:rsidP="00FA2BD0">
      <w:pPr>
        <w:pStyle w:val="a7"/>
        <w:ind w:left="1245"/>
        <w:rPr>
          <w:b/>
          <w:color w:val="000000" w:themeColor="text1"/>
          <w:shd w:val="clear" w:color="auto" w:fill="FFFFFF"/>
        </w:rPr>
      </w:pPr>
    </w:p>
    <w:p w:rsidR="00FA2BD0" w:rsidRPr="00FA2BD0" w:rsidRDefault="00FA2BD0" w:rsidP="00FA2BD0">
      <w:pPr>
        <w:pStyle w:val="a7"/>
        <w:ind w:left="1245"/>
        <w:rPr>
          <w:b/>
          <w:color w:val="000000" w:themeColor="text1"/>
          <w:shd w:val="clear" w:color="auto" w:fill="FFFFFF"/>
        </w:rPr>
      </w:pPr>
      <w:r w:rsidRPr="00FA2BD0">
        <w:rPr>
          <w:b/>
          <w:color w:val="000000" w:themeColor="text1"/>
          <w:shd w:val="clear" w:color="auto" w:fill="FFFFFF"/>
        </w:rPr>
        <w:t xml:space="preserve">Порядок выкупа крестьян регламентировался в положении «О выкупе крестьянами, вышедшими из крепостной зависимости, их усадебной оседлости и о содействии правительства к приобретению сими крестьянами в собственность полевых угодий». Там же содержались права и обязанности крестьян. Оброк составлял 6 % </w:t>
      </w:r>
      <w:proofErr w:type="gramStart"/>
      <w:r w:rsidRPr="00FA2BD0">
        <w:rPr>
          <w:b/>
          <w:color w:val="000000" w:themeColor="text1"/>
          <w:shd w:val="clear" w:color="auto" w:fill="FFFFFF"/>
        </w:rPr>
        <w:t>годовых</w:t>
      </w:r>
      <w:proofErr w:type="gramEnd"/>
      <w:r w:rsidRPr="00FA2BD0">
        <w:rPr>
          <w:b/>
          <w:color w:val="000000" w:themeColor="text1"/>
          <w:shd w:val="clear" w:color="auto" w:fill="FFFFFF"/>
        </w:rPr>
        <w:t>. Основная сумма шла от государства, а крестьянин фактически платил государству. То есть крестьянин платит 20%, а государство – остальные 80%.  </w:t>
      </w:r>
    </w:p>
    <w:p w:rsidR="00FA2BD0" w:rsidRPr="00FA2BD0" w:rsidRDefault="00FA2BD0" w:rsidP="00FA2BD0">
      <w:pPr>
        <w:pStyle w:val="a7"/>
        <w:ind w:left="1245"/>
        <w:rPr>
          <w:b/>
          <w:color w:val="000000" w:themeColor="text1"/>
          <w:shd w:val="clear" w:color="auto" w:fill="FFFFFF"/>
        </w:rPr>
      </w:pPr>
    </w:p>
    <w:p w:rsidR="00FA2BD0" w:rsidRPr="00FA2BD0" w:rsidRDefault="00FA2BD0" w:rsidP="00FA2BD0">
      <w:pPr>
        <w:pStyle w:val="a7"/>
        <w:ind w:left="1245"/>
        <w:rPr>
          <w:b/>
          <w:color w:val="000000" w:themeColor="text1"/>
          <w:shd w:val="clear" w:color="auto" w:fill="FFFFFF"/>
        </w:rPr>
      </w:pPr>
      <w:r w:rsidRPr="00FA2BD0">
        <w:rPr>
          <w:b/>
          <w:color w:val="000000" w:themeColor="text1"/>
          <w:shd w:val="clear" w:color="auto" w:fill="FFFFFF"/>
        </w:rPr>
        <w:t>В 1907 году уплата прекратилась. Всего крестьяне заплатили более 1 миллиарда рублей. И в итоге, выкупы оказались убыточной мерой даже для государства.</w:t>
      </w:r>
    </w:p>
    <w:p w:rsidR="00FA2BD0" w:rsidRDefault="00F535C6" w:rsidP="00FA2BD0">
      <w:pPr>
        <w:pStyle w:val="a7"/>
        <w:ind w:left="1245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 </w:t>
      </w:r>
    </w:p>
    <w:p w:rsidR="00F535C6" w:rsidRDefault="00F535C6" w:rsidP="00F535C6">
      <w:pPr>
        <w:pStyle w:val="a7"/>
        <w:numPr>
          <w:ilvl w:val="0"/>
          <w:numId w:val="14"/>
        </w:numPr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1)  24 млн. крепостных обрели личную свободу.</w:t>
      </w:r>
    </w:p>
    <w:p w:rsidR="00F535C6" w:rsidRDefault="00F535C6" w:rsidP="00F535C6">
      <w:pPr>
        <w:pStyle w:val="a7"/>
        <w:ind w:left="1605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2) Значительное расширение рынка рабочей силы.</w:t>
      </w:r>
    </w:p>
    <w:p w:rsidR="00F535C6" w:rsidRDefault="00F535C6" w:rsidP="00F535C6">
      <w:pPr>
        <w:pStyle w:val="a7"/>
        <w:ind w:left="1605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3) Переход к капиталистическому обществу.</w:t>
      </w:r>
    </w:p>
    <w:p w:rsidR="00F535C6" w:rsidRDefault="00F535C6" w:rsidP="00F535C6">
      <w:pPr>
        <w:pStyle w:val="a7"/>
        <w:ind w:left="1605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4) Появление новых слоёв – пролетариат и буржуазия.</w:t>
      </w:r>
    </w:p>
    <w:p w:rsidR="00F535C6" w:rsidRDefault="00F535C6" w:rsidP="00F535C6">
      <w:pPr>
        <w:pStyle w:val="a7"/>
        <w:ind w:left="1605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 </w:t>
      </w:r>
    </w:p>
    <w:p w:rsidR="00F535C6" w:rsidRPr="00E66354" w:rsidRDefault="00F535C6" w:rsidP="00F535C6">
      <w:pPr>
        <w:pStyle w:val="a7"/>
        <w:numPr>
          <w:ilvl w:val="0"/>
          <w:numId w:val="10"/>
        </w:numPr>
        <w:rPr>
          <w:b/>
          <w:color w:val="000000" w:themeColor="text1"/>
          <w:shd w:val="clear" w:color="auto" w:fill="FFFFFF"/>
        </w:rPr>
      </w:pPr>
      <w:r w:rsidRPr="00E66354">
        <w:rPr>
          <w:b/>
          <w:color w:val="000000" w:themeColor="text1"/>
          <w:shd w:val="clear" w:color="auto" w:fill="FFFFFF"/>
        </w:rPr>
        <w:t>Задания по документу:</w:t>
      </w:r>
    </w:p>
    <w:p w:rsidR="00F535C6" w:rsidRPr="00E66354" w:rsidRDefault="00F535C6" w:rsidP="00F535C6">
      <w:pPr>
        <w:pStyle w:val="a7"/>
        <w:numPr>
          <w:ilvl w:val="0"/>
          <w:numId w:val="16"/>
        </w:numPr>
        <w:rPr>
          <w:b/>
          <w:color w:val="000000" w:themeColor="text1"/>
          <w:shd w:val="clear" w:color="auto" w:fill="FFFFFF"/>
        </w:rPr>
      </w:pPr>
      <w:r w:rsidRPr="00E66354">
        <w:rPr>
          <w:b/>
          <w:color w:val="000000" w:themeColor="text1"/>
          <w:shd w:val="clear" w:color="auto" w:fill="FFFFFF"/>
        </w:rPr>
        <w:t>Битва за Москву</w:t>
      </w:r>
      <w:r w:rsidR="00E66354" w:rsidRPr="00E66354">
        <w:rPr>
          <w:b/>
          <w:color w:val="000000" w:themeColor="text1"/>
          <w:shd w:val="clear" w:color="auto" w:fill="FFFFFF"/>
        </w:rPr>
        <w:t>.</w:t>
      </w:r>
    </w:p>
    <w:p w:rsidR="00E66354" w:rsidRPr="00E66354" w:rsidRDefault="00E66354" w:rsidP="00F535C6">
      <w:pPr>
        <w:pStyle w:val="a7"/>
        <w:numPr>
          <w:ilvl w:val="0"/>
          <w:numId w:val="16"/>
        </w:numPr>
        <w:rPr>
          <w:b/>
          <w:color w:val="000000" w:themeColor="text1"/>
          <w:shd w:val="clear" w:color="auto" w:fill="FFFFFF"/>
        </w:rPr>
      </w:pPr>
      <w:r w:rsidRPr="00E6635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создать вторые эшелоны и резервы фронта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, </w:t>
      </w:r>
      <w:r w:rsidRPr="00E6635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организовать наземную и воздушную разведку и твердое управление войсками фронта, наладить материально-техническое обеспечение войск. А главное — развернуть партийно-политическую работу, поднять моральное состояние воинов и укрепить их веру в свои силы, в неизбежность разгрома противника на подступах к Москве».</w:t>
      </w:r>
    </w:p>
    <w:p w:rsidR="00E66354" w:rsidRPr="00E66354" w:rsidRDefault="00E66354" w:rsidP="00E66354">
      <w:pPr>
        <w:pStyle w:val="a3"/>
        <w:numPr>
          <w:ilvl w:val="0"/>
          <w:numId w:val="16"/>
        </w:numPr>
        <w:shd w:val="clear" w:color="auto" w:fill="FFFFFF"/>
        <w:spacing w:before="0" w:beforeAutospacing="0" w:after="240" w:afterAutospacing="0"/>
        <w:rPr>
          <w:rFonts w:ascii="Open Sans" w:hAnsi="Open Sans"/>
          <w:b/>
          <w:color w:val="32292F"/>
          <w:sz w:val="27"/>
          <w:szCs w:val="27"/>
        </w:rPr>
      </w:pPr>
      <w:r w:rsidRPr="00E66354">
        <w:rPr>
          <w:rFonts w:ascii="Open Sans" w:hAnsi="Open Sans"/>
          <w:b/>
          <w:color w:val="32292F"/>
          <w:sz w:val="27"/>
          <w:szCs w:val="27"/>
        </w:rPr>
        <w:t xml:space="preserve">В результате контрнаступления и общего наступления противник был отброшен на 100–250 километров. Полностью были освобождены Московская, Тульская и Рязанская области, а также многие районы Калининской, Смоленской и Орловской областей. Победа под Москвой имела огромное политическое и военное значение. Она знаменовала крах стратегических планов Германии, положила начало развертыванию массового сопротивления на оккупированных территориях СССР, послужила укреплению антигитлеровской </w:t>
      </w:r>
      <w:proofErr w:type="spellStart"/>
      <w:r w:rsidRPr="00E66354">
        <w:rPr>
          <w:rFonts w:ascii="Open Sans" w:hAnsi="Open Sans"/>
          <w:b/>
          <w:color w:val="32292F"/>
          <w:sz w:val="27"/>
          <w:szCs w:val="27"/>
        </w:rPr>
        <w:t>коалиции</w:t>
      </w:r>
      <w:proofErr w:type="gramStart"/>
      <w:r w:rsidRPr="00E66354">
        <w:rPr>
          <w:rFonts w:ascii="Open Sans" w:hAnsi="Open Sans"/>
          <w:b/>
          <w:color w:val="32292F"/>
          <w:sz w:val="27"/>
          <w:szCs w:val="27"/>
        </w:rPr>
        <w:t>.П</w:t>
      </w:r>
      <w:proofErr w:type="gramEnd"/>
      <w:r w:rsidRPr="00E66354">
        <w:rPr>
          <w:rFonts w:ascii="Open Sans" w:hAnsi="Open Sans"/>
          <w:b/>
          <w:color w:val="32292F"/>
          <w:sz w:val="27"/>
          <w:szCs w:val="27"/>
        </w:rPr>
        <w:t>резидиум</w:t>
      </w:r>
      <w:proofErr w:type="spellEnd"/>
      <w:r w:rsidRPr="00E66354">
        <w:rPr>
          <w:rFonts w:ascii="Open Sans" w:hAnsi="Open Sans"/>
          <w:b/>
          <w:color w:val="32292F"/>
          <w:sz w:val="27"/>
          <w:szCs w:val="27"/>
        </w:rPr>
        <w:t xml:space="preserve"> Верховного совета СССР 1 мая 1944 года </w:t>
      </w:r>
      <w:r w:rsidRPr="00E66354">
        <w:rPr>
          <w:rFonts w:ascii="Open Sans" w:hAnsi="Open Sans"/>
          <w:b/>
          <w:color w:val="32292F"/>
          <w:sz w:val="27"/>
          <w:szCs w:val="27"/>
        </w:rPr>
        <w:lastRenderedPageBreak/>
        <w:t xml:space="preserve">учредил медаль "За оборону Москвы". Ей </w:t>
      </w:r>
      <w:proofErr w:type="gramStart"/>
      <w:r w:rsidRPr="00E66354">
        <w:rPr>
          <w:rFonts w:ascii="Open Sans" w:hAnsi="Open Sans"/>
          <w:b/>
          <w:color w:val="32292F"/>
          <w:sz w:val="27"/>
          <w:szCs w:val="27"/>
        </w:rPr>
        <w:t>награждены</w:t>
      </w:r>
      <w:proofErr w:type="gramEnd"/>
      <w:r w:rsidRPr="00E66354">
        <w:rPr>
          <w:rFonts w:ascii="Open Sans" w:hAnsi="Open Sans"/>
          <w:b/>
          <w:color w:val="32292F"/>
          <w:sz w:val="27"/>
          <w:szCs w:val="27"/>
        </w:rPr>
        <w:t xml:space="preserve"> более миллиона человек. </w:t>
      </w:r>
    </w:p>
    <w:p w:rsidR="00E66354" w:rsidRPr="00E66354" w:rsidRDefault="00E66354" w:rsidP="00E66354">
      <w:pPr>
        <w:pStyle w:val="a7"/>
        <w:ind w:left="1605"/>
        <w:rPr>
          <w:b/>
          <w:color w:val="000000" w:themeColor="text1"/>
          <w:shd w:val="clear" w:color="auto" w:fill="FFFFFF"/>
        </w:rPr>
      </w:pPr>
    </w:p>
    <w:sectPr w:rsidR="00E66354" w:rsidRPr="00E66354" w:rsidSect="00B5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44F"/>
    <w:multiLevelType w:val="hybridMultilevel"/>
    <w:tmpl w:val="3C4EFED6"/>
    <w:lvl w:ilvl="0" w:tplc="B5D41F2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63D0B19"/>
    <w:multiLevelType w:val="hybridMultilevel"/>
    <w:tmpl w:val="3126DA4A"/>
    <w:lvl w:ilvl="0" w:tplc="CD6AF1B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077A7CEF"/>
    <w:multiLevelType w:val="multilevel"/>
    <w:tmpl w:val="6C3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27491"/>
    <w:multiLevelType w:val="hybridMultilevel"/>
    <w:tmpl w:val="DBB8CE2E"/>
    <w:lvl w:ilvl="0" w:tplc="8FB6B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73664"/>
    <w:multiLevelType w:val="multilevel"/>
    <w:tmpl w:val="4B02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B7E7E"/>
    <w:multiLevelType w:val="hybridMultilevel"/>
    <w:tmpl w:val="953A7716"/>
    <w:lvl w:ilvl="0" w:tplc="5DF0317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1F8B54EF"/>
    <w:multiLevelType w:val="hybridMultilevel"/>
    <w:tmpl w:val="659EE0D6"/>
    <w:lvl w:ilvl="0" w:tplc="20B88A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F6085"/>
    <w:multiLevelType w:val="hybridMultilevel"/>
    <w:tmpl w:val="3070BDD4"/>
    <w:lvl w:ilvl="0" w:tplc="D3C257A0">
      <w:start w:val="1"/>
      <w:numFmt w:val="decimal"/>
      <w:lvlText w:val="%1)"/>
      <w:lvlJc w:val="left"/>
      <w:pPr>
        <w:ind w:left="14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FC204B"/>
    <w:multiLevelType w:val="hybridMultilevel"/>
    <w:tmpl w:val="092AE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A143A"/>
    <w:multiLevelType w:val="hybridMultilevel"/>
    <w:tmpl w:val="BDC4C0A8"/>
    <w:lvl w:ilvl="0" w:tplc="CAA4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02607B"/>
    <w:multiLevelType w:val="multilevel"/>
    <w:tmpl w:val="429C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43CD5"/>
    <w:multiLevelType w:val="hybridMultilevel"/>
    <w:tmpl w:val="4D006140"/>
    <w:lvl w:ilvl="0" w:tplc="51D4A5E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>
    <w:nsid w:val="4D5218F3"/>
    <w:multiLevelType w:val="hybridMultilevel"/>
    <w:tmpl w:val="190C59A8"/>
    <w:lvl w:ilvl="0" w:tplc="ADC264B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>
    <w:nsid w:val="55EF7EED"/>
    <w:multiLevelType w:val="hybridMultilevel"/>
    <w:tmpl w:val="DD00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22D94"/>
    <w:multiLevelType w:val="hybridMultilevel"/>
    <w:tmpl w:val="762E64B6"/>
    <w:lvl w:ilvl="0" w:tplc="23667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B77FAC"/>
    <w:multiLevelType w:val="hybridMultilevel"/>
    <w:tmpl w:val="FB02040A"/>
    <w:lvl w:ilvl="0" w:tplc="4A0653A4">
      <w:start w:val="1"/>
      <w:numFmt w:val="decimal"/>
      <w:lvlText w:val="%1."/>
      <w:lvlJc w:val="left"/>
      <w:pPr>
        <w:ind w:left="124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4"/>
  </w:num>
  <w:num w:numId="5">
    <w:abstractNumId w:val="7"/>
  </w:num>
  <w:num w:numId="6">
    <w:abstractNumId w:val="2"/>
  </w:num>
  <w:num w:numId="7">
    <w:abstractNumId w:val="13"/>
  </w:num>
  <w:num w:numId="8">
    <w:abstractNumId w:val="3"/>
  </w:num>
  <w:num w:numId="9">
    <w:abstractNumId w:val="9"/>
  </w:num>
  <w:num w:numId="10">
    <w:abstractNumId w:val="15"/>
  </w:num>
  <w:num w:numId="11">
    <w:abstractNumId w:val="0"/>
  </w:num>
  <w:num w:numId="12">
    <w:abstractNumId w:val="5"/>
  </w:num>
  <w:num w:numId="13">
    <w:abstractNumId w:val="12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15D"/>
    <w:rsid w:val="00024FBC"/>
    <w:rsid w:val="00095346"/>
    <w:rsid w:val="000B215D"/>
    <w:rsid w:val="00102CE5"/>
    <w:rsid w:val="001A711F"/>
    <w:rsid w:val="00327B24"/>
    <w:rsid w:val="003423F1"/>
    <w:rsid w:val="00352558"/>
    <w:rsid w:val="00354A18"/>
    <w:rsid w:val="00363589"/>
    <w:rsid w:val="003C0FCA"/>
    <w:rsid w:val="003E6DA1"/>
    <w:rsid w:val="003F0065"/>
    <w:rsid w:val="004127B4"/>
    <w:rsid w:val="00441109"/>
    <w:rsid w:val="00476468"/>
    <w:rsid w:val="005009CA"/>
    <w:rsid w:val="00523D9F"/>
    <w:rsid w:val="0053458A"/>
    <w:rsid w:val="00562D60"/>
    <w:rsid w:val="00567589"/>
    <w:rsid w:val="005E3349"/>
    <w:rsid w:val="00664E2D"/>
    <w:rsid w:val="00683FD8"/>
    <w:rsid w:val="006D4DB4"/>
    <w:rsid w:val="006F3DEA"/>
    <w:rsid w:val="00715C0C"/>
    <w:rsid w:val="00757318"/>
    <w:rsid w:val="00760E40"/>
    <w:rsid w:val="007776D8"/>
    <w:rsid w:val="007E32A7"/>
    <w:rsid w:val="00800B28"/>
    <w:rsid w:val="00836C49"/>
    <w:rsid w:val="0084633A"/>
    <w:rsid w:val="008B202A"/>
    <w:rsid w:val="008D5CA0"/>
    <w:rsid w:val="00913754"/>
    <w:rsid w:val="00A27596"/>
    <w:rsid w:val="00AD5257"/>
    <w:rsid w:val="00B10B13"/>
    <w:rsid w:val="00B50808"/>
    <w:rsid w:val="00B64365"/>
    <w:rsid w:val="00C04FA0"/>
    <w:rsid w:val="00C132AD"/>
    <w:rsid w:val="00CA3E87"/>
    <w:rsid w:val="00D11318"/>
    <w:rsid w:val="00DA32C8"/>
    <w:rsid w:val="00DB47E8"/>
    <w:rsid w:val="00DB7F86"/>
    <w:rsid w:val="00DC1563"/>
    <w:rsid w:val="00E626A4"/>
    <w:rsid w:val="00E66354"/>
    <w:rsid w:val="00EB3B14"/>
    <w:rsid w:val="00F12395"/>
    <w:rsid w:val="00F16701"/>
    <w:rsid w:val="00F17BC8"/>
    <w:rsid w:val="00F535C6"/>
    <w:rsid w:val="00F665CA"/>
    <w:rsid w:val="00FA22FA"/>
    <w:rsid w:val="00FA2BD0"/>
    <w:rsid w:val="00FF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08"/>
  </w:style>
  <w:style w:type="paragraph" w:styleId="2">
    <w:name w:val="heading 2"/>
    <w:basedOn w:val="a"/>
    <w:link w:val="20"/>
    <w:uiPriority w:val="9"/>
    <w:qFormat/>
    <w:rsid w:val="00846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C49"/>
    <w:rPr>
      <w:rFonts w:ascii="Tahoma" w:hAnsi="Tahoma" w:cs="Tahoma"/>
      <w:sz w:val="16"/>
      <w:szCs w:val="16"/>
    </w:rPr>
  </w:style>
  <w:style w:type="character" w:customStyle="1" w:styleId="iw">
    <w:name w:val="iw"/>
    <w:basedOn w:val="a0"/>
    <w:rsid w:val="00683FD8"/>
  </w:style>
  <w:style w:type="character" w:styleId="a6">
    <w:name w:val="Hyperlink"/>
    <w:basedOn w:val="a0"/>
    <w:uiPriority w:val="99"/>
    <w:semiHidden/>
    <w:unhideWhenUsed/>
    <w:rsid w:val="00683FD8"/>
    <w:rPr>
      <w:color w:val="0000FF"/>
      <w:u w:val="single"/>
    </w:rPr>
  </w:style>
  <w:style w:type="character" w:customStyle="1" w:styleId="iwtooltip">
    <w:name w:val="iw__tooltip"/>
    <w:basedOn w:val="a0"/>
    <w:rsid w:val="00683FD8"/>
  </w:style>
  <w:style w:type="character" w:customStyle="1" w:styleId="20">
    <w:name w:val="Заголовок 2 Знак"/>
    <w:basedOn w:val="a0"/>
    <w:link w:val="2"/>
    <w:uiPriority w:val="9"/>
    <w:rsid w:val="00846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800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9B03E-F16B-46B1-A3D4-39F377B8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2017-11-12T10:24:00Z</dcterms:created>
  <dcterms:modified xsi:type="dcterms:W3CDTF">2019-12-13T15:59:00Z</dcterms:modified>
</cp:coreProperties>
</file>