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DB" w:rsidRDefault="002F5CDB">
      <w:r>
        <w:t xml:space="preserve">1.Тема данного фрагмента </w:t>
      </w:r>
      <w:proofErr w:type="gramStart"/>
      <w:r>
        <w:t>:И</w:t>
      </w:r>
      <w:proofErr w:type="gramEnd"/>
      <w:r>
        <w:t xml:space="preserve">сторическая </w:t>
      </w:r>
      <w:proofErr w:type="spellStart"/>
      <w:r>
        <w:t>выстовка</w:t>
      </w:r>
      <w:proofErr w:type="spellEnd"/>
      <w:r>
        <w:t>.</w:t>
      </w:r>
    </w:p>
    <w:p w:rsidR="00290CD8" w:rsidRPr="002F5CDB" w:rsidRDefault="002F5CDB">
      <w:r w:rsidRPr="002F5CDB">
        <w:t>2.Героями этого отрывка являются:</w:t>
      </w:r>
    </w:p>
    <w:p w:rsidR="002F5CDB" w:rsidRDefault="002F5CDB">
      <w:r>
        <w:t>Маша</w:t>
      </w:r>
      <w:proofErr w:type="gramStart"/>
      <w:r>
        <w:t xml:space="preserve"> ,</w:t>
      </w:r>
      <w:proofErr w:type="spellStart"/>
      <w:proofErr w:type="gramEnd"/>
      <w:r>
        <w:t>Агарь</w:t>
      </w:r>
      <w:proofErr w:type="spellEnd"/>
      <w:r>
        <w:t xml:space="preserve"> ,Степа ,Елена Григорьевна ,отец ,Николай Андреевич.</w:t>
      </w:r>
    </w:p>
    <w:p w:rsidR="002F5CDB" w:rsidRDefault="002F5CD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>3.</w:t>
      </w:r>
      <w:r w:rsidRPr="002F5C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Его главным «деянием» в истории Отечества было и остается благословление московского князя Дмитрия Ивановича на битву с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полчищами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Мамая. Его поддержка не только молитвами, но и направлением двух своих монахов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Пересвета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Ослябю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княжеское войско. Немалое значение имела его миротворческая миссия. «Тихими и кроткими речами» и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благоуветливыми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глаголами» отец Сергий удерживал русских князей от междоусобной вражды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Сергий Радонежский ускорил процесс умножения монастырей, ставших очагами и оплотами русской культуры. Основанные его сподвижниками монастыри способствовали практическому и культурному освоению гигантских пространств русского Севера и Заволжья.</w:t>
      </w:r>
    </w:p>
    <w:p w:rsidR="002F5CDB" w:rsidRDefault="002F5CD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4.</w:t>
      </w:r>
      <w:r w:rsidRPr="002F5C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Первые эскизы будущего шедевра живописи «Видение отроку Варфоломею» были написаны Михаилом Васильевичем Нестеровым на острове Капри в Италии. Наброски значительно отличались от готового полотна, центральным объектом на них являлся облаченный в черное одеяние инок, а не мальчик. Пейзаж также был доработан художником, на первоначальных эскизах отсутствовало изображение неба, природа играла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абсолютно второстепенную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фоновую роль, поблескивая лишь водной полоской озера. Окончательный вариант картины был представлен своим великим создателем Нестеровым на открытой выставке художников-передвижников в 1890 году.</w:t>
      </w:r>
    </w:p>
    <w:p w:rsidR="002F5CDB" w:rsidRPr="002F5CDB" w:rsidRDefault="002F5CD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5.В этот момент Дмитрий Иванович ни о чем не думал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знал почему он так делал .Его вел Господь ,т.е.думал и делал за него</w:t>
      </w:r>
    </w:p>
    <w:sectPr w:rsidR="002F5CDB" w:rsidRPr="002F5CDB" w:rsidSect="00290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CDB"/>
    <w:rsid w:val="00290CD8"/>
    <w:rsid w:val="002F5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2019-11-28T18:47:00Z</dcterms:created>
  <dcterms:modified xsi:type="dcterms:W3CDTF">2019-11-28T18:53:00Z</dcterms:modified>
</cp:coreProperties>
</file>