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F31C" w14:textId="7445087A" w:rsidR="008F7A05" w:rsidRDefault="008F7A05" w:rsidP="008F7A05">
      <w:r>
        <w:t xml:space="preserve">          1.</w:t>
      </w:r>
      <w:r w:rsidR="00971BD6">
        <w:t xml:space="preserve">Тема данного произведения это посещение музей детьми, знакомство с картиной </w:t>
      </w:r>
      <w:r>
        <w:t xml:space="preserve">  </w:t>
      </w:r>
      <w:proofErr w:type="gramStart"/>
      <w:r>
        <w:t xml:space="preserve">   </w:t>
      </w:r>
      <w:r w:rsidR="00971BD6">
        <w:t>«</w:t>
      </w:r>
      <w:proofErr w:type="gramEnd"/>
      <w:r w:rsidR="00971BD6">
        <w:t>Видение отрока Варфоломея» и их знакомство с историей России.</w:t>
      </w:r>
    </w:p>
    <w:p w14:paraId="41584A6A" w14:textId="48FCFE53" w:rsidR="00AC334D" w:rsidRDefault="008F7A05" w:rsidP="008F7A05">
      <w:r>
        <w:t>2.</w:t>
      </w:r>
      <w:r w:rsidR="002422C1">
        <w:t>Г</w:t>
      </w:r>
      <w:r w:rsidR="00AC334D">
        <w:t>ероями этого произведения являются Елена Григорьевна</w:t>
      </w:r>
      <w:r>
        <w:t xml:space="preserve"> </w:t>
      </w:r>
      <w:r w:rsidR="002422C1">
        <w:t>(любит детей, свое Отечество</w:t>
      </w:r>
      <w:r w:rsidR="00AC334D">
        <w:t>,</w:t>
      </w:r>
      <w:r w:rsidR="002422C1">
        <w:t xml:space="preserve"> живопись)</w:t>
      </w:r>
      <w:r w:rsidR="00AC334D">
        <w:t xml:space="preserve"> дети, пришедшие в музей, </w:t>
      </w:r>
      <w:r w:rsidR="002422C1">
        <w:t xml:space="preserve">(рассказчик любознательный, любит историю, Маша выражает веру в Бога), </w:t>
      </w:r>
      <w:r w:rsidR="00AC334D">
        <w:t>а также исторические личности: Сергий Радонежский</w:t>
      </w:r>
      <w:r>
        <w:t xml:space="preserve"> </w:t>
      </w:r>
      <w:r w:rsidR="00AC334D">
        <w:t>(в крещении Ва</w:t>
      </w:r>
      <w:r w:rsidR="002422C1">
        <w:t>р</w:t>
      </w:r>
      <w:r w:rsidR="00AC334D">
        <w:t>фоломей), схимник, давший ему просфору и великий князь Дмитрий Иванович.</w:t>
      </w:r>
    </w:p>
    <w:p w14:paraId="732B9940" w14:textId="29C455D6" w:rsidR="001A2323" w:rsidRDefault="008F7A05" w:rsidP="008F7A05">
      <w:r>
        <w:t>3.</w:t>
      </w:r>
      <w:r w:rsidR="00AC334D">
        <w:t xml:space="preserve">Елена Григорьевна волнуется, </w:t>
      </w:r>
      <w:r w:rsidR="00AC334D" w:rsidRPr="001A2323">
        <w:t>рассказывая о тех далёких событиях</w:t>
      </w:r>
      <w:r>
        <w:t xml:space="preserve">, </w:t>
      </w:r>
      <w:r w:rsidR="00A23153" w:rsidRPr="001A2323">
        <w:t>потому</w:t>
      </w:r>
      <w:r>
        <w:t xml:space="preserve"> </w:t>
      </w:r>
      <w:r w:rsidR="00A23153" w:rsidRPr="001A2323">
        <w:t>что оч</w:t>
      </w:r>
      <w:bookmarkStart w:id="0" w:name="_GoBack"/>
      <w:bookmarkEnd w:id="0"/>
      <w:r w:rsidR="00A23153" w:rsidRPr="001A2323">
        <w:t>ень любит своё Отечество, свою историю и хочет</w:t>
      </w:r>
      <w:r w:rsidR="00AC334D">
        <w:t xml:space="preserve">, </w:t>
      </w:r>
      <w:r w:rsidR="00A23153">
        <w:t xml:space="preserve">чтобы и дети так же прониклись историей своей Родины, поняли значение таких исторических личностей, как Сергий Радонежский и Дмитрий Донской. Она хочет им помочь в этом, </w:t>
      </w:r>
      <w:r w:rsidR="00A23153" w:rsidRPr="00A23153">
        <w:t>помочь</w:t>
      </w:r>
      <w:r w:rsidR="00A23153">
        <w:t xml:space="preserve"> понять детям этих русских святых, их величие, их подвиг, их значение в нашей истории.</w:t>
      </w:r>
      <w:r w:rsidR="001A2323">
        <w:t xml:space="preserve"> Для неё события прошлого очень близки, потому что искусство, история очень современны, они оказывают влияние на нашу жизнь, поэтому нам всем надо знать свою историю. Ведь без прошлого нет настоящего и будущего.</w:t>
      </w:r>
    </w:p>
    <w:p w14:paraId="6AA32DCC" w14:textId="0ADCCEB7" w:rsidR="00564F4D" w:rsidRDefault="001A2323" w:rsidP="008F7A05">
      <w:r>
        <w:t xml:space="preserve"> Преподобный Сергий Радонежский </w:t>
      </w:r>
      <w:r w:rsidR="00564F4D">
        <w:t>жил в трудное время</w:t>
      </w:r>
      <w:r w:rsidR="00AC334D">
        <w:t>,</w:t>
      </w:r>
      <w:r w:rsidR="00564F4D">
        <w:t xml:space="preserve"> когда Русь оказалась под иноземным игом. Но самым страшным было нравственное состояние народа. Князья предавали друг друга, народ потерял веру в собственные силы. И тогда Сергий Радонежский уходит в лесную глушь, где постом и молитвой очищает своё сердце и душу. Он становится великим подвижником. Вокруг него собираются иноки, которые ищут спасения, постепенно образуется обитель, которая положила начало Троице-Сергиевской Лавре, ставшей сердцем России. Имя преподобного Сергия становится известно всем на Руси, к нему приходят за советом, за молитвенной помощью, приходят и крестьяне</w:t>
      </w:r>
      <w:r w:rsidR="00AC334D">
        <w:t xml:space="preserve">, </w:t>
      </w:r>
      <w:r w:rsidR="00564F4D">
        <w:t xml:space="preserve">и князья. К нему приезжает и Дмитрий Донской взять благословения на Куликовскую битву. Преподобный Сергий предсказал ему победу в этом сражении. </w:t>
      </w:r>
    </w:p>
    <w:p w14:paraId="1120ED90" w14:textId="77777777" w:rsidR="00320292" w:rsidRDefault="00564F4D" w:rsidP="008F7A05">
      <w:r>
        <w:t xml:space="preserve">Ученики Сергия Радонежского разошлись по северо-западной Руси и основали множество монастырей. Если раньше монастыри создавались </w:t>
      </w:r>
      <w:r w:rsidR="00AC334D">
        <w:t>в основном в городах, то теперь они стали основываться и в лесной глуши. Крестьяне селились около монастырей, ища защиты, поддержки и молитвенной помощи, и тем самым осваивали новые земли. Таким образом, преподобный Сергий сыграл в истории Руси огромную роль. Он зажёг в народе веру в свои силы, имел большой авторитет среди князей, мирил их, разрешал конфликты. Он стал игуменом Всея Руси, её вождем. Преподобный Сергий показал, что путь к политическому возрождению лежит через духовное, нравственное возрождение.</w:t>
      </w:r>
    </w:p>
    <w:p w14:paraId="2721A00B" w14:textId="2B11F293" w:rsidR="008E573E" w:rsidRDefault="008F7A05" w:rsidP="008F7A05">
      <w:r>
        <w:t>4.</w:t>
      </w:r>
      <w:r w:rsidR="00255547">
        <w:t xml:space="preserve">Михаил Васильевич Нестеров видел преподобного Сергия Радонежского в облачении нравственного идеала Руси и поэтому решил посвятить ему целый цикл своих картин.  Большую роль в обращении к личности преподобного Сергия сыграла его личная трагедия. В 1886 в родах умерла его горячо любимая жена Маша, оставив новорождённую дочь Ольгу. Первые наброски этой картины были сделаны ещё в Италии, затем он продолжал работу в окрестностях Троице-Сергиевской Лавры, в местах связанных с жизнью преподобного Сергия. Живя в этом месте, он часто бывал в Абрамцево – бывшем имении Аксакова. К этому моменту имение купили Мамонтовы и превратилось из подмосковной дачи писателя в </w:t>
      </w:r>
      <w:r w:rsidR="00B07A38">
        <w:t xml:space="preserve">дачу художника. Вот в этих местах и была закончена верхняя пейзажная часть картины. Дальше художник уезжает в Уфу, чтобы подготовиться к 12 выставке передвижников, в это время он заболевает гриппом, но несмотря на это он продолжал писать картину. Однажды, когда он, стоя на скамейке, писал картину, у него закружилась голова, и он упал, повредив холст. Картину пришлось писать заново, а незаконченный вариант на старом холсте остался в Уфе, и через 50 лет перешла в собственность Башкирского художественного музея. Особенность этой картины, что на ней написана лишь верхняя пейзажная часть, всё остальное прорисовано углём. А картина, написанная на новом холсте, была экспонирована на выставку передвижников и имела большой успех. Правда некоторые из передвижников критиковали её из-за религиозного характера и считали, что она не </w:t>
      </w:r>
      <w:r w:rsidR="00B07A38">
        <w:lastRenderedPageBreak/>
        <w:t>будет воспитывать молодёжь, поэтому советовали Павлу Третьякову не покупать картину для своей галереи. Но Третьяков был человеком независимых взглядов, знал толк в искусстве и потому с радостью приобрёл её для своей галереи. Картина написана в 1889 году</w:t>
      </w:r>
      <w:r w:rsidR="008E573E">
        <w:t>. Сам художник считал, что эта картина его лучшее произведение: «Жить буду не я, жить будет отрок Варфоломей».</w:t>
      </w:r>
    </w:p>
    <w:p w14:paraId="3AD61A2C" w14:textId="52755E67" w:rsidR="00296F8E" w:rsidRPr="00971BD6" w:rsidRDefault="008F7A05" w:rsidP="008F7A05">
      <w:r>
        <w:t>5.</w:t>
      </w:r>
      <w:r w:rsidR="00296F8E">
        <w:t>В финале произведения маленькая Маша выражает мысль, что Дмитрия Ивановича научили сражаться в одежде простого войска не политические и государственные соображения сам Господь. Мне кажется, на Машу огромное впечатление произвёл рассказ Елены Григорьевны, и ещё, что в сердце девочки жила вера. Кроме того, такое окончание произведение показывает, что люди Средневековой Руси видели в событиях своей истории Бога. Они считали, что эпидемии, голод, войны – это наказание за грехи, поэтому приносили покаяние, прибегая к совместной молитве перед святыней, и Бог являл им свою милость, поэтому Дмитрий Иванович и пришёл к Сергию Радонежскому за благословением перед Куликовской битвой, и поэтому именно Господь и мог вложить ему такую мысль, снять княжеские доспехи и сражаться в простой одежде с</w:t>
      </w:r>
      <w:r>
        <w:t xml:space="preserve">о </w:t>
      </w:r>
      <w:r w:rsidR="00296F8E">
        <w:t>своим народом.</w:t>
      </w:r>
      <w:r>
        <w:t xml:space="preserve"> Автору же этого произведение, не будем забывать, что роман автобиографический, эта мысль пришла гораздо позднее, несмотря даже на то, что он верил в Бога и Елена Григорьевна даже была его крёстной, когда он по-настоящему проникся этой историей, темой религии, религиозностью в нашей истории и искусстве.</w:t>
      </w:r>
    </w:p>
    <w:sectPr w:rsidR="00296F8E" w:rsidRPr="00971BD6" w:rsidSect="00A2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B60D0"/>
    <w:multiLevelType w:val="hybridMultilevel"/>
    <w:tmpl w:val="F364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D6"/>
    <w:rsid w:val="001A2323"/>
    <w:rsid w:val="002422C1"/>
    <w:rsid w:val="00255547"/>
    <w:rsid w:val="00296F8E"/>
    <w:rsid w:val="00320292"/>
    <w:rsid w:val="00564F4D"/>
    <w:rsid w:val="008E573E"/>
    <w:rsid w:val="008F7A05"/>
    <w:rsid w:val="00971BD6"/>
    <w:rsid w:val="00A23153"/>
    <w:rsid w:val="00AC334D"/>
    <w:rsid w:val="00B07A38"/>
    <w:rsid w:val="00D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D815"/>
  <w15:chartTrackingRefBased/>
  <w15:docId w15:val="{7533064D-33FB-443E-B6A7-71B44AC6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C6E3-45E8-42B5-90A4-CA44AE50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kyakovchukk18@gmail.com</dc:creator>
  <cp:keywords/>
  <dc:description/>
  <cp:lastModifiedBy>kyakovchukk18@gmail.com</cp:lastModifiedBy>
  <cp:revision>2</cp:revision>
  <dcterms:created xsi:type="dcterms:W3CDTF">2019-11-14T17:14:00Z</dcterms:created>
  <dcterms:modified xsi:type="dcterms:W3CDTF">2019-11-14T17:14:00Z</dcterms:modified>
</cp:coreProperties>
</file>