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AF0" w:rsidRPr="00235B41" w:rsidRDefault="009D064F">
      <w:pPr>
        <w:rPr>
          <w:rFonts w:ascii="Times New Roman" w:hAnsi="Times New Roman" w:cs="Times New Roman"/>
          <w:sz w:val="28"/>
        </w:rPr>
      </w:pPr>
      <w:r w:rsidRPr="00235B41">
        <w:rPr>
          <w:rFonts w:ascii="Times New Roman" w:hAnsi="Times New Roman" w:cs="Times New Roman"/>
          <w:sz w:val="28"/>
        </w:rPr>
        <w:t>Олимпиада</w:t>
      </w:r>
    </w:p>
    <w:p w:rsidR="009D064F" w:rsidRPr="00235B41" w:rsidRDefault="009D064F">
      <w:pPr>
        <w:rPr>
          <w:rFonts w:ascii="Times New Roman" w:hAnsi="Times New Roman" w:cs="Times New Roman"/>
          <w:sz w:val="28"/>
        </w:rPr>
      </w:pPr>
      <w:r w:rsidRPr="00235B41">
        <w:rPr>
          <w:rFonts w:ascii="Times New Roman" w:hAnsi="Times New Roman" w:cs="Times New Roman"/>
          <w:sz w:val="28"/>
        </w:rPr>
        <w:t xml:space="preserve">Кейс 1 – г </w:t>
      </w:r>
    </w:p>
    <w:p w:rsidR="009D064F" w:rsidRPr="00235B41" w:rsidRDefault="009D064F">
      <w:pPr>
        <w:rPr>
          <w:rFonts w:ascii="Times New Roman" w:hAnsi="Times New Roman" w:cs="Times New Roman"/>
          <w:sz w:val="28"/>
        </w:rPr>
      </w:pPr>
      <w:r w:rsidRPr="00235B41">
        <w:rPr>
          <w:rFonts w:ascii="Times New Roman" w:hAnsi="Times New Roman" w:cs="Times New Roman"/>
          <w:sz w:val="28"/>
        </w:rPr>
        <w:t xml:space="preserve">Кейс 2 – г </w:t>
      </w:r>
      <w:bookmarkStart w:id="0" w:name="_GoBack"/>
      <w:bookmarkEnd w:id="0"/>
    </w:p>
    <w:p w:rsidR="009D064F" w:rsidRPr="00235B41" w:rsidRDefault="009D064F">
      <w:pPr>
        <w:rPr>
          <w:rFonts w:ascii="Times New Roman" w:hAnsi="Times New Roman" w:cs="Times New Roman"/>
          <w:sz w:val="28"/>
        </w:rPr>
      </w:pPr>
      <w:r w:rsidRPr="00235B41">
        <w:rPr>
          <w:rFonts w:ascii="Times New Roman" w:hAnsi="Times New Roman" w:cs="Times New Roman"/>
          <w:sz w:val="28"/>
        </w:rPr>
        <w:t>Кейс 3</w:t>
      </w:r>
      <w:r w:rsidR="00235B41">
        <w:rPr>
          <w:rFonts w:ascii="Times New Roman" w:hAnsi="Times New Roman" w:cs="Times New Roman"/>
          <w:sz w:val="28"/>
        </w:rPr>
        <w:t>- д</w:t>
      </w:r>
    </w:p>
    <w:p w:rsidR="009D064F" w:rsidRPr="00235B41" w:rsidRDefault="009D064F">
      <w:pPr>
        <w:rPr>
          <w:rFonts w:ascii="Times New Roman" w:hAnsi="Times New Roman" w:cs="Times New Roman"/>
          <w:sz w:val="28"/>
        </w:rPr>
      </w:pPr>
      <w:r w:rsidRPr="00235B41">
        <w:rPr>
          <w:rFonts w:ascii="Times New Roman" w:hAnsi="Times New Roman" w:cs="Times New Roman"/>
          <w:sz w:val="28"/>
        </w:rPr>
        <w:t>Кейс 4- в</w:t>
      </w:r>
    </w:p>
    <w:p w:rsidR="009D064F" w:rsidRPr="00235B41" w:rsidRDefault="009D064F">
      <w:pPr>
        <w:rPr>
          <w:rFonts w:ascii="Times New Roman" w:hAnsi="Times New Roman" w:cs="Times New Roman"/>
          <w:sz w:val="28"/>
        </w:rPr>
      </w:pPr>
      <w:r w:rsidRPr="00235B41">
        <w:rPr>
          <w:rFonts w:ascii="Times New Roman" w:hAnsi="Times New Roman" w:cs="Times New Roman"/>
          <w:sz w:val="28"/>
        </w:rPr>
        <w:t>Кейс 5 – Таких детей называют билингвы. Любому ребёнку трудно адаптироваться в новом обществе, а если ты не владеешь языком, принятом в этом обществе, то ребёнку труднее в разы. Родителям необходимо помочь ребёнку в столь не простой период. Я считаю, что необходимо отдать ребёнка к педагогам лингвистам, которые поможет ему. Учителю необходимо уделять такому ребёнку время на уроке. Задания объяснять более раз</w:t>
      </w:r>
      <w:r w:rsidR="00235B41" w:rsidRPr="00235B41">
        <w:rPr>
          <w:rFonts w:ascii="Times New Roman" w:hAnsi="Times New Roman" w:cs="Times New Roman"/>
          <w:sz w:val="28"/>
        </w:rPr>
        <w:t xml:space="preserve">вернуто. Наладить контакт, чтобы </w:t>
      </w:r>
      <w:r w:rsidRPr="00235B41">
        <w:rPr>
          <w:rFonts w:ascii="Times New Roman" w:hAnsi="Times New Roman" w:cs="Times New Roman"/>
          <w:sz w:val="28"/>
        </w:rPr>
        <w:t xml:space="preserve">ребёнок не боялся ошибиться на уроке. Учителю необходимо посадить его ближе к себе, для того, чтобы всегда держать его под контролем. </w:t>
      </w:r>
      <w:r w:rsidR="00235B41" w:rsidRPr="00235B41">
        <w:rPr>
          <w:rFonts w:ascii="Times New Roman" w:hAnsi="Times New Roman" w:cs="Times New Roman"/>
          <w:sz w:val="28"/>
        </w:rPr>
        <w:t xml:space="preserve">Также учитель должен провести беседу со всем классом и подробно объяснить ситуацию, в которой оказалась девочка. После такого разговора лучше всего устроить совместное мероприятие, которое позволит в неформальной обстановке Зое понять, что её приняли и проблемы с языком, это временные проблемы. Также учителю необходимо поговорить с коллегами, чтобы они тоже старались расположить девочку к себе. После определенного периода адаптации, возможно, что девочку можно будет записать в кружок. Именно при живом общении возможно снять языковой барьер. </w:t>
      </w:r>
    </w:p>
    <w:p w:rsidR="009D064F" w:rsidRPr="00235B41" w:rsidRDefault="009D064F">
      <w:pPr>
        <w:rPr>
          <w:rFonts w:ascii="Times New Roman" w:hAnsi="Times New Roman" w:cs="Times New Roman"/>
          <w:sz w:val="28"/>
        </w:rPr>
      </w:pPr>
    </w:p>
    <w:sectPr w:rsidR="009D064F" w:rsidRPr="00235B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64F"/>
    <w:rsid w:val="00235B41"/>
    <w:rsid w:val="00634AF0"/>
    <w:rsid w:val="009D0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24026"/>
  <w15:chartTrackingRefBased/>
  <w15:docId w15:val="{A77D82EF-DED7-4202-99C7-EA0B4259A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2021-02-18T17:22:00Z</dcterms:created>
  <dcterms:modified xsi:type="dcterms:W3CDTF">2021-02-18T17:38:00Z</dcterms:modified>
</cp:coreProperties>
</file>