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0"/>
        <w:gridCol w:w="7785"/>
      </w:tblGrid>
      <w:tr w:rsidR="00F61AA0" w:rsidRPr="000C0A1D" w:rsidTr="00F61AA0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A0" w:rsidRPr="000C0A1D" w:rsidRDefault="00F61AA0" w:rsidP="00F61AA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Ответы :</w:t>
            </w:r>
            <w:proofErr w:type="gramEnd"/>
          </w:p>
        </w:tc>
      </w:tr>
      <w:tr w:rsidR="000C0A1D" w:rsidRPr="000C0A1D" w:rsidTr="00F61AA0">
        <w:tc>
          <w:tcPr>
            <w:tcW w:w="1560" w:type="dxa"/>
            <w:tcBorders>
              <w:top w:val="single" w:sz="4" w:space="0" w:color="auto"/>
            </w:tcBorders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Кейс 1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Г</w:t>
            </w:r>
          </w:p>
        </w:tc>
      </w:tr>
      <w:tr w:rsidR="000C0A1D" w:rsidRPr="000C0A1D" w:rsidTr="00F61AA0">
        <w:tc>
          <w:tcPr>
            <w:tcW w:w="1560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Кейс 2</w:t>
            </w:r>
          </w:p>
        </w:tc>
        <w:tc>
          <w:tcPr>
            <w:tcW w:w="7785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В</w:t>
            </w:r>
          </w:p>
        </w:tc>
        <w:bookmarkStart w:id="0" w:name="_GoBack"/>
        <w:bookmarkEnd w:id="0"/>
      </w:tr>
      <w:tr w:rsidR="000C0A1D" w:rsidRPr="000C0A1D" w:rsidTr="00F61AA0">
        <w:tc>
          <w:tcPr>
            <w:tcW w:w="1560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Кейс 3</w:t>
            </w:r>
          </w:p>
        </w:tc>
        <w:tc>
          <w:tcPr>
            <w:tcW w:w="7785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В</w:t>
            </w:r>
          </w:p>
        </w:tc>
      </w:tr>
      <w:tr w:rsidR="000C0A1D" w:rsidRPr="000C0A1D" w:rsidTr="00F61AA0">
        <w:tc>
          <w:tcPr>
            <w:tcW w:w="1560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Кейс 4</w:t>
            </w:r>
          </w:p>
        </w:tc>
        <w:tc>
          <w:tcPr>
            <w:tcW w:w="7785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В</w:t>
            </w:r>
          </w:p>
        </w:tc>
      </w:tr>
      <w:tr w:rsidR="000C0A1D" w:rsidRPr="000C0A1D" w:rsidTr="00F61AA0">
        <w:tc>
          <w:tcPr>
            <w:tcW w:w="1560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Кейс 5</w:t>
            </w:r>
          </w:p>
        </w:tc>
        <w:tc>
          <w:tcPr>
            <w:tcW w:w="7785" w:type="dxa"/>
          </w:tcPr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я</w:t>
            </w:r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думаю, что для начала нужно поговорить с родителями и объяснить им, что нужно дома разговаривать и на русском языке, а также посоветовать нанять репетитора. Для налаживания контакта с детьми, можно предложить рассказать девочке интересные факты про свою страну. Учитель может провести задание на сплочение коллектива. На совете учителей пояснить ситуацию с девочкой и попробовать найти решение данной проблемы. Пояснить, что девочке нужно уделять внимание </w:t>
            </w:r>
            <w:proofErr w:type="spellStart"/>
            <w:proofErr w:type="gramStart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т.к</w:t>
            </w:r>
            <w:proofErr w:type="spellEnd"/>
            <w:proofErr w:type="gramEnd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она может и не понимать темы уроков. Необходимо также поговорить с девочкой и объяснить ей, что она должна сама стараться и работать для того, чтобы понимать других и уметь </w:t>
            </w:r>
            <w:proofErr w:type="spellStart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коммуницировать</w:t>
            </w:r>
            <w:proofErr w:type="spellEnd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.  Провести классный час на тему дружбы. Провести собрание для родителей на тему адаптации к школе. Дать возможность девочке рассказать о себе, своих талантах и умениях. Организовать </w:t>
            </w:r>
            <w:proofErr w:type="gramStart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совместный  досуг</w:t>
            </w:r>
            <w:proofErr w:type="gramEnd"/>
            <w:r w:rsidRPr="000C0A1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  <w:p w:rsidR="000C0A1D" w:rsidRPr="000C0A1D" w:rsidRDefault="000C0A1D" w:rsidP="000C0A1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0C0A1D" w:rsidRPr="000C0A1D" w:rsidRDefault="000C0A1D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Кейс 1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А. Воспитатель не отдает ребенка и отправляет старшего брата домой за мамой.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В. Отдает старшему брату, ведь смена закончена.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Г. Воспитатель звонит маме и говорит, т.к. старший брат несовершеннолетний, ему отдать Свету она не может. Может только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с  </w:t>
      </w:r>
      <w:proofErr w:type="spellStart"/>
      <w:r w:rsidRPr="000C0A1D">
        <w:rPr>
          <w:rFonts w:ascii="Arial" w:hAnsi="Arial" w:cs="Arial"/>
          <w:color w:val="000000" w:themeColor="text1"/>
          <w:sz w:val="21"/>
          <w:szCs w:val="21"/>
        </w:rPr>
        <w:t>с</w:t>
      </w:r>
      <w:proofErr w:type="spellEnd"/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письменного разрешения мамы или папы, отдать  третьему лицу старше 18 лет или родителям.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Д. нет правильного ответа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Кейс 2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После уроков к учительнице робко подходит второклассник и, страшно смущаясь, просит: 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– Вера Васильевна, дайте мне, пожалуйста, телефон Ани Афанасьевой.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– Коля, а зачем тебе?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А. Дать телефон девочки, не задавая лишних вопросов ребенку.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Б. Отказать в просьбе, и объяснить это тем, что в школу приходят учиться.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Г. Объяснить, что дать номер телефона вы не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можете  и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Д. нет верного варианта ответа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Кейс 3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А. Грозить детям приглашение родителей и директора после занятий.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Б. Дать задание новой группе и заниматься по теме со своим классом.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Г. Четко объяснить ребятам из новой группы правила поведения, при несоблюдении которых будет выставлена негативная оценка.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lastRenderedPageBreak/>
        <w:t>Д. нет верного варианта ответа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Кейс 4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Ребенок обладает очень хорошей памятью, легко запоминает стихотворения, песни, информацию. Во </w:t>
      </w:r>
      <w:proofErr w:type="gram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время  проведения</w:t>
      </w:r>
      <w:proofErr w:type="gram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нибудь</w:t>
      </w:r>
      <w:proofErr w:type="spell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меры, чтобы их дети могли проявить себя на праздниках. Как необходимо поступить педагогу?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А. Провести перед праздником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беседу  с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ребенком  «Как ведёт себя настоящий артист».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Б. Заинтересовать ребенка другими видами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деятельности .</w:t>
      </w:r>
      <w:proofErr w:type="gramEnd"/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В. Для начала попробовать, дать ребенку особую роль – суфлер. Перед праздником сказать: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« Ты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знаешь все роли, сегодня я попрошу тебя мне помочь. Ты будешь, суфлером, это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человек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который помогает артистам, если они вдруг забудут слова. Твоя задача: следить за тем, чтобы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ребята  не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забывали свои слова во время выступления. Если </w:t>
      </w:r>
      <w:proofErr w:type="gramStart"/>
      <w:r w:rsidRPr="000C0A1D">
        <w:rPr>
          <w:rFonts w:ascii="Arial" w:hAnsi="Arial" w:cs="Arial"/>
          <w:color w:val="000000" w:themeColor="text1"/>
          <w:sz w:val="21"/>
          <w:szCs w:val="21"/>
        </w:rPr>
        <w:t>кто то</w:t>
      </w:r>
      <w:proofErr w:type="gramEnd"/>
      <w:r w:rsidRPr="000C0A1D">
        <w:rPr>
          <w:rFonts w:ascii="Arial" w:hAnsi="Arial" w:cs="Arial"/>
          <w:color w:val="000000" w:themeColor="text1"/>
          <w:sz w:val="21"/>
          <w:szCs w:val="21"/>
        </w:rPr>
        <w:t xml:space="preserve"> забудет, ты ему тихонько подскажи».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Д. нет верного варианта ответа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Кейс 5</w:t>
      </w:r>
    </w:p>
    <w:p w:rsidR="00803A66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«В 6 класс пришла новая ученица </w:t>
      </w:r>
      <w:proofErr w:type="spell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Зофья</w:t>
      </w:r>
      <w:proofErr w:type="spell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Вуйчик</w:t>
      </w:r>
      <w:proofErr w:type="spell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. Её семья приехала из Польши. </w:t>
      </w:r>
      <w:proofErr w:type="spell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Зофья</w:t>
      </w:r>
      <w:proofErr w:type="spell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>Зофью</w:t>
      </w:r>
      <w:proofErr w:type="spellEnd"/>
      <w:r w:rsidRPr="000C0A1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0C0A1D" w:rsidRPr="000C0A1D" w:rsidRDefault="00803A66" w:rsidP="000C0A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A1D">
        <w:rPr>
          <w:rFonts w:ascii="Arial" w:hAnsi="Arial" w:cs="Arial"/>
          <w:color w:val="000000" w:themeColor="text1"/>
          <w:sz w:val="21"/>
          <w:szCs w:val="21"/>
        </w:rPr>
        <w:t>На</w:t>
      </w:r>
      <w:r w:rsidRPr="000C0A1D">
        <w:rPr>
          <w:rFonts w:ascii="Arial" w:hAnsi="Arial" w:cs="Arial"/>
          <w:color w:val="000000" w:themeColor="text1"/>
          <w:sz w:val="21"/>
          <w:szCs w:val="21"/>
        </w:rPr>
        <w:t>пишите Ваш ответ</w:t>
      </w:r>
    </w:p>
    <w:sectPr w:rsidR="000C0A1D" w:rsidRPr="000C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5B"/>
    <w:rsid w:val="000C0A1D"/>
    <w:rsid w:val="00133C5B"/>
    <w:rsid w:val="00381E4D"/>
    <w:rsid w:val="00803A66"/>
    <w:rsid w:val="00935069"/>
    <w:rsid w:val="00F5002A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16E05-23D0-44C1-9252-979C350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6A79-1DAE-44FB-8F28-D51E6CFD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2021-02-05T14:49:00Z</dcterms:created>
  <dcterms:modified xsi:type="dcterms:W3CDTF">2021-02-05T15:32:00Z</dcterms:modified>
</cp:coreProperties>
</file>