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8" w:rsidRPr="00D27490" w:rsidRDefault="00047918" w:rsidP="0057104F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ОЛИМПИАДА ПО ЛИТЕРАТУРЕ</w:t>
      </w:r>
      <w:r w:rsidRPr="00D27490">
        <w:rPr>
          <w:rFonts w:ascii="Times New Roman" w:hAnsi="Times New Roman"/>
          <w:sz w:val="28"/>
          <w:szCs w:val="28"/>
        </w:rPr>
        <w:t xml:space="preserve"> </w:t>
      </w:r>
    </w:p>
    <w:p w:rsidR="00047918" w:rsidRPr="00D27490" w:rsidRDefault="00047918" w:rsidP="0057104F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ДЛЯ УЧАЩИХСЯ 6 КЛАССОВ</w:t>
      </w:r>
    </w:p>
    <w:p w:rsidR="00047918" w:rsidRPr="00D27490" w:rsidRDefault="00047918" w:rsidP="0057104F">
      <w:pPr>
        <w:jc w:val="center"/>
        <w:rPr>
          <w:rFonts w:ascii="Times New Roman" w:hAnsi="Times New Roman"/>
          <w:i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 xml:space="preserve">ТУР </w:t>
      </w:r>
      <w:r w:rsidRPr="00D27490">
        <w:rPr>
          <w:rFonts w:ascii="Times New Roman" w:hAnsi="Times New Roman"/>
          <w:sz w:val="28"/>
          <w:szCs w:val="28"/>
          <w:lang w:val="en-US"/>
        </w:rPr>
        <w:t>III</w:t>
      </w:r>
      <w:r w:rsidRPr="00D27490">
        <w:rPr>
          <w:rFonts w:ascii="Times New Roman" w:hAnsi="Times New Roman"/>
          <w:i/>
          <w:sz w:val="28"/>
          <w:szCs w:val="28"/>
        </w:rPr>
        <w:t xml:space="preserve"> </w:t>
      </w:r>
    </w:p>
    <w:p w:rsidR="00047918" w:rsidRPr="00D27490" w:rsidRDefault="00047918" w:rsidP="0057104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Сангишева Арина</w:t>
      </w:r>
      <w:r w:rsidRPr="00D27490">
        <w:rPr>
          <w:rFonts w:ascii="Times New Roman" w:hAnsi="Times New Roman"/>
          <w:i/>
          <w:sz w:val="28"/>
          <w:szCs w:val="28"/>
        </w:rPr>
        <w:t>, 6в класс МОБУ СОШ №4 МР Мелеузовский район РБ</w:t>
      </w:r>
    </w:p>
    <w:p w:rsidR="00047918" w:rsidRPr="00D27490" w:rsidRDefault="00047918" w:rsidP="0057104F">
      <w:pPr>
        <w:jc w:val="center"/>
        <w:rPr>
          <w:rFonts w:ascii="Times New Roman" w:hAnsi="Times New Roman"/>
          <w:i/>
          <w:sz w:val="28"/>
          <w:szCs w:val="28"/>
        </w:rPr>
      </w:pPr>
      <w:r w:rsidRPr="00D27490">
        <w:rPr>
          <w:rFonts w:ascii="Times New Roman" w:hAnsi="Times New Roman"/>
          <w:i/>
          <w:sz w:val="28"/>
          <w:szCs w:val="28"/>
        </w:rPr>
        <w:t>учитель Майкова Я.А.</w:t>
      </w:r>
    </w:p>
    <w:p w:rsidR="00047918" w:rsidRPr="004A6FC3" w:rsidRDefault="00047918" w:rsidP="004B24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FC3">
        <w:rPr>
          <w:rFonts w:ascii="Times New Roman" w:hAnsi="Times New Roman"/>
          <w:b/>
          <w:sz w:val="28"/>
          <w:szCs w:val="28"/>
        </w:rPr>
        <w:t>О поэте без поэзии</w:t>
      </w:r>
    </w:p>
    <w:p w:rsidR="00047918" w:rsidRDefault="00047918" w:rsidP="004B24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A9">
        <w:rPr>
          <w:rFonts w:ascii="Times New Roman" w:hAnsi="Times New Roman"/>
          <w:sz w:val="28"/>
          <w:szCs w:val="28"/>
        </w:rPr>
        <w:t>Рецензия на документальный фильм</w:t>
      </w:r>
    </w:p>
    <w:p w:rsidR="00047918" w:rsidRPr="002C1EA9" w:rsidRDefault="00047918" w:rsidP="004B24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A9">
        <w:rPr>
          <w:rFonts w:ascii="Times New Roman" w:hAnsi="Times New Roman"/>
          <w:sz w:val="28"/>
          <w:szCs w:val="28"/>
        </w:rPr>
        <w:t>Айсылуака Юмагулова</w:t>
      </w:r>
      <w:r>
        <w:rPr>
          <w:rFonts w:ascii="Times New Roman" w:hAnsi="Times New Roman"/>
          <w:sz w:val="28"/>
          <w:szCs w:val="28"/>
        </w:rPr>
        <w:t xml:space="preserve"> «Мустай Карим»</w:t>
      </w:r>
    </w:p>
    <w:p w:rsidR="00047918" w:rsidRPr="002C1EA9" w:rsidRDefault="00047918" w:rsidP="004B24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A9">
        <w:rPr>
          <w:rFonts w:ascii="Times New Roman" w:hAnsi="Times New Roman"/>
          <w:sz w:val="28"/>
          <w:szCs w:val="28"/>
        </w:rPr>
        <w:t>из цикла «Беседа с мудрецами»</w:t>
      </w:r>
    </w:p>
    <w:p w:rsidR="00047918" w:rsidRPr="002C1EA9" w:rsidRDefault="00047918" w:rsidP="004B2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EA9">
        <w:rPr>
          <w:rFonts w:ascii="Times New Roman" w:hAnsi="Times New Roman"/>
          <w:sz w:val="28"/>
          <w:szCs w:val="28"/>
        </w:rPr>
        <w:t xml:space="preserve">Мустай Карим… Это имя ассоциируется, в первую очередь, с поэзией. Со </w:t>
      </w:r>
      <w:r w:rsidRPr="00D55105">
        <w:rPr>
          <w:rFonts w:ascii="Times New Roman" w:hAnsi="Times New Roman"/>
          <w:sz w:val="28"/>
          <w:szCs w:val="28"/>
        </w:rPr>
        <w:t xml:space="preserve">школьной скамьи мы заучиваем наизусть поэтические строки о родном Башкортостане, который на карте всего лишь </w:t>
      </w:r>
      <w:r>
        <w:rPr>
          <w:rFonts w:ascii="Times New Roman" w:hAnsi="Times New Roman"/>
          <w:sz w:val="28"/>
          <w:szCs w:val="28"/>
        </w:rPr>
        <w:t>«</w:t>
      </w:r>
      <w:r w:rsidRPr="00D55105">
        <w:rPr>
          <w:rFonts w:ascii="Times New Roman" w:hAnsi="Times New Roman"/>
          <w:sz w:val="28"/>
          <w:szCs w:val="28"/>
        </w:rPr>
        <w:t>с березовый листок</w:t>
      </w:r>
      <w:r>
        <w:rPr>
          <w:rFonts w:ascii="Times New Roman" w:hAnsi="Times New Roman"/>
          <w:sz w:val="28"/>
          <w:szCs w:val="28"/>
        </w:rPr>
        <w:t>»</w:t>
      </w:r>
      <w:r w:rsidRPr="00D55105">
        <w:rPr>
          <w:rFonts w:ascii="Times New Roman" w:hAnsi="Times New Roman"/>
          <w:sz w:val="28"/>
          <w:szCs w:val="28"/>
        </w:rPr>
        <w:t>, бьем в грудь себя, что «не русский я, но россиянин» и взываем: «Что ты времени дал своему?»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У автора документального фильма «Мустай Карим», Айсылуака Юмагулова, другая цель – развеять стереотипы об этом незаурядном человеке (что он, в первую очередь, поэт) и показать нам его другие грани: как драматурга и человека, прошедшего войну. Стихотворное творчество М. Карима ост</w:t>
      </w:r>
      <w:r>
        <w:rPr>
          <w:rFonts w:ascii="Times New Roman" w:hAnsi="Times New Roman"/>
          <w:sz w:val="28"/>
          <w:szCs w:val="28"/>
        </w:rPr>
        <w:t>ается «за бортом» повествования (в фильме звучат строки только одного стихотворения М.Карима).</w:t>
      </w:r>
    </w:p>
    <w:p w:rsidR="00047918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Фильм</w:t>
      </w:r>
      <w:r>
        <w:rPr>
          <w:rFonts w:ascii="Times New Roman" w:hAnsi="Times New Roman"/>
          <w:sz w:val="28"/>
          <w:szCs w:val="28"/>
        </w:rPr>
        <w:t xml:space="preserve"> адресован широкому кругу зрителей, но, думаю, он будет интересен тем, кто уже знаком с творчеством поэта, так как позволяет расширить свои представления об этом человеке. 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Фильм </w:t>
      </w:r>
      <w:r w:rsidRPr="00D55105">
        <w:rPr>
          <w:rFonts w:ascii="Times New Roman" w:hAnsi="Times New Roman"/>
          <w:sz w:val="28"/>
          <w:szCs w:val="28"/>
        </w:rPr>
        <w:t xml:space="preserve"> можно разделить на два больших блока: в первом повествуется о связи М. Карима  с театром, а во втором – о военных годах писателя. 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Ну что ж, входим в зрительный зал… Только не из традиционного входа, а прямо со сцены. Первые кадры фильма вводят зрителя именно на сцену театра. Камера перемещается в пустой зрительный зал, в котором мы видим глубоко задумавшегося Мустая Карима. Эта сосредоточенная фигура писателя, глубоко внутрь себя погруженные глаза, складка на лбу будут сопровождать зрителя на протяжении всего фильма.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 xml:space="preserve">Речь Мустая Карима в этом фильме начинается, как мне кажется, с ключевой для всей жизни этого человека фразы: «Жить или не </w:t>
      </w:r>
      <w:r>
        <w:rPr>
          <w:rFonts w:ascii="Times New Roman" w:hAnsi="Times New Roman"/>
          <w:sz w:val="28"/>
          <w:szCs w:val="28"/>
        </w:rPr>
        <w:t>жить? Ныть или не ныть?</w:t>
      </w:r>
      <w:r w:rsidRPr="00D551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«Не ныть!» – кредо писателя. </w:t>
      </w:r>
      <w:r w:rsidRPr="00D55105">
        <w:rPr>
          <w:rFonts w:ascii="Times New Roman" w:hAnsi="Times New Roman"/>
          <w:sz w:val="28"/>
          <w:szCs w:val="28"/>
        </w:rPr>
        <w:t xml:space="preserve"> 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Монолог М. Карима</w:t>
      </w:r>
      <w:r w:rsidRPr="00D55105">
        <w:rPr>
          <w:rFonts w:ascii="Times New Roman" w:hAnsi="Times New Roman"/>
          <w:sz w:val="28"/>
          <w:szCs w:val="28"/>
        </w:rPr>
        <w:t xml:space="preserve"> о месте театра в его жизни перемежается черно-белыми кадрами видеохроники (этот прием используется режиссером на протяжении всего фильма), благодаря чему зритель погружается в атмосферу прошлого. Видеоряд сопровождает чаще всего тревожная музыка: это и контрабас, и пронзительный женский вокал, и родные слуху протяжные народные напевы.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Мустай Карим делится своими первыми детскими впечатлениями о театре, и в его словах присутствует доля юмора, что очень подкупает. Это, например, истории о том, как почтенные старейшины аула, поверив в происходящее на театральной сцене, поднялись к актерам пить чай, или как старушка из зрительного зала выбежала успокаивать рыдающую актрису.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Позже знакомство с истинным театральным искусством потрясло будущего драматурга, позволило развиться М. Кариму как личности. Каков же был восторг, когда из зрителя М. Карим превратился в автора пьесы, которую поставили на театральной сцене!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Интересно режиссерское решение этого момента в фильме. М. Карим говорит о том, что во время премьеры его пьесы в Уфе разразился сильный ураган, погас свет. С долей иронии писатель добавляет, что, возможно, это был знак свыше: не стоит, мол, заниматься этим делом. И в противовес этим словам режиссер помещает титры с информацией о достижениях драматурга, как бы говоря: «Нет, все не зря! Ваше это дело! Ваше!»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Цикл документальных фильмов А. Юмагулова</w:t>
      </w:r>
      <w:r>
        <w:rPr>
          <w:rFonts w:ascii="Times New Roman" w:hAnsi="Times New Roman"/>
          <w:sz w:val="28"/>
          <w:szCs w:val="28"/>
        </w:rPr>
        <w:t xml:space="preserve"> носит название «Беседа</w:t>
      </w:r>
      <w:r w:rsidRPr="00D55105">
        <w:rPr>
          <w:rFonts w:ascii="Times New Roman" w:hAnsi="Times New Roman"/>
          <w:sz w:val="28"/>
          <w:szCs w:val="28"/>
        </w:rPr>
        <w:t xml:space="preserve"> с мудрецами» (странно:</w:t>
      </w:r>
      <w:r>
        <w:rPr>
          <w:rFonts w:ascii="Times New Roman" w:hAnsi="Times New Roman"/>
          <w:sz w:val="28"/>
          <w:szCs w:val="28"/>
        </w:rPr>
        <w:t xml:space="preserve"> трудно назвать их беседой</w:t>
      </w:r>
      <w:r w:rsidRPr="00D55105">
        <w:rPr>
          <w:rFonts w:ascii="Times New Roman" w:hAnsi="Times New Roman"/>
          <w:sz w:val="28"/>
          <w:szCs w:val="28"/>
        </w:rPr>
        <w:t>, собеседника-то как такового нет, а может, зритель – это и есть собеседник?). Было бы удивительно, если бы в фильме</w:t>
      </w:r>
      <w:r>
        <w:rPr>
          <w:rFonts w:ascii="Times New Roman" w:hAnsi="Times New Roman"/>
          <w:sz w:val="28"/>
          <w:szCs w:val="28"/>
        </w:rPr>
        <w:t xml:space="preserve"> с таким названием</w:t>
      </w:r>
      <w:r w:rsidRPr="00D55105">
        <w:rPr>
          <w:rFonts w:ascii="Times New Roman" w:hAnsi="Times New Roman"/>
          <w:sz w:val="28"/>
          <w:szCs w:val="28"/>
        </w:rPr>
        <w:t xml:space="preserve"> не было философских рассуждений. Так герой фильма рассуждает о боге «добром», и о боге «злом», о сути талантливого человека («талант не может быть застенчивым»).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К размышлениям М. Карима о жизни человеческой добавляются слова героев его пьес «Салават», «Не бросай огонь, Прометей!», «И судьба – не судьба». Это духовные заветы писателя своему народу.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Второй блок фильма связан с изображением героя как человека, пережившего войну, лично в ней поучаствовавшего. Рассказ о войне начинается с яркого контраста: юный Мустай Карим вместе с другими солдатами сажает цветы в клумбу, а тут, совсем рядом, война… Следуют кадры военной хроники: ряды солдат, танки, взрывы, дым… Жизнь и смерть – всё так близко…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Еще один прием в фильме – отрывки из писем Мустая Карима, какие-то читаются закадровым голосом, другие даются бегущей строкой. Удачный момент, на мой взгляд, когда приводятся строчки из письма о ранении, на экране мы видим комсомольский билет писателя с зияющей от пули дырой, которая постепенно наливается кровью.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Другое письмо, адресованное профессору Богушу, лечившему М. Карима от туберкулеза, читается на фоне гребцов, плывущих на байдарках по порогам бушующей реки: сл</w:t>
      </w:r>
      <w:r>
        <w:rPr>
          <w:rFonts w:ascii="Times New Roman" w:hAnsi="Times New Roman"/>
          <w:sz w:val="28"/>
          <w:szCs w:val="28"/>
        </w:rPr>
        <w:t>овно символ того, что преодолеть можно</w:t>
      </w:r>
      <w:r w:rsidRPr="00D55105">
        <w:rPr>
          <w:rFonts w:ascii="Times New Roman" w:hAnsi="Times New Roman"/>
          <w:sz w:val="28"/>
          <w:szCs w:val="28"/>
        </w:rPr>
        <w:t xml:space="preserve"> любые препятствия жизненной реки.</w:t>
      </w:r>
    </w:p>
    <w:p w:rsidR="00047918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 xml:space="preserve">В финале фильма звучат слова М. Карима с верой в будущее: «И через сто лет люди будут встречать солнце, любить, страдать… Зачем тогда жизнь на земле?» </w:t>
      </w:r>
    </w:p>
    <w:p w:rsidR="00047918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Оказывается, о Мустае Кариме можно говорить и в отрыве от его поэзии, – это доказал своим зрителям режиссер А. Юмагулов.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105">
        <w:rPr>
          <w:rFonts w:ascii="Times New Roman" w:hAnsi="Times New Roman"/>
          <w:sz w:val="28"/>
          <w:szCs w:val="28"/>
        </w:rPr>
        <w:t>Фильм заканчивается картиной голубого бесконечного неба, где и место бессмертным мудрецам, каковым и был Мустай Карим.</w:t>
      </w: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18" w:rsidRPr="00D55105" w:rsidRDefault="00047918" w:rsidP="00D551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47918" w:rsidRPr="00D55105" w:rsidSect="00C1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CD"/>
    <w:rsid w:val="00042AE2"/>
    <w:rsid w:val="00047918"/>
    <w:rsid w:val="00143664"/>
    <w:rsid w:val="00147FE8"/>
    <w:rsid w:val="001A09CD"/>
    <w:rsid w:val="001F54B0"/>
    <w:rsid w:val="002C1EA9"/>
    <w:rsid w:val="002E7540"/>
    <w:rsid w:val="003F08B2"/>
    <w:rsid w:val="004A6FC3"/>
    <w:rsid w:val="004B2435"/>
    <w:rsid w:val="0057104F"/>
    <w:rsid w:val="006372A6"/>
    <w:rsid w:val="00640359"/>
    <w:rsid w:val="006C545F"/>
    <w:rsid w:val="0081564A"/>
    <w:rsid w:val="00825418"/>
    <w:rsid w:val="00927866"/>
    <w:rsid w:val="009671E3"/>
    <w:rsid w:val="00AB681D"/>
    <w:rsid w:val="00AC366A"/>
    <w:rsid w:val="00C16F78"/>
    <w:rsid w:val="00C26E8C"/>
    <w:rsid w:val="00C61D21"/>
    <w:rsid w:val="00D27490"/>
    <w:rsid w:val="00D55105"/>
    <w:rsid w:val="00EC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2AE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753</Words>
  <Characters>4298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user923</dc:creator>
  <cp:keywords/>
  <dc:description/>
  <cp:lastModifiedBy>Андрей</cp:lastModifiedBy>
  <cp:revision>8</cp:revision>
  <dcterms:created xsi:type="dcterms:W3CDTF">2019-03-11T11:05:00Z</dcterms:created>
  <dcterms:modified xsi:type="dcterms:W3CDTF">2019-03-11T15:03:00Z</dcterms:modified>
</cp:coreProperties>
</file>