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977" w:rsidRDefault="006549FD" w:rsidP="006549FD">
      <w:pPr>
        <w:jc w:val="center"/>
        <w:rPr>
          <w:rFonts w:ascii="Times New Roman" w:hAnsi="Times New Roman" w:cs="Times New Roman"/>
          <w:sz w:val="28"/>
          <w:szCs w:val="28"/>
        </w:rPr>
      </w:pPr>
      <w:r w:rsidRPr="006549FD">
        <w:rPr>
          <w:rFonts w:ascii="Times New Roman" w:hAnsi="Times New Roman" w:cs="Times New Roman"/>
          <w:sz w:val="28"/>
          <w:szCs w:val="28"/>
        </w:rPr>
        <w:t>Талантливая личность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549FD" w:rsidRDefault="006549FD" w:rsidP="006549F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549FD" w:rsidRDefault="006549FD" w:rsidP="00623EA7">
      <w:pPr>
        <w:ind w:left="0" w:firstLine="709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Мустай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Карим – мудрая, талантливая личность, внесшая огромный вклад в мировую литературу. Он стал лицом башкирской литературы.</w:t>
      </w:r>
    </w:p>
    <w:p w:rsidR="006549FD" w:rsidRDefault="006549FD" w:rsidP="00623EA7">
      <w:pPr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Режиссер показывает народного поэта духовно сильной личностью, способной преодолеть трудности, горести при достижении высшей цели на жизненном пути.</w:t>
      </w:r>
    </w:p>
    <w:p w:rsidR="006549FD" w:rsidRDefault="006549FD" w:rsidP="00623EA7">
      <w:pPr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Автор хочет сказать своим зрителям, что не стоит бояться трудностей, не стоит склонять голову перед сложностями и отказываться от своей цели. </w:t>
      </w:r>
      <w:r w:rsidR="00FB28E8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Трагедия – это не зло, а высшая точка утверждения личности</w:t>
      </w:r>
      <w:r w:rsidR="00FB28E8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. Именно невзгоды и </w:t>
      </w:r>
      <w:r w:rsidR="00FB28E8">
        <w:rPr>
          <w:rFonts w:ascii="Times New Roman" w:hAnsi="Times New Roman" w:cs="Times New Roman"/>
          <w:sz w:val="28"/>
          <w:szCs w:val="28"/>
        </w:rPr>
        <w:t>препятствия в пути дают человеку подняться и силу идти вперед.</w:t>
      </w:r>
    </w:p>
    <w:p w:rsidR="00FB28E8" w:rsidRDefault="00FB28E8" w:rsidP="00623EA7">
      <w:pPr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Сюжет фильма построен на основе жизненного пути поэта и его произведений, в которых М.</w:t>
      </w:r>
      <w:proofErr w:type="gramStart"/>
      <w:r>
        <w:rPr>
          <w:rFonts w:ascii="Times New Roman" w:hAnsi="Times New Roman" w:cs="Times New Roman"/>
          <w:sz w:val="28"/>
          <w:szCs w:val="28"/>
        </w:rPr>
        <w:t>Карим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раскрывает силу духа человека, его способность развиваться. Отрывки из произведений поэта, воспоминания писателя помогают раскрыть главную идею фильма – человек и его место на Земле.</w:t>
      </w:r>
    </w:p>
    <w:p w:rsidR="00FB28E8" w:rsidRPr="006549FD" w:rsidRDefault="00FB28E8" w:rsidP="00623EA7">
      <w:pPr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думаю, фильм рассчитан взрослому зрителю, которые могут больше вдумываться о смысле жизни и цели достижения.</w:t>
      </w:r>
    </w:p>
    <w:sectPr w:rsidR="00FB28E8" w:rsidRPr="006549FD" w:rsidSect="009249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B5E76"/>
    <w:rsid w:val="00180F17"/>
    <w:rsid w:val="00623EA7"/>
    <w:rsid w:val="006549FD"/>
    <w:rsid w:val="00785FAB"/>
    <w:rsid w:val="00924977"/>
    <w:rsid w:val="00CB5E76"/>
    <w:rsid w:val="00F81859"/>
    <w:rsid w:val="00FB28E8"/>
    <w:rsid w:val="00FD25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left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9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B5E76"/>
    <w:pPr>
      <w:spacing w:before="100" w:beforeAutospacing="1" w:after="100" w:afterAutospacing="1" w:line="240" w:lineRule="auto"/>
      <w:ind w:left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558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Айгиз</dc:creator>
  <cp:keywords/>
  <dc:description/>
  <cp:lastModifiedBy>Дом</cp:lastModifiedBy>
  <cp:revision>6</cp:revision>
  <dcterms:created xsi:type="dcterms:W3CDTF">2019-03-04T13:20:00Z</dcterms:created>
  <dcterms:modified xsi:type="dcterms:W3CDTF">2019-03-06T17:14:00Z</dcterms:modified>
</cp:coreProperties>
</file>