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D2" w:rsidRPr="00B25673" w:rsidRDefault="009D69D2" w:rsidP="009D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56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класс, 2 тур.</w:t>
      </w:r>
    </w:p>
    <w:p w:rsidR="009D69D2" w:rsidRPr="009D69D2" w:rsidRDefault="009D69D2" w:rsidP="009D6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69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Задача 1.</w:t>
      </w:r>
    </w:p>
    <w:p w:rsidR="007450A0" w:rsidRPr="009D69D2" w:rsidRDefault="007450A0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a -рас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стояние от</w:t>
      </w:r>
      <w:proofErr w:type="gramStart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места встречи. </w:t>
      </w:r>
      <w:bookmarkStart w:id="0" w:name="_GoBack"/>
      <w:bookmarkEnd w:id="0"/>
    </w:p>
    <w:p w:rsidR="004E2B5C" w:rsidRPr="009D69D2" w:rsidRDefault="007450A0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b - расстояние от</w:t>
      </w:r>
      <w:proofErr w:type="gramStart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доместа</w:t>
      </w:r>
      <w:proofErr w:type="spellEnd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встречи. 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x - скорость "Жигулей". 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Система: 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a/80 = b/x 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a = (32 + 18)x 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b = 32 * 80</w:t>
      </w:r>
      <w:proofErr w:type="gramStart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одставляем a и b в первое уравнение; 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получаем:  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50x/80= (32 × 80)/x</w:t>
      </w:r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50x²= 32 × 80²</w:t>
      </w:r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x = √4096 </w:t>
      </w:r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x = 64 (км/ч).</w:t>
      </w:r>
    </w:p>
    <w:p w:rsidR="009D69D2" w:rsidRPr="009D69D2" w:rsidRDefault="009D69D2" w:rsidP="009D6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7450A0" w:rsidRPr="007450A0" w:rsidRDefault="007450A0" w:rsidP="009D6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D2">
        <w:rPr>
          <w:rFonts w:ascii="Times New Roman" w:eastAsia="Times New Roman" w:hAnsi="Times New Roman" w:cs="Times New Roman"/>
          <w:sz w:val="28"/>
          <w:szCs w:val="28"/>
          <w:lang w:eastAsia="ru-RU"/>
        </w:rPr>
        <w:t>.Нужно</w:t>
      </w:r>
      <w:r w:rsidRPr="007450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 коротком колене осталось как можно меньше масла. Тогда в высокой трубке можно будет создать столб максимальной высоты, превышающей </w:t>
      </w: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4h</w:t>
      </w:r>
      <w:r w:rsidRPr="0074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</w:t>
      </w:r>
      <w:r w:rsidRPr="009D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наливать</w:t>
      </w:r>
      <w:r w:rsidRPr="0074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в правое колено. Так будет продолжаться до тех пор, пока </w:t>
      </w:r>
      <w:proofErr w:type="gramStart"/>
      <w:r w:rsidRPr="00745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воды не достигнет</w:t>
      </w:r>
      <w:proofErr w:type="gramEnd"/>
      <w:r w:rsidRPr="00745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2h</w:t>
      </w:r>
      <w:r w:rsidRPr="007450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правом колене, а уровень масла, соответственно, − </w:t>
      </w: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3h</w:t>
      </w:r>
      <w:r w:rsidRPr="007450A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левом. Дальнейшее вытеснение масла невозможно, так как граница раздела масло-вода в правом колене станет выше соединительной трубки, и в левое колено начнёт поступать вода. Процесс добавления воды придётся прекратить, когда верхняя граница масла в правом колене достигнет верха колена.</w:t>
      </w:r>
      <w:r w:rsidRPr="007450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Условие равенства давлений на уровне соединительной трубки даёт:</w:t>
      </w:r>
    </w:p>
    <w:p w:rsidR="007450A0" w:rsidRPr="007450A0" w:rsidRDefault="007450A0" w:rsidP="009D6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(2h + x) × 0,8ρ</w:t>
      </w: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</w:t>
      </w: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= ρ</w:t>
      </w: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</w:t>
      </w: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 + 0,8ρ</w:t>
      </w: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</w:t>
      </w:r>
      <w:r w:rsidRPr="00745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</w:t>
      </w:r>
      <w:r w:rsidRPr="007450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50A0" w:rsidRDefault="007450A0" w:rsidP="009D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6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откуда </w:t>
      </w:r>
      <w:r w:rsidRPr="009D69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x = 0,25h</w:t>
      </w:r>
      <w:r w:rsidRPr="009D6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D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6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Окончательно, воды удалось налить </w:t>
      </w:r>
      <w:r w:rsidRPr="009D69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4,25h</w:t>
      </w:r>
      <w:r w:rsidRPr="009D6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25673" w:rsidRPr="009D69D2" w:rsidRDefault="00B25673" w:rsidP="009D6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D69D2" w:rsidRPr="00B25673" w:rsidRDefault="009D69D2" w:rsidP="00B2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256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Задача 3.</w:t>
      </w:r>
    </w:p>
    <w:p w:rsidR="007450A0" w:rsidRPr="009D69D2" w:rsidRDefault="007450A0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Электрическое сопротивление слоя воды можно рассчитать по </w:t>
      </w:r>
      <w:proofErr w:type="gramStart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формуле</w:t>
      </w:r>
      <w:proofErr w:type="gramEnd"/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316C49" wp14:editId="3214326B">
            <wp:extent cx="1488440" cy="659130"/>
            <wp:effectExtent l="0" t="0" r="0" b="7620"/>
            <wp:docPr id="1" name="Рисунок 1" descr="http://fizobraz.ru/f/0820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obraz.ru/f/082014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где </w:t>
      </w:r>
      <w:r w:rsidRPr="009D69D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 – расстояние между цилиндрами, </w:t>
      </w:r>
      <w:r w:rsidRPr="009D69D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площадь поверхности </w:t>
      </w:r>
      <w:proofErr w:type="spellStart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контакта,</w:t>
      </w:r>
      <w:r w:rsidRPr="009D69D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proofErr w:type="spellEnd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– длина окружности цилиндров, </w:t>
      </w:r>
      <w:r w:rsidRPr="009D69D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высота цилиндров. Согласно закону </w:t>
      </w:r>
      <w:proofErr w:type="gramStart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Джоуля-Ленца</w:t>
      </w:r>
      <w:proofErr w:type="gramEnd"/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теплоты, выделившейся при прохождении электрического тока, равно</w:t>
      </w:r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DEFD20" wp14:editId="44A18EB0">
            <wp:extent cx="1977390" cy="723265"/>
            <wp:effectExtent l="0" t="0" r="3810" b="635"/>
            <wp:docPr id="2" name="Рисунок 2" descr="http://fizobraz.ru/f/08201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obraz.ru/f/082014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где </w:t>
      </w:r>
      <w:r w:rsidRPr="009D69D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τ</w:t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 – время прохождения тока. Этого количества теплоты должно хватить для нагревания воды:</w:t>
      </w:r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EBDC85" wp14:editId="677780FA">
            <wp:extent cx="2456180" cy="553085"/>
            <wp:effectExtent l="0" t="0" r="1270" b="0"/>
            <wp:docPr id="3" name="Рисунок 3" descr="http://fizobraz.ru/f/0820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obraz.ru/f/082014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sz w:val="28"/>
          <w:szCs w:val="28"/>
          <w:shd w:val="clear" w:color="auto" w:fill="FFFFFF"/>
        </w:rPr>
        <w:t>Приравнивая второе и третье выражения, находим время нагревания</w:t>
      </w:r>
      <w:r w:rsidRPr="009D69D2">
        <w:rPr>
          <w:rFonts w:ascii="Times New Roman" w:hAnsi="Times New Roman" w:cs="Times New Roman"/>
          <w:sz w:val="28"/>
          <w:szCs w:val="28"/>
        </w:rPr>
        <w:br/>
      </w:r>
      <w:r w:rsidRPr="009D69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BEC88" wp14:editId="6ECE04F4">
            <wp:extent cx="3328035" cy="690880"/>
            <wp:effectExtent l="0" t="0" r="5715" b="0"/>
            <wp:docPr id="4" name="Рисунок 4" descr="http://fizobraz.ru/f/0820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obraz.ru/f/082014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D2" w:rsidRPr="009D69D2" w:rsidRDefault="009D69D2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9D2" w:rsidRPr="009D69D2" w:rsidRDefault="009D69D2" w:rsidP="009D69D2">
      <w:pPr>
        <w:pStyle w:val="a6"/>
        <w:shd w:val="clear" w:color="auto" w:fill="FFFFFF"/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9D69D2">
        <w:rPr>
          <w:b/>
          <w:sz w:val="28"/>
          <w:szCs w:val="28"/>
          <w:shd w:val="clear" w:color="auto" w:fill="FFFFFF"/>
        </w:rPr>
        <w:t>Задача 4.</w:t>
      </w:r>
    </w:p>
    <w:p w:rsidR="009D69D2" w:rsidRPr="009D69D2" w:rsidRDefault="009D69D2" w:rsidP="009D69D2">
      <w:pPr>
        <w:pStyle w:val="a6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D69D2">
        <w:rPr>
          <w:sz w:val="28"/>
          <w:szCs w:val="28"/>
          <w:shd w:val="clear" w:color="auto" w:fill="FFFFFF"/>
        </w:rPr>
        <w:t>.</w:t>
      </w:r>
      <w:r w:rsidRPr="009D69D2">
        <w:rPr>
          <w:rFonts w:eastAsia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0A1060A" wp14:editId="6C71A22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2" descr="http://fizobraz.ru/f/08201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obraz.ru/f/082016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9D2">
        <w:rPr>
          <w:rFonts w:eastAsia="Times New Roman"/>
          <w:sz w:val="28"/>
          <w:szCs w:val="28"/>
          <w:lang w:eastAsia="ru-RU"/>
        </w:rPr>
        <w:t>Пусть ток течёт от узла </w:t>
      </w:r>
      <w:r w:rsidRPr="009D69D2">
        <w:rPr>
          <w:rFonts w:eastAsia="Times New Roman"/>
          <w:i/>
          <w:iCs/>
          <w:sz w:val="28"/>
          <w:szCs w:val="28"/>
          <w:lang w:eastAsia="ru-RU"/>
        </w:rPr>
        <w:t>P</w:t>
      </w:r>
      <w:r w:rsidRPr="009D69D2">
        <w:rPr>
          <w:rFonts w:eastAsia="Times New Roman"/>
          <w:sz w:val="28"/>
          <w:szCs w:val="28"/>
          <w:lang w:eastAsia="ru-RU"/>
        </w:rPr>
        <w:t> к узлу </w:t>
      </w:r>
      <w:r w:rsidRPr="009D69D2">
        <w:rPr>
          <w:rFonts w:eastAsia="Times New Roman"/>
          <w:i/>
          <w:iCs/>
          <w:sz w:val="28"/>
          <w:szCs w:val="28"/>
          <w:lang w:eastAsia="ru-RU"/>
        </w:rPr>
        <w:t>Q</w:t>
      </w:r>
      <w:r w:rsidRPr="009D69D2">
        <w:rPr>
          <w:rFonts w:eastAsia="Times New Roman"/>
          <w:sz w:val="28"/>
          <w:szCs w:val="28"/>
          <w:lang w:eastAsia="ru-RU"/>
        </w:rPr>
        <w:t>. Укажем на схеме направление тока и силу тока в соответствующих участках цепи (рис. A). С учетом симметрии схемы (относительно пунктирной линии) её можно упростить, «сложив» верхнюю и нижнюю части (рис. B). Приведём последнюю схему к более удобному виду (рис. C). Сила тока </w:t>
      </w:r>
      <w:r w:rsidRPr="009D69D2">
        <w:rPr>
          <w:rFonts w:eastAsia="Times New Roman"/>
          <w:i/>
          <w:iCs/>
          <w:sz w:val="28"/>
          <w:szCs w:val="28"/>
          <w:lang w:eastAsia="ru-RU"/>
        </w:rPr>
        <w:t>I2</w:t>
      </w:r>
      <w:r w:rsidRPr="009D69D2">
        <w:rPr>
          <w:rFonts w:eastAsia="Times New Roman"/>
          <w:sz w:val="28"/>
          <w:szCs w:val="28"/>
          <w:lang w:eastAsia="ru-RU"/>
        </w:rPr>
        <w:t> в нижней ветви в два раза меньше, чем </w:t>
      </w:r>
      <w:r w:rsidRPr="009D69D2">
        <w:rPr>
          <w:rFonts w:eastAsia="Times New Roman"/>
          <w:i/>
          <w:iCs/>
          <w:sz w:val="28"/>
          <w:szCs w:val="28"/>
          <w:lang w:eastAsia="ru-RU"/>
        </w:rPr>
        <w:t>I1</w:t>
      </w:r>
      <w:r w:rsidRPr="009D69D2">
        <w:rPr>
          <w:rFonts w:eastAsia="Times New Roman"/>
          <w:sz w:val="28"/>
          <w:szCs w:val="28"/>
          <w:lang w:eastAsia="ru-RU"/>
        </w:rPr>
        <w:t>. Следовательно, сила тока, втекающего в цепь, </w:t>
      </w:r>
      <w:r w:rsidRPr="009D69D2">
        <w:rPr>
          <w:rFonts w:eastAsia="Times New Roman"/>
          <w:i/>
          <w:iCs/>
          <w:sz w:val="28"/>
          <w:szCs w:val="28"/>
          <w:lang w:eastAsia="ru-RU"/>
        </w:rPr>
        <w:t>I0 = 3I1/2</w:t>
      </w:r>
      <w:r w:rsidRPr="009D69D2">
        <w:rPr>
          <w:rFonts w:eastAsia="Times New Roman"/>
          <w:sz w:val="28"/>
          <w:szCs w:val="28"/>
          <w:lang w:eastAsia="ru-RU"/>
        </w:rPr>
        <w:t>. Сопротивление всей цепи</w:t>
      </w:r>
      <w:r w:rsidRPr="009D69D2">
        <w:rPr>
          <w:rFonts w:eastAsia="Times New Roman"/>
          <w:sz w:val="28"/>
          <w:szCs w:val="28"/>
          <w:lang w:eastAsia="ru-RU"/>
        </w:rPr>
        <w:br/>
      </w:r>
      <w:r w:rsidRPr="009D69D2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5E6650AA" wp14:editId="163160E7">
            <wp:extent cx="2126615" cy="605790"/>
            <wp:effectExtent l="0" t="0" r="6985" b="3810"/>
            <wp:docPr id="16" name="Рисунок 16" descr="http://fizobraz.ru/f/0820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zobraz.ru/f/082016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9D2">
        <w:rPr>
          <w:rFonts w:eastAsia="Times New Roman"/>
          <w:sz w:val="28"/>
          <w:szCs w:val="28"/>
          <w:lang w:eastAsia="ru-RU"/>
        </w:rPr>
        <w:br/>
        <w:t>а напряжение между узлами </w:t>
      </w:r>
      <w:r w:rsidRPr="009D69D2">
        <w:rPr>
          <w:rFonts w:eastAsia="Times New Roman"/>
          <w:i/>
          <w:iCs/>
          <w:sz w:val="28"/>
          <w:szCs w:val="28"/>
          <w:lang w:eastAsia="ru-RU"/>
        </w:rPr>
        <w:t>P</w:t>
      </w:r>
      <w:r w:rsidRPr="009D69D2">
        <w:rPr>
          <w:rFonts w:eastAsia="Times New Roman"/>
          <w:sz w:val="28"/>
          <w:szCs w:val="28"/>
          <w:lang w:eastAsia="ru-RU"/>
        </w:rPr>
        <w:t> и </w:t>
      </w:r>
      <w:r w:rsidRPr="009D69D2">
        <w:rPr>
          <w:rFonts w:eastAsia="Times New Roman"/>
          <w:i/>
          <w:iCs/>
          <w:sz w:val="28"/>
          <w:szCs w:val="28"/>
          <w:lang w:eastAsia="ru-RU"/>
        </w:rPr>
        <w:t>Q</w:t>
      </w:r>
      <w:r w:rsidRPr="009D69D2">
        <w:rPr>
          <w:rFonts w:eastAsia="Times New Roman"/>
          <w:sz w:val="28"/>
          <w:szCs w:val="28"/>
          <w:lang w:eastAsia="ru-RU"/>
        </w:rPr>
        <w:t> равно</w:t>
      </w:r>
      <w:proofErr w:type="gramStart"/>
      <w:r w:rsidRPr="009D69D2">
        <w:rPr>
          <w:rFonts w:eastAsia="Times New Roman"/>
          <w:sz w:val="28"/>
          <w:szCs w:val="28"/>
          <w:lang w:eastAsia="ru-RU"/>
        </w:rPr>
        <w:br/>
      </w:r>
      <w:r w:rsidRPr="009D69D2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7F5F3AE8" wp14:editId="0363D0F1">
            <wp:extent cx="2945130" cy="574040"/>
            <wp:effectExtent l="0" t="0" r="7620" b="0"/>
            <wp:docPr id="17" name="Рисунок 17" descr="http://fizobraz.ru/f/0820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izobraz.ru/f/082016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9D2">
        <w:rPr>
          <w:rFonts w:eastAsia="Times New Roman"/>
          <w:sz w:val="28"/>
          <w:szCs w:val="28"/>
          <w:lang w:eastAsia="ru-RU"/>
        </w:rPr>
        <w:br/>
        <w:t>Е</w:t>
      </w:r>
      <w:proofErr w:type="gramEnd"/>
      <w:r w:rsidRPr="009D69D2">
        <w:rPr>
          <w:rFonts w:eastAsia="Times New Roman"/>
          <w:sz w:val="28"/>
          <w:szCs w:val="28"/>
          <w:lang w:eastAsia="ru-RU"/>
        </w:rPr>
        <w:t xml:space="preserve">сли перегорит резистор, заштрихованный на схеме, ток через нижнюю часть цепи течь не будет. В этом случае эквивалентная схема цепи может быть представлена в виде (рис. D). Теперь сопротивление всей </w:t>
      </w:r>
      <w:proofErr w:type="gramStart"/>
      <w:r w:rsidRPr="009D69D2">
        <w:rPr>
          <w:rFonts w:eastAsia="Times New Roman"/>
          <w:sz w:val="28"/>
          <w:szCs w:val="28"/>
          <w:lang w:eastAsia="ru-RU"/>
        </w:rPr>
        <w:t>цепи</w:t>
      </w:r>
      <w:proofErr w:type="gramEnd"/>
      <w:r w:rsidRPr="009D69D2">
        <w:rPr>
          <w:rFonts w:eastAsia="Times New Roman"/>
          <w:sz w:val="28"/>
          <w:szCs w:val="28"/>
          <w:lang w:eastAsia="ru-RU"/>
        </w:rPr>
        <w:br/>
      </w:r>
      <w:r w:rsidRPr="009D69D2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27536E5E" wp14:editId="46BDC432">
            <wp:extent cx="2062480" cy="616585"/>
            <wp:effectExtent l="0" t="0" r="0" b="0"/>
            <wp:docPr id="18" name="Рисунок 18" descr="http://fizobraz.ru/f/0820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zobraz.ru/f/082016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9D2">
        <w:rPr>
          <w:rFonts w:eastAsia="Times New Roman"/>
          <w:sz w:val="28"/>
          <w:szCs w:val="28"/>
          <w:lang w:eastAsia="ru-RU"/>
        </w:rPr>
        <w:br/>
        <w:t>а сила тока</w:t>
      </w:r>
      <w:r w:rsidRPr="009D69D2">
        <w:rPr>
          <w:rFonts w:eastAsia="Times New Roman"/>
          <w:sz w:val="28"/>
          <w:szCs w:val="28"/>
          <w:lang w:eastAsia="ru-RU"/>
        </w:rPr>
        <w:br/>
      </w:r>
      <w:r w:rsidRPr="009D69D2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791C86E8" wp14:editId="56705CD4">
            <wp:extent cx="2924175" cy="701675"/>
            <wp:effectExtent l="0" t="0" r="9525" b="3175"/>
            <wp:docPr id="19" name="Рисунок 19" descr="http://fizobraz.ru/f/0820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izobraz.ru/f/082016_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9D2">
        <w:rPr>
          <w:rFonts w:eastAsia="Times New Roman"/>
          <w:sz w:val="28"/>
          <w:szCs w:val="28"/>
          <w:lang w:eastAsia="ru-RU"/>
        </w:rPr>
        <w:br/>
        <w:t>Сила тока, протекающего через амперметр и последовательно соединённый с ним резистор </w:t>
      </w:r>
      <w:r w:rsidRPr="009D69D2">
        <w:rPr>
          <w:rFonts w:eastAsia="Times New Roman"/>
          <w:i/>
          <w:iCs/>
          <w:sz w:val="28"/>
          <w:szCs w:val="28"/>
          <w:lang w:eastAsia="ru-RU"/>
        </w:rPr>
        <w:t>R</w:t>
      </w:r>
      <w:r w:rsidRPr="009D69D2">
        <w:rPr>
          <w:rFonts w:eastAsia="Times New Roman"/>
          <w:sz w:val="28"/>
          <w:szCs w:val="28"/>
          <w:lang w:eastAsia="ru-RU"/>
        </w:rPr>
        <w:t>, вдвое больше, чем через верхний участок цепи с сопротивлением </w:t>
      </w:r>
      <w:r w:rsidRPr="009D69D2">
        <w:rPr>
          <w:rFonts w:eastAsia="Times New Roman"/>
          <w:i/>
          <w:iCs/>
          <w:sz w:val="28"/>
          <w:szCs w:val="28"/>
          <w:lang w:eastAsia="ru-RU"/>
        </w:rPr>
        <w:t>2R</w:t>
      </w:r>
      <w:r w:rsidRPr="009D69D2">
        <w:rPr>
          <w:rFonts w:eastAsia="Times New Roman"/>
          <w:sz w:val="28"/>
          <w:szCs w:val="28"/>
          <w:lang w:eastAsia="ru-RU"/>
        </w:rPr>
        <w:t xml:space="preserve"> (при параллельном соединении силы токов обратно </w:t>
      </w:r>
      <w:r w:rsidRPr="009D69D2">
        <w:rPr>
          <w:rFonts w:eastAsia="Times New Roman"/>
          <w:sz w:val="28"/>
          <w:szCs w:val="28"/>
          <w:lang w:eastAsia="ru-RU"/>
        </w:rPr>
        <w:lastRenderedPageBreak/>
        <w:t>пропорциональны сопротивлению резисторов). Следовательно,</w:t>
      </w:r>
      <w:r w:rsidRPr="009D69D2">
        <w:rPr>
          <w:rFonts w:eastAsia="Times New Roman"/>
          <w:sz w:val="28"/>
          <w:szCs w:val="28"/>
          <w:lang w:eastAsia="ru-RU"/>
        </w:rPr>
        <w:br/>
      </w:r>
      <w:r w:rsidRPr="009D69D2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2FA6163F" wp14:editId="11B03193">
            <wp:extent cx="2530475" cy="520700"/>
            <wp:effectExtent l="0" t="0" r="3175" b="0"/>
            <wp:docPr id="20" name="Рисунок 20" descr="http://fizobraz.ru/f/0820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izobraz.ru/f/082016_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D2" w:rsidRPr="009D69D2" w:rsidRDefault="009D69D2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6AA135" wp14:editId="28B728B3">
            <wp:extent cx="2872023" cy="5940000"/>
            <wp:effectExtent l="0" t="0" r="5080" b="3810"/>
            <wp:docPr id="21" name="Рисунок 16" descr="http://fizobraz.ru/f/08201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zobraz.ru/f/082016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23" cy="59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D2" w:rsidRPr="009D69D2" w:rsidRDefault="009D69D2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9D2" w:rsidRPr="009D69D2" w:rsidRDefault="009D69D2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9D2" w:rsidRPr="009D69D2" w:rsidRDefault="009D69D2" w:rsidP="009D6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D2">
        <w:rPr>
          <w:rFonts w:ascii="Times New Roman" w:hAnsi="Times New Roman" w:cs="Times New Roman"/>
          <w:b/>
          <w:sz w:val="28"/>
          <w:szCs w:val="28"/>
        </w:rPr>
        <w:t>Задача 5.</w:t>
      </w:r>
    </w:p>
    <w:p w:rsidR="009D69D2" w:rsidRDefault="009D69D2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D2">
        <w:rPr>
          <w:rFonts w:ascii="Times New Roman" w:hAnsi="Times New Roman" w:cs="Times New Roman"/>
          <w:sz w:val="28"/>
          <w:szCs w:val="28"/>
        </w:rPr>
        <w:t xml:space="preserve">Из невесомости блоков и нитей, найдём связь между силами натяжения нитей (рис. 2). Заметим, что равновесие может нарушиться как при опрокидывании доски относительно края обрыва, так и при подъёме правого края вверх. Расставим силы, действующие на доску и в системе. Из условия равновесия нижнего блока 4T = 4mg, или T = </w:t>
      </w:r>
      <w:proofErr w:type="spellStart"/>
      <w:r w:rsidRPr="009D69D2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9D69D2">
        <w:rPr>
          <w:rFonts w:ascii="Times New Roman" w:hAnsi="Times New Roman" w:cs="Times New Roman"/>
          <w:sz w:val="28"/>
          <w:szCs w:val="28"/>
        </w:rPr>
        <w:t>. Рассмотрим случай, когда доска опрокидывается влево (правый конец идёт вверх), тогда сила реакции опоры приложена к левому краю доски (N1 на рис. 2). Запишем правило моментов для сил, приложенных к левому краю доски, относительно этой точки:</w:t>
      </w:r>
    </w:p>
    <w:p w:rsidR="009D69D2" w:rsidRDefault="009D69D2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D69D2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9D69D2">
        <w:rPr>
          <w:rFonts w:ascii="Times New Roman" w:hAnsi="Times New Roman" w:cs="Times New Roman"/>
          <w:sz w:val="28"/>
          <w:szCs w:val="28"/>
        </w:rPr>
        <w:t xml:space="preserve"> 7L 2 + 3mg(4L + x1) + T · 6L = 2T · 7L, </w:t>
      </w:r>
    </w:p>
    <w:p w:rsidR="009D69D2" w:rsidRPr="009D69D2" w:rsidRDefault="009D69D2" w:rsidP="009D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D2">
        <w:rPr>
          <w:rFonts w:ascii="Times New Roman" w:hAnsi="Times New Roman" w:cs="Times New Roman"/>
          <w:sz w:val="28"/>
          <w:szCs w:val="28"/>
        </w:rPr>
        <w:t xml:space="preserve">откуда x1 = −5L2 &lt; 0, то есть человек может на 2,5 м зайти от края обрыва влево. </w:t>
      </w:r>
    </w:p>
    <w:sectPr w:rsidR="009D69D2" w:rsidRPr="009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C7060"/>
    <w:multiLevelType w:val="multilevel"/>
    <w:tmpl w:val="A408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02"/>
    <w:rsid w:val="004E2B5C"/>
    <w:rsid w:val="007450A0"/>
    <w:rsid w:val="00947D02"/>
    <w:rsid w:val="009D69D2"/>
    <w:rsid w:val="00B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50A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4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0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69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50A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4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0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69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22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2018-12-07T15:14:00Z</dcterms:created>
  <dcterms:modified xsi:type="dcterms:W3CDTF">2018-12-07T15:14:00Z</dcterms:modified>
</cp:coreProperties>
</file>