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2805" w:rsidRPr="00432C54" w:rsidRDefault="00A32805" w:rsidP="00432C54">
      <w:pPr>
        <w:spacing w:after="0"/>
        <w:ind w:left="540"/>
        <w:jc w:val="right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432C54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Давлетбаева Элина Салаватовна, </w:t>
      </w:r>
    </w:p>
    <w:p w:rsidR="00A32805" w:rsidRPr="00432C54" w:rsidRDefault="00A32805" w:rsidP="00432C54">
      <w:pPr>
        <w:spacing w:after="0"/>
        <w:ind w:left="540"/>
        <w:jc w:val="right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432C54">
        <w:rPr>
          <w:rFonts w:ascii="Times New Roman" w:hAnsi="Times New Roman"/>
          <w:b/>
          <w:sz w:val="28"/>
          <w:szCs w:val="28"/>
          <w:shd w:val="clear" w:color="auto" w:fill="FFFFFF"/>
        </w:rPr>
        <w:t>Колледж БГПУ им. М. Акмуллы, 2 курс</w:t>
      </w:r>
    </w:p>
    <w:p w:rsidR="00A32805" w:rsidRDefault="00A32805" w:rsidP="00432C54">
      <w:pPr>
        <w:spacing w:after="0"/>
        <w:ind w:left="540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A32805" w:rsidRPr="00432C54" w:rsidRDefault="00A32805" w:rsidP="00432C54">
      <w:pPr>
        <w:spacing w:after="0"/>
        <w:ind w:left="540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432C54">
        <w:rPr>
          <w:rFonts w:ascii="Times New Roman" w:hAnsi="Times New Roman"/>
          <w:b/>
          <w:sz w:val="28"/>
          <w:szCs w:val="28"/>
          <w:shd w:val="clear" w:color="auto" w:fill="FFFFFF"/>
        </w:rPr>
        <w:t>Акмуллинская олимпиада по русской литературе</w:t>
      </w:r>
    </w:p>
    <w:p w:rsidR="00A32805" w:rsidRPr="00432C54" w:rsidRDefault="00A32805" w:rsidP="00432C54">
      <w:pPr>
        <w:spacing w:after="0"/>
        <w:ind w:left="540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432C54">
        <w:rPr>
          <w:rFonts w:ascii="Times New Roman" w:hAnsi="Times New Roman"/>
          <w:b/>
          <w:sz w:val="28"/>
          <w:szCs w:val="28"/>
          <w:shd w:val="clear" w:color="auto" w:fill="FFFFFF"/>
        </w:rPr>
        <w:t>2 тур</w:t>
      </w:r>
    </w:p>
    <w:p w:rsidR="00A32805" w:rsidRPr="00432C54" w:rsidRDefault="00A32805" w:rsidP="00432C54">
      <w:pPr>
        <w:spacing w:after="0"/>
        <w:ind w:left="540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432C54">
        <w:rPr>
          <w:rFonts w:ascii="Times New Roman" w:hAnsi="Times New Roman"/>
          <w:b/>
          <w:sz w:val="28"/>
          <w:szCs w:val="28"/>
          <w:shd w:val="clear" w:color="auto" w:fill="FFFFFF"/>
        </w:rPr>
        <w:t>11 класс</w:t>
      </w:r>
    </w:p>
    <w:p w:rsidR="00A32805" w:rsidRPr="00432C54" w:rsidRDefault="00A32805" w:rsidP="00432C54">
      <w:pPr>
        <w:spacing w:after="0"/>
        <w:ind w:left="540"/>
        <w:jc w:val="both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A32805" w:rsidRPr="00432C54" w:rsidRDefault="00A32805" w:rsidP="00432C54">
      <w:pPr>
        <w:spacing w:after="0"/>
        <w:ind w:left="540"/>
        <w:jc w:val="both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432C54">
        <w:rPr>
          <w:rFonts w:ascii="Times New Roman" w:hAnsi="Times New Roman"/>
          <w:b/>
          <w:sz w:val="28"/>
          <w:szCs w:val="28"/>
          <w:shd w:val="clear" w:color="auto" w:fill="FFFFFF"/>
        </w:rPr>
        <w:t>1. Выполните целостный  анализ предложенного  фрагмента из повести М. К</w:t>
      </w:r>
      <w:r w:rsidRPr="00432C54">
        <w:rPr>
          <w:rFonts w:ascii="Times New Roman" w:hAnsi="Times New Roman"/>
          <w:b/>
          <w:sz w:val="28"/>
          <w:szCs w:val="28"/>
          <w:shd w:val="clear" w:color="auto" w:fill="FFFFFF"/>
        </w:rPr>
        <w:t>а</w:t>
      </w:r>
      <w:r w:rsidRPr="00432C54">
        <w:rPr>
          <w:rFonts w:ascii="Times New Roman" w:hAnsi="Times New Roman"/>
          <w:b/>
          <w:sz w:val="28"/>
          <w:szCs w:val="28"/>
          <w:shd w:val="clear" w:color="auto" w:fill="FFFFFF"/>
        </w:rPr>
        <w:t>рима «Помилование».</w:t>
      </w:r>
    </w:p>
    <w:p w:rsidR="00A32805" w:rsidRPr="00432C54" w:rsidRDefault="00A32805" w:rsidP="00432C54">
      <w:pPr>
        <w:spacing w:after="0"/>
        <w:ind w:left="540" w:firstLine="54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324pt;margin-top:193.9pt;width:180.5pt;height:232.3pt;z-index:251657216">
            <v:imagedata r:id="rId5" o:title=""/>
            <w10:wrap type="square"/>
          </v:shape>
        </w:pict>
      </w:r>
      <w:r>
        <w:rPr>
          <w:noProof/>
          <w:lang w:eastAsia="ru-RU"/>
        </w:rPr>
        <w:pict>
          <v:shape id="_x0000_s1027" type="#_x0000_t75" style="position:absolute;left:0;text-align:left;margin-left:36pt;margin-top:13.9pt;width:207pt;height:180pt;z-index:251656192">
            <v:imagedata r:id="rId6" o:title="" croptop="1712f" cropbottom="4575f" cropleft="7393f" cropright="1571f"/>
            <w10:wrap type="square"/>
          </v:shape>
        </w:pic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Проблема, поднятая автором в этом тексте, - война и человек на войне. Сам    М. Карим сказал о своем произведении: "Вся повесть – спор. И большой. Есть необходимость и закон войны и незыблемое права человека на жизнь и сч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а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стье, на любовь. Но все эти права вступает в противоречие в повести с суровой р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е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альностью войны". Повесть "Помилование" появилось вслед за повестью "Долгое-долгое де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т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ство" в 1984 году.</w:t>
      </w:r>
    </w:p>
    <w:p w:rsidR="00A32805" w:rsidRPr="00432C54" w:rsidRDefault="00A32805" w:rsidP="00432C54">
      <w:pPr>
        <w:spacing w:after="0"/>
        <w:ind w:left="540" w:firstLine="54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Герой повести - Янтимер Байназаров, дв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а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дцатилетний лейтенант из Башкирии. В прив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е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денном небольшом фрагменте мы видим, что он в душе – поэт, до войны мечтал стать акт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е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ром. Все пропускает через сердце. Весь в с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о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мнениях. Настроение, созданное писателем, т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а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ково, что тревога растет с каждой стро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ч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кой.</w:t>
      </w:r>
    </w:p>
    <w:p w:rsidR="00A32805" w:rsidRPr="00432C54" w:rsidRDefault="00A32805" w:rsidP="00432C54">
      <w:pPr>
        <w:spacing w:after="0"/>
        <w:ind w:left="540" w:firstLine="54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Война свой счет ведет всему. А счет войны короток. Отчет ей начинается с того  часа, к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о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гда воинский эшелон повез солдат из Башкирии на фронт.</w:t>
      </w:r>
    </w:p>
    <w:p w:rsidR="00A32805" w:rsidRPr="00432C54" w:rsidRDefault="00A32805" w:rsidP="00432C54">
      <w:pPr>
        <w:spacing w:after="0"/>
        <w:ind w:left="540" w:firstLine="54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И тут первая потеря у Янтимера - ложка... Ложка, украденная у него другим солдатом. Потеря не столь материальная, сколько нравственная. Ложка, с которой отец, Янбирде Байназаров прошел ге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р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манскую войну. Не просто  ложка, но БОЕВАЯ ложка - верный спутник дома семьи Байназаровых, недаром на конце ее выцарапан «Заячий след» -родовая тамга. Словом, заслуги той ложки немалые. Она - вещественная связь парня с домом. А вор - вот он. К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о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нец  Янтимеровой  ложки торчит из кармана Мардана Гардан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о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 xml:space="preserve">ва… </w:t>
      </w:r>
    </w:p>
    <w:p w:rsidR="00A32805" w:rsidRPr="00432C54" w:rsidRDefault="00A32805" w:rsidP="00432C54">
      <w:pPr>
        <w:spacing w:after="0"/>
        <w:ind w:left="540" w:firstLine="54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Я думаю, первая потеря Янтимера на войне  - не сама ложка, - другое... Не смог он сказать вору, что тот вор. Попросил бы Гарданов ту ложку – отдал бы ее Янтимер. Не раздумывая, подарил бы. Испугался кулаков Марадана?  Нет! Перед лю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д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 xml:space="preserve">ским  бесстыдством спасовал.  И в ту, не в свою последнюю ночь, но столь значимую для него, призвавшую к ответу, - понял: "Он тогда не только взятую из дома ложку, какую-то частицу своего достоинства потерял. Вот как оно выходит – коли вещь украдут, то и душу без ущерба не оставят". </w:t>
      </w:r>
    </w:p>
    <w:p w:rsidR="00A32805" w:rsidRPr="00432C54" w:rsidRDefault="00A32805" w:rsidP="00432C54">
      <w:pPr>
        <w:spacing w:after="0"/>
        <w:ind w:left="540" w:firstLine="54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Рассуждая над этим фрагментом, я вдруг подумала, что он очень напом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и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нает мне притчу. Автор преподносит нам урок. И ведь здесь идет речь о дост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о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инстве – ни больше, не меньше! Война его не списывает. Человеческие законы все - таки и в войну значимы! Иначе можно больше, чем ложку потерять -  ч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е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ловеческое в себе... И тут сталкивается духовность - и установление военного времени.</w:t>
      </w:r>
    </w:p>
    <w:p w:rsidR="00A32805" w:rsidRPr="00432C54" w:rsidRDefault="00A32805" w:rsidP="00432C54">
      <w:pPr>
        <w:spacing w:after="0"/>
        <w:ind w:left="540" w:firstLine="54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Тема предложенного фрагмента - благородство и низость человека на во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й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не. Эти качества по-настоящему проявляются только в экстренных ситуац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и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ях. Два г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е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роя повели себя совершенно по-разному, хоть и служили вместе и знакомы были уже давно.</w:t>
      </w:r>
    </w:p>
    <w:p w:rsidR="00A32805" w:rsidRPr="00432C54" w:rsidRDefault="00A32805" w:rsidP="00432C54">
      <w:pPr>
        <w:spacing w:after="0"/>
        <w:ind w:left="540" w:firstLine="54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Главная идея текста заключена в последнем предложении текста: "Вот как оно выходит - коли вещь твою украдут, то и душу без ущерба не оставят". Гл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у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бокий философский подтекст представленного фрагмента повести заставляет задуматься о системе нравственных ценностей. Автор психологически емко описал ощущения, переживания, осмысление героем того, что с ним произо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ш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ло.</w:t>
      </w:r>
    </w:p>
    <w:p w:rsidR="00A32805" w:rsidRPr="00432C54" w:rsidRDefault="00A32805" w:rsidP="00432C54">
      <w:pPr>
        <w:spacing w:after="0"/>
        <w:ind w:left="540" w:firstLine="54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Страдает герой - переживает и читатель. В отрывке М. Карима “Помилов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а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ние” из необычайно зримых, точных подробностей складывается целостная картина. Детали в отдельности и вместе взятые выполняют определенную х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у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дожественную задачу. С помощью них читатель может глубже проникнуть в чувства и состояния Янтимера Байназарова: "Встал перед ним... да и застыл. Что это? В глазах мерещится?.. Если бы только мерещилось!", "Янтимер ничего не слышал, стоял и смотрел. Хотел сказать что-то... Куда там! Только - тук-тук, тук-тук - перестук колес бился в ушах. Не то что слово сказать... Только пер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е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 xml:space="preserve">стук колес в ушах". Герой понимает, что перед ним вор и не может поверить тому, что вором оказался близкий человек. </w:t>
      </w:r>
    </w:p>
    <w:p w:rsidR="00A32805" w:rsidRPr="00432C54" w:rsidRDefault="00A32805" w:rsidP="00432C54">
      <w:pPr>
        <w:spacing w:after="0"/>
        <w:ind w:left="540" w:firstLine="54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Весьма детально и подробно описана автором сцена молчаливого негод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о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вания солдата: "А может, не колеса это - кровь в ушах стучит? Перед ним вор. Ложку у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к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рал. Да хоть иголку - все равно вор. Вот сейчас Янтимер схватит вора за шиворот, закричит, осрамит его на весь вагон. "Ты вор! Бесстыжий! Ты н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и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кудышный тов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а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рищ!" - закричит он. Вот только с духом немного соберется... и скажет: "Попросил бы, я и сам отдал. Дело не в ложке. Дело в тебе самом".  Но так и не собрался Янт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и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мер высказать все вору Мардану. В тексте дается сноска, где указывается, что в п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е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реводе с башкирского Янтимер - это железный духом. Но мы видим, что не хватило духу герою поставить вора на место: "С духом не собрался, язык не повернулся". Я не осуждаю Янтимера, потому что он не кул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а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ков Гарданова испугался, а онемел от людского бесстыдства: "Разум бушует, а язык молчит". В такие моменты, когда я ясно вижу человеческую низость, я т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о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же не всегда могу открыто сказать человеку, что он совершил подлость. И дело не в моей слабохарактерности, а в том, что мне бывает почему-то безумно стыдно за этого человека. Точно так же, как герой М. Карима, я чувствую в т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а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кие моменты, что из меня словно душу вынимают, словно частицу своего до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с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тоинства теряю... "Вот как оно выходит - коли вещь твою украдут, то и душу без ущерба не оставят".</w:t>
      </w:r>
    </w:p>
    <w:p w:rsidR="00A32805" w:rsidRPr="00432C54" w:rsidRDefault="00A32805" w:rsidP="00432C54">
      <w:pPr>
        <w:spacing w:after="0"/>
        <w:ind w:left="540" w:firstLine="540"/>
        <w:jc w:val="both"/>
        <w:rPr>
          <w:rFonts w:ascii="Times New Roman" w:hAnsi="Times New Roman"/>
          <w:sz w:val="28"/>
          <w:szCs w:val="28"/>
        </w:rPr>
      </w:pP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Художественно-выразительные средства, используемые автором в этом фрагменте, помогают понять переживания литературного героя. Практически все пре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д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ложения сложные, что подтверждает сложность переживаний и эмоций Янтимера Байназарова. Много вопросительных и восклицательных предлож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е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ний. Риторический вопрос – одно из синтаксических средств выразительности речи. Это очень яркая стилистическая фигура, состоящая в том, что вопрос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и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тельное предложение ус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и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ливает эмоциональное воздействие: "</w:t>
      </w:r>
      <w:r w:rsidRPr="00432C54">
        <w:rPr>
          <w:rFonts w:ascii="Times New Roman" w:hAnsi="Times New Roman"/>
          <w:sz w:val="28"/>
          <w:szCs w:val="28"/>
        </w:rPr>
        <w:t>Что это? В глазах мерещится?.." И сразу же идут восклицательные предложения: "Если бы только мерещилось! Из левого кармана гимнастерки Гарданова торчала ручка оловя</w:t>
      </w:r>
      <w:r w:rsidRPr="00432C54">
        <w:rPr>
          <w:rFonts w:ascii="Times New Roman" w:hAnsi="Times New Roman"/>
          <w:sz w:val="28"/>
          <w:szCs w:val="28"/>
        </w:rPr>
        <w:t>н</w:t>
      </w:r>
      <w:r w:rsidRPr="00432C54">
        <w:rPr>
          <w:rFonts w:ascii="Times New Roman" w:hAnsi="Times New Roman"/>
          <w:sz w:val="28"/>
          <w:szCs w:val="28"/>
        </w:rPr>
        <w:t>ной ложки - его, Янтимера, ложки! Она самая!" Эти предложения показывают эмоциональное состояние героя, при котором он испытывает удивление, нег</w:t>
      </w:r>
      <w:r w:rsidRPr="00432C54">
        <w:rPr>
          <w:rFonts w:ascii="Times New Roman" w:hAnsi="Times New Roman"/>
          <w:sz w:val="28"/>
          <w:szCs w:val="28"/>
        </w:rPr>
        <w:t>о</w:t>
      </w:r>
      <w:r w:rsidRPr="00432C54">
        <w:rPr>
          <w:rFonts w:ascii="Times New Roman" w:hAnsi="Times New Roman"/>
          <w:sz w:val="28"/>
          <w:szCs w:val="28"/>
        </w:rPr>
        <w:t>дование, недоумение.</w:t>
      </w:r>
    </w:p>
    <w:p w:rsidR="00A32805" w:rsidRPr="00432C54" w:rsidRDefault="00A32805" w:rsidP="00432C54">
      <w:pPr>
        <w:spacing w:after="0"/>
        <w:ind w:left="540" w:firstLine="540"/>
        <w:jc w:val="both"/>
        <w:rPr>
          <w:rFonts w:ascii="Times New Roman" w:hAnsi="Times New Roman"/>
          <w:sz w:val="28"/>
          <w:szCs w:val="28"/>
        </w:rPr>
      </w:pPr>
      <w:r w:rsidRPr="00432C54">
        <w:rPr>
          <w:rFonts w:ascii="Times New Roman" w:hAnsi="Times New Roman"/>
          <w:sz w:val="28"/>
          <w:szCs w:val="28"/>
        </w:rPr>
        <w:t>Также в данном отрывке используется сравнение: "словно лезвие ножа" - писатель приводит его для того, чтобы зрительно передать, описать или охара</w:t>
      </w:r>
      <w:r w:rsidRPr="00432C54">
        <w:rPr>
          <w:rFonts w:ascii="Times New Roman" w:hAnsi="Times New Roman"/>
          <w:sz w:val="28"/>
          <w:szCs w:val="28"/>
        </w:rPr>
        <w:t>к</w:t>
      </w:r>
      <w:r w:rsidRPr="00432C54">
        <w:rPr>
          <w:rFonts w:ascii="Times New Roman" w:hAnsi="Times New Roman"/>
          <w:sz w:val="28"/>
          <w:szCs w:val="28"/>
        </w:rPr>
        <w:t>теризовать внешний вид или внутренне свойство предмета речи. Во время во</w:t>
      </w:r>
      <w:r w:rsidRPr="00432C54">
        <w:rPr>
          <w:rFonts w:ascii="Times New Roman" w:hAnsi="Times New Roman"/>
          <w:sz w:val="28"/>
          <w:szCs w:val="28"/>
        </w:rPr>
        <w:t>й</w:t>
      </w:r>
      <w:r w:rsidRPr="00432C54">
        <w:rPr>
          <w:rFonts w:ascii="Times New Roman" w:hAnsi="Times New Roman"/>
          <w:sz w:val="28"/>
          <w:szCs w:val="28"/>
        </w:rPr>
        <w:t>ны ложка, действ</w:t>
      </w:r>
      <w:r w:rsidRPr="00432C54">
        <w:rPr>
          <w:rFonts w:ascii="Times New Roman" w:hAnsi="Times New Roman"/>
          <w:sz w:val="28"/>
          <w:szCs w:val="28"/>
        </w:rPr>
        <w:t>и</w:t>
      </w:r>
      <w:r w:rsidRPr="00432C54">
        <w:rPr>
          <w:rFonts w:ascii="Times New Roman" w:hAnsi="Times New Roman"/>
          <w:sz w:val="28"/>
          <w:szCs w:val="28"/>
        </w:rPr>
        <w:t>тельно, могла оружием, а не только предметом для еды.</w:t>
      </w:r>
    </w:p>
    <w:p w:rsidR="00A32805" w:rsidRPr="00432C54" w:rsidRDefault="00A32805" w:rsidP="00432C54">
      <w:pPr>
        <w:spacing w:after="0"/>
        <w:ind w:left="540" w:firstLine="540"/>
        <w:jc w:val="both"/>
        <w:rPr>
          <w:rFonts w:ascii="Times New Roman" w:hAnsi="Times New Roman"/>
          <w:sz w:val="28"/>
          <w:szCs w:val="28"/>
        </w:rPr>
      </w:pPr>
      <w:r w:rsidRPr="00432C54">
        <w:rPr>
          <w:rFonts w:ascii="Times New Roman" w:hAnsi="Times New Roman"/>
          <w:sz w:val="28"/>
          <w:szCs w:val="28"/>
        </w:rPr>
        <w:t>Олицетворение, используемое М. Каримом (Не сама же (ложка), испуга</w:t>
      </w:r>
      <w:r w:rsidRPr="00432C54">
        <w:rPr>
          <w:rFonts w:ascii="Times New Roman" w:hAnsi="Times New Roman"/>
          <w:sz w:val="28"/>
          <w:szCs w:val="28"/>
        </w:rPr>
        <w:t>в</w:t>
      </w:r>
      <w:r w:rsidRPr="00432C54">
        <w:rPr>
          <w:rFonts w:ascii="Times New Roman" w:hAnsi="Times New Roman"/>
          <w:sz w:val="28"/>
          <w:szCs w:val="28"/>
        </w:rPr>
        <w:t>шись фронта, из вагона выпрыгнула, назад подалась. Нет, его ложка была не из трусливых. Она с отцом Янтимера, Янбирде-солдатом, еще ту германскую прошла, в боях и п</w:t>
      </w:r>
      <w:r w:rsidRPr="00432C54">
        <w:rPr>
          <w:rFonts w:ascii="Times New Roman" w:hAnsi="Times New Roman"/>
          <w:sz w:val="28"/>
          <w:szCs w:val="28"/>
        </w:rPr>
        <w:t>о</w:t>
      </w:r>
      <w:r w:rsidRPr="00432C54">
        <w:rPr>
          <w:rFonts w:ascii="Times New Roman" w:hAnsi="Times New Roman"/>
          <w:sz w:val="28"/>
          <w:szCs w:val="28"/>
        </w:rPr>
        <w:t>ходах закалилась, жизнь, с ее горечью и сладостью, вдоволь похлебала, набралась ж</w:t>
      </w:r>
      <w:r w:rsidRPr="00432C54">
        <w:rPr>
          <w:rFonts w:ascii="Times New Roman" w:hAnsi="Times New Roman"/>
          <w:sz w:val="28"/>
          <w:szCs w:val="28"/>
        </w:rPr>
        <w:t>и</w:t>
      </w:r>
      <w:r w:rsidRPr="00432C54">
        <w:rPr>
          <w:rFonts w:ascii="Times New Roman" w:hAnsi="Times New Roman"/>
          <w:sz w:val="28"/>
          <w:szCs w:val="28"/>
        </w:rPr>
        <w:t>тейской мудрости), основано на том, что человеческие качества, свойства, особенности приписаны неодушевленному предмету. В к</w:t>
      </w:r>
      <w:r w:rsidRPr="00432C54">
        <w:rPr>
          <w:rFonts w:ascii="Times New Roman" w:hAnsi="Times New Roman"/>
          <w:sz w:val="28"/>
          <w:szCs w:val="28"/>
        </w:rPr>
        <w:t>а</w:t>
      </w:r>
      <w:r w:rsidRPr="00432C54">
        <w:rPr>
          <w:rFonts w:ascii="Times New Roman" w:hAnsi="Times New Roman"/>
          <w:sz w:val="28"/>
          <w:szCs w:val="28"/>
        </w:rPr>
        <w:t>честве олицетворения выступают деепричастия и глаголы (испугавшись, в</w:t>
      </w:r>
      <w:r w:rsidRPr="00432C54">
        <w:rPr>
          <w:rFonts w:ascii="Times New Roman" w:hAnsi="Times New Roman"/>
          <w:sz w:val="28"/>
          <w:szCs w:val="28"/>
        </w:rPr>
        <w:t>ы</w:t>
      </w:r>
      <w:r w:rsidRPr="00432C54">
        <w:rPr>
          <w:rFonts w:ascii="Times New Roman" w:hAnsi="Times New Roman"/>
          <w:sz w:val="28"/>
          <w:szCs w:val="28"/>
        </w:rPr>
        <w:t>прыгнула, закалилась, набралась житейской мудрости). Также автор переносит на ложку качество человека: "была не из трусливых". Олицетворения служат для создания ярких, выразительных и образных картин в тексте, усиления пер</w:t>
      </w:r>
      <w:r w:rsidRPr="00432C54">
        <w:rPr>
          <w:rFonts w:ascii="Times New Roman" w:hAnsi="Times New Roman"/>
          <w:sz w:val="28"/>
          <w:szCs w:val="28"/>
        </w:rPr>
        <w:t>е</w:t>
      </w:r>
      <w:r w:rsidRPr="00432C54">
        <w:rPr>
          <w:rFonts w:ascii="Times New Roman" w:hAnsi="Times New Roman"/>
          <w:sz w:val="28"/>
          <w:szCs w:val="28"/>
        </w:rPr>
        <w:t>даваемых мыслей и чувств. Мы видим, что ложка не просто предмет обихода, но и преданный товарищ солдата. Его боевое оружие, своего рода талисман. Потеря ложки как бы предрекает скорую гибель: "...И на душу смута. Тем более в такой дороге: кажется, что пищу, тебе на этом свете назначенную, ты уже д</w:t>
      </w:r>
      <w:r w:rsidRPr="00432C54">
        <w:rPr>
          <w:rFonts w:ascii="Times New Roman" w:hAnsi="Times New Roman"/>
          <w:sz w:val="28"/>
          <w:szCs w:val="28"/>
        </w:rPr>
        <w:t>о</w:t>
      </w:r>
      <w:r w:rsidRPr="00432C54">
        <w:rPr>
          <w:rFonts w:ascii="Times New Roman" w:hAnsi="Times New Roman"/>
          <w:sz w:val="28"/>
          <w:szCs w:val="28"/>
        </w:rPr>
        <w:t>ел". Гульгайша-енге, мать Янтимера, считала, что  эта ложка будет надежным спутн</w:t>
      </w:r>
      <w:r w:rsidRPr="00432C54">
        <w:rPr>
          <w:rFonts w:ascii="Times New Roman" w:hAnsi="Times New Roman"/>
          <w:sz w:val="28"/>
          <w:szCs w:val="28"/>
        </w:rPr>
        <w:t>и</w:t>
      </w:r>
      <w:r w:rsidRPr="00432C54">
        <w:rPr>
          <w:rFonts w:ascii="Times New Roman" w:hAnsi="Times New Roman"/>
          <w:sz w:val="28"/>
          <w:szCs w:val="28"/>
        </w:rPr>
        <w:t>ком ее сына.</w:t>
      </w:r>
    </w:p>
    <w:p w:rsidR="00A32805" w:rsidRPr="00432C54" w:rsidRDefault="00A32805" w:rsidP="00432C54">
      <w:pPr>
        <w:spacing w:after="0"/>
        <w:ind w:left="540" w:firstLine="540"/>
        <w:jc w:val="both"/>
        <w:rPr>
          <w:rFonts w:ascii="Times New Roman" w:hAnsi="Times New Roman"/>
          <w:sz w:val="28"/>
          <w:szCs w:val="28"/>
        </w:rPr>
      </w:pPr>
      <w:r w:rsidRPr="00432C54">
        <w:rPr>
          <w:rFonts w:ascii="Times New Roman" w:hAnsi="Times New Roman"/>
          <w:sz w:val="28"/>
          <w:szCs w:val="28"/>
        </w:rPr>
        <w:t>Следует объяснить лексическое значение слова "коренник". Это лошадь, запрягаемая в корень, то есть в оглобли (при наличии пристяжных); средняя лошадь в тройке. М. К</w:t>
      </w:r>
      <w:r w:rsidRPr="00432C54">
        <w:rPr>
          <w:rFonts w:ascii="Times New Roman" w:hAnsi="Times New Roman"/>
          <w:sz w:val="28"/>
          <w:szCs w:val="28"/>
        </w:rPr>
        <w:t>а</w:t>
      </w:r>
      <w:r w:rsidRPr="00432C54">
        <w:rPr>
          <w:rFonts w:ascii="Times New Roman" w:hAnsi="Times New Roman"/>
          <w:sz w:val="28"/>
          <w:szCs w:val="28"/>
        </w:rPr>
        <w:t>рим не случайно употребляет это слов в тексте: "...хорошо тянула, такая была ложка - хоть коренником ее запрягай!" Автор п</w:t>
      </w:r>
      <w:r w:rsidRPr="00432C54">
        <w:rPr>
          <w:rFonts w:ascii="Times New Roman" w:hAnsi="Times New Roman"/>
          <w:sz w:val="28"/>
          <w:szCs w:val="28"/>
        </w:rPr>
        <w:t>о</w:t>
      </w:r>
      <w:r w:rsidRPr="00432C54">
        <w:rPr>
          <w:rFonts w:ascii="Times New Roman" w:hAnsi="Times New Roman"/>
          <w:sz w:val="28"/>
          <w:szCs w:val="28"/>
        </w:rPr>
        <w:t>казывает читателю, что переживания Янтимера по поводу ложки обоснованы: потеря этой вещи на войне, действительно, приносила много пр</w:t>
      </w:r>
      <w:r w:rsidRPr="00432C54">
        <w:rPr>
          <w:rFonts w:ascii="Times New Roman" w:hAnsi="Times New Roman"/>
          <w:sz w:val="28"/>
          <w:szCs w:val="28"/>
        </w:rPr>
        <w:t>о</w:t>
      </w:r>
      <w:r w:rsidRPr="00432C54">
        <w:rPr>
          <w:rFonts w:ascii="Times New Roman" w:hAnsi="Times New Roman"/>
          <w:sz w:val="28"/>
          <w:szCs w:val="28"/>
        </w:rPr>
        <w:t>блем.</w:t>
      </w:r>
    </w:p>
    <w:p w:rsidR="00A32805" w:rsidRPr="00432C54" w:rsidRDefault="00A32805" w:rsidP="00432C54">
      <w:pPr>
        <w:spacing w:after="0"/>
        <w:ind w:left="540" w:firstLine="540"/>
        <w:jc w:val="both"/>
        <w:rPr>
          <w:rFonts w:ascii="Times New Roman" w:hAnsi="Times New Roman"/>
          <w:sz w:val="28"/>
          <w:szCs w:val="28"/>
        </w:rPr>
      </w:pPr>
      <w:r w:rsidRPr="00432C54">
        <w:rPr>
          <w:rFonts w:ascii="Times New Roman" w:hAnsi="Times New Roman"/>
          <w:sz w:val="28"/>
          <w:szCs w:val="28"/>
        </w:rPr>
        <w:t>Еще одно слово требует комментария.  Тамга́ — родовой фамильный знак, п</w:t>
      </w:r>
      <w:r w:rsidRPr="00432C54">
        <w:rPr>
          <w:rFonts w:ascii="Times New Roman" w:hAnsi="Times New Roman"/>
          <w:sz w:val="28"/>
          <w:szCs w:val="28"/>
        </w:rPr>
        <w:t>е</w:t>
      </w:r>
      <w:r w:rsidRPr="00432C54">
        <w:rPr>
          <w:rFonts w:ascii="Times New Roman" w:hAnsi="Times New Roman"/>
          <w:sz w:val="28"/>
          <w:szCs w:val="28"/>
        </w:rPr>
        <w:t>чать. Как правило, потомок определённого рода заимствовал тамгу своего предка и добавлял к ней дополнительный элемент либо видоизменял её. На ложке Янтимера выцарапана род</w:t>
      </w:r>
      <w:r w:rsidRPr="00432C54">
        <w:rPr>
          <w:rFonts w:ascii="Times New Roman" w:hAnsi="Times New Roman"/>
          <w:sz w:val="28"/>
          <w:szCs w:val="28"/>
        </w:rPr>
        <w:t>о</w:t>
      </w:r>
      <w:r w:rsidRPr="00432C54">
        <w:rPr>
          <w:rFonts w:ascii="Times New Roman" w:hAnsi="Times New Roman"/>
          <w:sz w:val="28"/>
          <w:szCs w:val="28"/>
        </w:rPr>
        <w:t>вая тамга Байназаровых - "заячий след".</w:t>
      </w:r>
    </w:p>
    <w:p w:rsidR="00A32805" w:rsidRPr="00432C54" w:rsidRDefault="00A32805" w:rsidP="00432C54">
      <w:pPr>
        <w:spacing w:after="0"/>
        <w:ind w:left="540" w:firstLine="54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Используя градацию ("</w:t>
      </w:r>
      <w:r w:rsidRPr="00432C54">
        <w:rPr>
          <w:rFonts w:ascii="Times New Roman" w:hAnsi="Times New Roman"/>
          <w:sz w:val="28"/>
          <w:szCs w:val="28"/>
        </w:rPr>
        <w:t>схватит вора за шиворот, закричит, осрамит его на весь вагон")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, писатель показывает нам эмоциональное состояние героя, который был потр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я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 xml:space="preserve">сен содеянным. </w:t>
      </w:r>
    </w:p>
    <w:p w:rsidR="00A32805" w:rsidRPr="00432C54" w:rsidRDefault="00A32805" w:rsidP="00432C54">
      <w:pPr>
        <w:spacing w:after="0"/>
        <w:ind w:left="540" w:firstLine="540"/>
        <w:jc w:val="both"/>
        <w:rPr>
          <w:rFonts w:ascii="Times New Roman" w:hAnsi="Times New Roman"/>
          <w:sz w:val="28"/>
          <w:szCs w:val="28"/>
        </w:rPr>
      </w:pPr>
      <w:r w:rsidRPr="00432C54">
        <w:rPr>
          <w:rFonts w:ascii="Times New Roman" w:hAnsi="Times New Roman"/>
          <w:sz w:val="28"/>
          <w:szCs w:val="28"/>
          <w:shd w:val="clear" w:color="auto" w:fill="FFFFFF"/>
        </w:rPr>
        <w:t xml:space="preserve">Фразеологизмы "собраться с духом" (набраться решимости, побороть страх, волнение), "язык не </w:t>
      </w:r>
      <w:r w:rsidRPr="00432C54">
        <w:rPr>
          <w:rFonts w:ascii="Times New Roman" w:hAnsi="Times New Roman"/>
          <w:sz w:val="28"/>
          <w:szCs w:val="28"/>
        </w:rPr>
        <w:t>повернулся" (кто-либо остерегается, не решается, стесняется спросить, сказать что-либо) являются разговорными. Они помогают автору ярко, образно дать хара</w:t>
      </w:r>
      <w:r w:rsidRPr="00432C54">
        <w:rPr>
          <w:rFonts w:ascii="Times New Roman" w:hAnsi="Times New Roman"/>
          <w:sz w:val="28"/>
          <w:szCs w:val="28"/>
        </w:rPr>
        <w:t>к</w:t>
      </w:r>
      <w:r w:rsidRPr="00432C54">
        <w:rPr>
          <w:rFonts w:ascii="Times New Roman" w:hAnsi="Times New Roman"/>
          <w:sz w:val="28"/>
          <w:szCs w:val="28"/>
        </w:rPr>
        <w:t>теристику герою, логично, точно изложить его мысли и чувства.</w:t>
      </w:r>
    </w:p>
    <w:p w:rsidR="00A32805" w:rsidRPr="00432C54" w:rsidRDefault="00A32805" w:rsidP="00432C54">
      <w:pPr>
        <w:spacing w:after="0"/>
        <w:ind w:left="540" w:firstLine="540"/>
        <w:jc w:val="both"/>
        <w:rPr>
          <w:rFonts w:ascii="Times New Roman" w:hAnsi="Times New Roman"/>
          <w:sz w:val="28"/>
          <w:szCs w:val="28"/>
        </w:rPr>
      </w:pPr>
      <w:r w:rsidRPr="00432C54">
        <w:rPr>
          <w:rFonts w:ascii="Times New Roman" w:hAnsi="Times New Roman"/>
          <w:sz w:val="28"/>
          <w:szCs w:val="28"/>
        </w:rPr>
        <w:t>Антитеза "Дух твой не железный - а тесто, воск, кисель!" -</w:t>
      </w:r>
      <w:r w:rsidRPr="00432C54">
        <w:rPr>
          <w:rFonts w:ascii="Helvetica" w:hAnsi="Helvetica" w:cs="Helvetica"/>
          <w:color w:val="555555"/>
          <w:sz w:val="28"/>
          <w:szCs w:val="28"/>
          <w:shd w:val="clear" w:color="auto" w:fill="FFFFFF"/>
        </w:rPr>
        <w:t xml:space="preserve"> </w:t>
      </w:r>
      <w:r w:rsidRPr="00432C54">
        <w:rPr>
          <w:rFonts w:ascii="Times New Roman" w:hAnsi="Times New Roman"/>
          <w:sz w:val="28"/>
          <w:szCs w:val="28"/>
        </w:rPr>
        <w:t>стилистическая фигура, которая в данном случае служит для усиления выразительности речи путем резкого противопоставления понятий, мыслей, образов. Контекстуальные (речевые) антон</w:t>
      </w:r>
      <w:r w:rsidRPr="00432C54">
        <w:rPr>
          <w:rFonts w:ascii="Times New Roman" w:hAnsi="Times New Roman"/>
          <w:sz w:val="28"/>
          <w:szCs w:val="28"/>
        </w:rPr>
        <w:t>и</w:t>
      </w:r>
      <w:r w:rsidRPr="00432C54">
        <w:rPr>
          <w:rFonts w:ascii="Times New Roman" w:hAnsi="Times New Roman"/>
          <w:sz w:val="28"/>
          <w:szCs w:val="28"/>
        </w:rPr>
        <w:t>мы "Разум бушует, а язык молчит" вступают в антонимические отношения только в этом контексте. Они служат для создания антитезы в те</w:t>
      </w:r>
      <w:r w:rsidRPr="00432C54">
        <w:rPr>
          <w:rFonts w:ascii="Times New Roman" w:hAnsi="Times New Roman"/>
          <w:sz w:val="28"/>
          <w:szCs w:val="28"/>
        </w:rPr>
        <w:t>к</w:t>
      </w:r>
      <w:r w:rsidRPr="00432C54">
        <w:rPr>
          <w:rFonts w:ascii="Times New Roman" w:hAnsi="Times New Roman"/>
          <w:sz w:val="28"/>
          <w:szCs w:val="28"/>
        </w:rPr>
        <w:t xml:space="preserve">сте. </w:t>
      </w:r>
    </w:p>
    <w:p w:rsidR="00A32805" w:rsidRPr="00432C54" w:rsidRDefault="00A32805" w:rsidP="00432C54">
      <w:pPr>
        <w:spacing w:after="0"/>
        <w:ind w:left="540" w:firstLine="540"/>
        <w:jc w:val="both"/>
        <w:rPr>
          <w:rFonts w:ascii="Times New Roman" w:hAnsi="Times New Roman"/>
          <w:sz w:val="28"/>
          <w:szCs w:val="28"/>
        </w:rPr>
      </w:pPr>
      <w:r w:rsidRPr="00432C54">
        <w:rPr>
          <w:rFonts w:ascii="Times New Roman" w:hAnsi="Times New Roman"/>
          <w:sz w:val="28"/>
          <w:szCs w:val="28"/>
        </w:rPr>
        <w:t>Основной целью использования просторечных слов - "бесстыжий" (наглый, безнравственный), никудышный (плохой, никуда не годный) - является прид</w:t>
      </w:r>
      <w:r w:rsidRPr="00432C54">
        <w:rPr>
          <w:rFonts w:ascii="Times New Roman" w:hAnsi="Times New Roman"/>
          <w:sz w:val="28"/>
          <w:szCs w:val="28"/>
        </w:rPr>
        <w:t>а</w:t>
      </w:r>
      <w:r w:rsidRPr="00432C54">
        <w:rPr>
          <w:rFonts w:ascii="Times New Roman" w:hAnsi="Times New Roman"/>
          <w:sz w:val="28"/>
          <w:szCs w:val="28"/>
        </w:rPr>
        <w:t>ние речи экспрессии, внесения элемента оценки, так как просторечная лексика – это и отр</w:t>
      </w:r>
      <w:r w:rsidRPr="00432C54">
        <w:rPr>
          <w:rFonts w:ascii="Times New Roman" w:hAnsi="Times New Roman"/>
          <w:sz w:val="28"/>
          <w:szCs w:val="28"/>
        </w:rPr>
        <w:t>а</w:t>
      </w:r>
      <w:r w:rsidRPr="00432C54">
        <w:rPr>
          <w:rFonts w:ascii="Times New Roman" w:hAnsi="Times New Roman"/>
          <w:sz w:val="28"/>
          <w:szCs w:val="28"/>
        </w:rPr>
        <w:t>жение личного отношения человека к определенной ситуации, данном случае - р</w:t>
      </w:r>
      <w:r w:rsidRPr="00432C54">
        <w:rPr>
          <w:rFonts w:ascii="Times New Roman" w:hAnsi="Times New Roman"/>
          <w:sz w:val="28"/>
          <w:szCs w:val="28"/>
        </w:rPr>
        <w:t>е</w:t>
      </w:r>
      <w:r w:rsidRPr="00432C54">
        <w:rPr>
          <w:rFonts w:ascii="Times New Roman" w:hAnsi="Times New Roman"/>
          <w:sz w:val="28"/>
          <w:szCs w:val="28"/>
        </w:rPr>
        <w:t>акция Янтимера Байназарова на происшедшее.</w:t>
      </w:r>
    </w:p>
    <w:p w:rsidR="00A32805" w:rsidRPr="00432C54" w:rsidRDefault="00A32805" w:rsidP="00432C54">
      <w:pPr>
        <w:spacing w:after="0"/>
        <w:ind w:left="540" w:firstLine="540"/>
        <w:jc w:val="both"/>
        <w:rPr>
          <w:rFonts w:ascii="Times New Roman" w:hAnsi="Times New Roman"/>
          <w:sz w:val="28"/>
          <w:szCs w:val="28"/>
        </w:rPr>
      </w:pPr>
      <w:r w:rsidRPr="00432C54">
        <w:rPr>
          <w:rFonts w:ascii="Times New Roman" w:hAnsi="Times New Roman"/>
          <w:sz w:val="28"/>
          <w:szCs w:val="28"/>
        </w:rPr>
        <w:t>Закончить анализ фрагмента М. Карима мне хочется словами Л.Н. Толст</w:t>
      </w:r>
      <w:r w:rsidRPr="00432C54">
        <w:rPr>
          <w:rFonts w:ascii="Times New Roman" w:hAnsi="Times New Roman"/>
          <w:sz w:val="28"/>
          <w:szCs w:val="28"/>
        </w:rPr>
        <w:t>о</w:t>
      </w:r>
      <w:r w:rsidRPr="00432C54">
        <w:rPr>
          <w:rFonts w:ascii="Times New Roman" w:hAnsi="Times New Roman"/>
          <w:sz w:val="28"/>
          <w:szCs w:val="28"/>
        </w:rPr>
        <w:t>го, которые, как нельзя точно, определяют финал этого отрывка: "Никакое в</w:t>
      </w:r>
      <w:r w:rsidRPr="00432C54">
        <w:rPr>
          <w:rFonts w:ascii="Times New Roman" w:hAnsi="Times New Roman"/>
          <w:sz w:val="28"/>
          <w:szCs w:val="28"/>
        </w:rPr>
        <w:t>е</w:t>
      </w:r>
      <w:r w:rsidRPr="00432C54">
        <w:rPr>
          <w:rFonts w:ascii="Times New Roman" w:hAnsi="Times New Roman"/>
          <w:sz w:val="28"/>
          <w:szCs w:val="28"/>
        </w:rPr>
        <w:t>щественное благо не может возместить того ущерба души, которое производит совершенное зло". По этому-то и чувствует себя Янтимер так, словно " какую-то частицу своего достоинства потерял".</w:t>
      </w:r>
    </w:p>
    <w:p w:rsidR="00A32805" w:rsidRPr="00432C54" w:rsidRDefault="00A32805" w:rsidP="00432C54">
      <w:pPr>
        <w:spacing w:after="0"/>
        <w:ind w:left="540" w:firstLine="540"/>
        <w:jc w:val="both"/>
        <w:rPr>
          <w:rFonts w:ascii="Times New Roman" w:hAnsi="Times New Roman"/>
          <w:sz w:val="28"/>
          <w:szCs w:val="28"/>
        </w:rPr>
      </w:pPr>
    </w:p>
    <w:p w:rsidR="00A32805" w:rsidRPr="00432C54" w:rsidRDefault="00A32805" w:rsidP="00432C54">
      <w:pPr>
        <w:spacing w:after="0"/>
        <w:ind w:left="540"/>
        <w:jc w:val="both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432C54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2. Какие  литературные ассоциации вызывает этот фрагмент?</w:t>
      </w:r>
    </w:p>
    <w:p w:rsidR="00A32805" w:rsidRPr="00432C54" w:rsidRDefault="00A32805" w:rsidP="00432C54">
      <w:pPr>
        <w:spacing w:after="0"/>
        <w:ind w:left="540" w:firstLine="54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Еще читая фрагмент из произведения М. Карима "Помилование",  я пойм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а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ла себя на мысли, что думаю о 10 Заповедях Христа. Господь объявил вслух д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е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сять заповедей всему народу Израильскому: И изрек Бог [к Моисею] все слова сии… (Исх. 20, 1). Все эти десять заповедей были даны Самим Богом в пис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ь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менном виде на двух каменных досках (скрижалях), исписанных с обеих сторон (см.: Исх. 32, 15). Одна из них: "</w:t>
      </w:r>
      <w:r w:rsidRPr="00432C54">
        <w:rPr>
          <w:rFonts w:ascii="Times New Roman" w:hAnsi="Times New Roman"/>
          <w:sz w:val="28"/>
          <w:szCs w:val="28"/>
          <w:u w:val="single"/>
          <w:shd w:val="clear" w:color="auto" w:fill="FFFFFF"/>
        </w:rPr>
        <w:t>Не укради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", вторая - "</w:t>
      </w:r>
      <w:r w:rsidRPr="00432C54">
        <w:rPr>
          <w:rFonts w:ascii="Times New Roman" w:hAnsi="Times New Roman"/>
          <w:sz w:val="28"/>
          <w:szCs w:val="28"/>
          <w:u w:val="single"/>
          <w:shd w:val="clear" w:color="auto" w:fill="FFFFFF"/>
        </w:rPr>
        <w:t>Не желай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 xml:space="preserve"> дома ближнего твоего; не желай жены ближнего твоего, ни поля его, ни раба его, ни р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а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 xml:space="preserve">быни его, ни вола его, ни осла его, ни всякого скота его, </w:t>
      </w:r>
      <w:r w:rsidRPr="00432C54">
        <w:rPr>
          <w:rFonts w:ascii="Times New Roman" w:hAnsi="Times New Roman"/>
          <w:sz w:val="28"/>
          <w:szCs w:val="28"/>
          <w:u w:val="single"/>
          <w:shd w:val="clear" w:color="auto" w:fill="FFFFFF"/>
        </w:rPr>
        <w:t>ничего, что у ближнего тво</w:t>
      </w:r>
      <w:r w:rsidRPr="00432C54">
        <w:rPr>
          <w:rFonts w:ascii="Times New Roman" w:hAnsi="Times New Roman"/>
          <w:sz w:val="28"/>
          <w:szCs w:val="28"/>
          <w:u w:val="single"/>
          <w:shd w:val="clear" w:color="auto" w:fill="FFFFFF"/>
        </w:rPr>
        <w:t>е</w:t>
      </w:r>
      <w:r w:rsidRPr="00432C54">
        <w:rPr>
          <w:rFonts w:ascii="Times New Roman" w:hAnsi="Times New Roman"/>
          <w:sz w:val="28"/>
          <w:szCs w:val="28"/>
          <w:u w:val="single"/>
          <w:shd w:val="clear" w:color="auto" w:fill="FFFFFF"/>
        </w:rPr>
        <w:t>го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 xml:space="preserve"> (Исх. 20, 2-17)".</w:t>
      </w:r>
      <w:r w:rsidRPr="00432C54">
        <w:rPr>
          <w:color w:val="000000"/>
          <w:sz w:val="28"/>
          <w:szCs w:val="28"/>
          <w:shd w:val="clear" w:color="auto" w:fill="FFFFFF"/>
        </w:rPr>
        <w:t xml:space="preserve"> 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Эти законы - заповеди - неизменны на все времена.</w:t>
      </w:r>
      <w:r w:rsidRPr="00432C54">
        <w:rPr>
          <w:color w:val="000000"/>
          <w:sz w:val="28"/>
          <w:szCs w:val="28"/>
          <w:shd w:val="clear" w:color="auto" w:fill="FFFFFF"/>
        </w:rPr>
        <w:t xml:space="preserve"> 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Наруш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е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ние этих заповедей, данных Богом, наносит страшный вред, в первую очередь, самому нарушителю Божиего Закона и является смертным грехом, то есть пр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и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водит человека к разрушению отношений с Богом и с людьми, а в итоге - к д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у</w:t>
      </w:r>
      <w:r w:rsidRPr="00432C54">
        <w:rPr>
          <w:rFonts w:ascii="Times New Roman" w:hAnsi="Times New Roman"/>
          <w:sz w:val="28"/>
          <w:szCs w:val="28"/>
          <w:shd w:val="clear" w:color="auto" w:fill="FFFFFF"/>
        </w:rPr>
        <w:t>ховной смерти и вечной погибели.</w:t>
      </w:r>
    </w:p>
    <w:p w:rsidR="00A32805" w:rsidRPr="00432C54" w:rsidRDefault="00A32805" w:rsidP="00432C54">
      <w:pPr>
        <w:pStyle w:val="NormalWeb"/>
        <w:shd w:val="clear" w:color="auto" w:fill="FFFFFF"/>
        <w:spacing w:before="0" w:beforeAutospacing="0" w:after="0" w:afterAutospacing="0"/>
        <w:ind w:left="540" w:firstLine="540"/>
        <w:jc w:val="both"/>
        <w:rPr>
          <w:rFonts w:ascii="Arial" w:hAnsi="Arial" w:cs="Arial"/>
          <w:color w:val="000000"/>
          <w:sz w:val="28"/>
          <w:szCs w:val="28"/>
        </w:rPr>
      </w:pPr>
      <w:r w:rsidRPr="00432C54">
        <w:rPr>
          <w:b/>
          <w:bCs/>
          <w:color w:val="000000"/>
          <w:sz w:val="28"/>
          <w:szCs w:val="28"/>
        </w:rPr>
        <w:t xml:space="preserve">"Не укради" </w:t>
      </w:r>
      <w:r w:rsidRPr="00432C54">
        <w:rPr>
          <w:bCs/>
          <w:color w:val="000000"/>
          <w:sz w:val="28"/>
          <w:szCs w:val="28"/>
        </w:rPr>
        <w:t>является 8-й заповедью из десяти. Этой заповедью</w:t>
      </w:r>
      <w:r w:rsidRPr="00432C54">
        <w:rPr>
          <w:color w:val="000000"/>
          <w:sz w:val="28"/>
          <w:szCs w:val="28"/>
        </w:rPr>
        <w:t xml:space="preserve"> Господь Бог запрещает кражу, то есть присвоение каким бы то ни было образом того, что принадлежит другим. Виды кражи очень разнообра</w:t>
      </w:r>
      <w:r w:rsidRPr="00432C54">
        <w:rPr>
          <w:color w:val="000000"/>
          <w:sz w:val="28"/>
          <w:szCs w:val="28"/>
        </w:rPr>
        <w:t>з</w:t>
      </w:r>
      <w:r w:rsidRPr="00432C54">
        <w:rPr>
          <w:color w:val="000000"/>
          <w:sz w:val="28"/>
          <w:szCs w:val="28"/>
        </w:rPr>
        <w:t>ны:</w:t>
      </w:r>
    </w:p>
    <w:p w:rsidR="00A32805" w:rsidRPr="00432C54" w:rsidRDefault="00A32805" w:rsidP="00432C54">
      <w:pPr>
        <w:pStyle w:val="NormalWeb"/>
        <w:shd w:val="clear" w:color="auto" w:fill="FFFFFF"/>
        <w:spacing w:before="0" w:beforeAutospacing="0" w:after="0" w:afterAutospacing="0"/>
        <w:ind w:left="540" w:firstLine="540"/>
        <w:jc w:val="both"/>
        <w:rPr>
          <w:rFonts w:ascii="Arial" w:hAnsi="Arial" w:cs="Arial"/>
          <w:color w:val="000000"/>
          <w:sz w:val="28"/>
          <w:szCs w:val="28"/>
        </w:rPr>
      </w:pPr>
      <w:r w:rsidRPr="00432C54">
        <w:rPr>
          <w:color w:val="000000"/>
          <w:sz w:val="28"/>
          <w:szCs w:val="28"/>
        </w:rPr>
        <w:t>1. Воровство, т. е. похищение чужой вещи (проступок Марадана Гардан</w:t>
      </w:r>
      <w:r w:rsidRPr="00432C54">
        <w:rPr>
          <w:color w:val="000000"/>
          <w:sz w:val="28"/>
          <w:szCs w:val="28"/>
        </w:rPr>
        <w:t>о</w:t>
      </w:r>
      <w:r w:rsidRPr="00432C54">
        <w:rPr>
          <w:color w:val="000000"/>
          <w:sz w:val="28"/>
          <w:szCs w:val="28"/>
        </w:rPr>
        <w:t>ва).</w:t>
      </w:r>
    </w:p>
    <w:p w:rsidR="00A32805" w:rsidRPr="00432C54" w:rsidRDefault="00A32805" w:rsidP="00432C54">
      <w:pPr>
        <w:pStyle w:val="NormalWeb"/>
        <w:shd w:val="clear" w:color="auto" w:fill="FFFFFF"/>
        <w:spacing w:before="0" w:beforeAutospacing="0" w:after="0" w:afterAutospacing="0"/>
        <w:ind w:left="540" w:firstLine="540"/>
        <w:jc w:val="both"/>
        <w:rPr>
          <w:rFonts w:ascii="Arial" w:hAnsi="Arial" w:cs="Arial"/>
          <w:color w:val="000000"/>
          <w:sz w:val="28"/>
          <w:szCs w:val="28"/>
        </w:rPr>
      </w:pPr>
      <w:r w:rsidRPr="00432C54">
        <w:rPr>
          <w:color w:val="000000"/>
          <w:sz w:val="28"/>
          <w:szCs w:val="28"/>
        </w:rPr>
        <w:t>2. Грабительство, т. е. отнятие чужой вещи н</w:t>
      </w:r>
      <w:r w:rsidRPr="00432C54">
        <w:rPr>
          <w:color w:val="000000"/>
          <w:sz w:val="28"/>
          <w:szCs w:val="28"/>
        </w:rPr>
        <w:t>а</w:t>
      </w:r>
      <w:r w:rsidRPr="00432C54">
        <w:rPr>
          <w:color w:val="000000"/>
          <w:sz w:val="28"/>
          <w:szCs w:val="28"/>
        </w:rPr>
        <w:t>силием.</w:t>
      </w:r>
    </w:p>
    <w:p w:rsidR="00A32805" w:rsidRPr="00432C54" w:rsidRDefault="00A32805" w:rsidP="00432C54">
      <w:pPr>
        <w:pStyle w:val="NormalWeb"/>
        <w:shd w:val="clear" w:color="auto" w:fill="FFFFFF"/>
        <w:spacing w:before="0" w:beforeAutospacing="0" w:after="0" w:afterAutospacing="0"/>
        <w:ind w:left="540" w:firstLine="540"/>
        <w:jc w:val="both"/>
        <w:rPr>
          <w:rFonts w:ascii="Arial" w:hAnsi="Arial" w:cs="Arial"/>
          <w:color w:val="000000"/>
          <w:sz w:val="28"/>
          <w:szCs w:val="28"/>
        </w:rPr>
      </w:pPr>
      <w:r w:rsidRPr="00432C54">
        <w:rPr>
          <w:color w:val="000000"/>
          <w:sz w:val="28"/>
          <w:szCs w:val="28"/>
        </w:rPr>
        <w:t>3. Святотатство, т. е. присвоение того, что о</w:t>
      </w:r>
      <w:r w:rsidRPr="00432C54">
        <w:rPr>
          <w:color w:val="000000"/>
          <w:sz w:val="28"/>
          <w:szCs w:val="28"/>
        </w:rPr>
        <w:t>с</w:t>
      </w:r>
      <w:r w:rsidRPr="00432C54">
        <w:rPr>
          <w:color w:val="000000"/>
          <w:sz w:val="28"/>
          <w:szCs w:val="28"/>
        </w:rPr>
        <w:t>вящено принадлежностью Церкви.</w:t>
      </w:r>
    </w:p>
    <w:p w:rsidR="00A32805" w:rsidRPr="00432C54" w:rsidRDefault="00A32805" w:rsidP="00432C54">
      <w:pPr>
        <w:pStyle w:val="NormalWeb"/>
        <w:shd w:val="clear" w:color="auto" w:fill="FFFFFF"/>
        <w:spacing w:before="0" w:beforeAutospacing="0" w:after="0" w:afterAutospacing="0"/>
        <w:ind w:left="540" w:firstLine="540"/>
        <w:jc w:val="both"/>
        <w:rPr>
          <w:rFonts w:ascii="Arial" w:hAnsi="Arial" w:cs="Arial"/>
          <w:color w:val="000000"/>
          <w:sz w:val="28"/>
          <w:szCs w:val="28"/>
        </w:rPr>
      </w:pPr>
      <w:r w:rsidRPr="00432C54">
        <w:rPr>
          <w:color w:val="000000"/>
          <w:sz w:val="28"/>
          <w:szCs w:val="28"/>
        </w:rPr>
        <w:t>4. Мздоимство или взятничество, т. е. к</w:t>
      </w:r>
      <w:r w:rsidRPr="00432C54">
        <w:rPr>
          <w:color w:val="000000"/>
          <w:sz w:val="28"/>
          <w:szCs w:val="28"/>
        </w:rPr>
        <w:t>о</w:t>
      </w:r>
      <w:r w:rsidRPr="00432C54">
        <w:rPr>
          <w:color w:val="000000"/>
          <w:sz w:val="28"/>
          <w:szCs w:val="28"/>
        </w:rPr>
        <w:t>гда берут незаконно дары с людей, которым по своей должности обязаны сделать просимое безвозмездно (бе</w:t>
      </w:r>
      <w:r w:rsidRPr="00432C54">
        <w:rPr>
          <w:color w:val="000000"/>
          <w:sz w:val="28"/>
          <w:szCs w:val="28"/>
        </w:rPr>
        <w:t>с</w:t>
      </w:r>
      <w:r w:rsidRPr="00432C54">
        <w:rPr>
          <w:color w:val="000000"/>
          <w:sz w:val="28"/>
          <w:szCs w:val="28"/>
        </w:rPr>
        <w:t>платно).</w:t>
      </w:r>
    </w:p>
    <w:p w:rsidR="00A32805" w:rsidRPr="00432C54" w:rsidRDefault="00A32805" w:rsidP="00432C54">
      <w:pPr>
        <w:pStyle w:val="NormalWeb"/>
        <w:shd w:val="clear" w:color="auto" w:fill="FFFFFF"/>
        <w:spacing w:before="0" w:beforeAutospacing="0" w:after="0" w:afterAutospacing="0"/>
        <w:ind w:left="540" w:firstLine="540"/>
        <w:jc w:val="both"/>
        <w:rPr>
          <w:color w:val="000000"/>
          <w:sz w:val="28"/>
          <w:szCs w:val="28"/>
        </w:rPr>
      </w:pPr>
      <w:r w:rsidRPr="00432C54">
        <w:rPr>
          <w:color w:val="000000"/>
          <w:sz w:val="28"/>
          <w:szCs w:val="28"/>
        </w:rPr>
        <w:t>5. Тунеядство, т. е. когда получают жалование за должность или плату за работу, но должности и работы не исполн</w:t>
      </w:r>
      <w:r w:rsidRPr="00432C54">
        <w:rPr>
          <w:color w:val="000000"/>
          <w:sz w:val="28"/>
          <w:szCs w:val="28"/>
        </w:rPr>
        <w:t>я</w:t>
      </w:r>
      <w:r w:rsidRPr="00432C54">
        <w:rPr>
          <w:color w:val="000000"/>
          <w:sz w:val="28"/>
          <w:szCs w:val="28"/>
        </w:rPr>
        <w:t xml:space="preserve">ют. </w:t>
      </w:r>
    </w:p>
    <w:p w:rsidR="00A32805" w:rsidRPr="00432C54" w:rsidRDefault="00A32805" w:rsidP="00432C54">
      <w:pPr>
        <w:pStyle w:val="NormalWeb"/>
        <w:shd w:val="clear" w:color="auto" w:fill="FFFFFF"/>
        <w:spacing w:before="0" w:beforeAutospacing="0" w:after="0" w:afterAutospacing="0"/>
        <w:ind w:left="540" w:firstLine="540"/>
        <w:jc w:val="both"/>
        <w:rPr>
          <w:rFonts w:ascii="Arial" w:hAnsi="Arial" w:cs="Arial"/>
          <w:color w:val="000000"/>
          <w:sz w:val="28"/>
          <w:szCs w:val="28"/>
        </w:rPr>
      </w:pPr>
      <w:r w:rsidRPr="00432C54">
        <w:rPr>
          <w:color w:val="000000"/>
          <w:sz w:val="28"/>
          <w:szCs w:val="28"/>
        </w:rPr>
        <w:t>6. Лихоимство, т. е. когда берут за что-либо с нуждающихся большие ден</w:t>
      </w:r>
      <w:r w:rsidRPr="00432C54">
        <w:rPr>
          <w:color w:val="000000"/>
          <w:sz w:val="28"/>
          <w:szCs w:val="28"/>
        </w:rPr>
        <w:t>ь</w:t>
      </w:r>
      <w:r w:rsidRPr="00432C54">
        <w:rPr>
          <w:color w:val="000000"/>
          <w:sz w:val="28"/>
          <w:szCs w:val="28"/>
        </w:rPr>
        <w:t>ги, пол</w:t>
      </w:r>
      <w:r w:rsidRPr="00432C54">
        <w:rPr>
          <w:color w:val="000000"/>
          <w:sz w:val="28"/>
          <w:szCs w:val="28"/>
        </w:rPr>
        <w:t>ь</w:t>
      </w:r>
      <w:r w:rsidRPr="00432C54">
        <w:rPr>
          <w:color w:val="000000"/>
          <w:sz w:val="28"/>
          <w:szCs w:val="28"/>
        </w:rPr>
        <w:t>зуясь чужою бедою.</w:t>
      </w:r>
    </w:p>
    <w:p w:rsidR="00A32805" w:rsidRPr="00432C54" w:rsidRDefault="00A32805" w:rsidP="00432C54">
      <w:pPr>
        <w:pStyle w:val="NormalWeb"/>
        <w:shd w:val="clear" w:color="auto" w:fill="FFFFFF"/>
        <w:spacing w:before="0" w:beforeAutospacing="0" w:after="0" w:afterAutospacing="0"/>
        <w:ind w:left="540" w:firstLine="540"/>
        <w:jc w:val="both"/>
        <w:rPr>
          <w:rFonts w:ascii="Arial" w:hAnsi="Arial" w:cs="Arial"/>
          <w:color w:val="000000"/>
          <w:sz w:val="28"/>
          <w:szCs w:val="28"/>
        </w:rPr>
      </w:pPr>
      <w:r w:rsidRPr="00432C54">
        <w:rPr>
          <w:color w:val="000000"/>
          <w:sz w:val="28"/>
          <w:szCs w:val="28"/>
        </w:rPr>
        <w:t>7. Обман, т. е. присвоение чужой вещи хитр</w:t>
      </w:r>
      <w:r w:rsidRPr="00432C54">
        <w:rPr>
          <w:color w:val="000000"/>
          <w:sz w:val="28"/>
          <w:szCs w:val="28"/>
        </w:rPr>
        <w:t>о</w:t>
      </w:r>
      <w:r w:rsidRPr="00432C54">
        <w:rPr>
          <w:color w:val="000000"/>
          <w:sz w:val="28"/>
          <w:szCs w:val="28"/>
        </w:rPr>
        <w:t>стью.</w:t>
      </w:r>
    </w:p>
    <w:p w:rsidR="00A32805" w:rsidRPr="00432C54" w:rsidRDefault="00A32805" w:rsidP="00432C54">
      <w:pPr>
        <w:pStyle w:val="NormalWeb"/>
        <w:shd w:val="clear" w:color="auto" w:fill="FFFFFF"/>
        <w:spacing w:before="0" w:beforeAutospacing="0" w:after="0" w:afterAutospacing="0"/>
        <w:ind w:left="540" w:firstLine="540"/>
        <w:jc w:val="both"/>
        <w:rPr>
          <w:rFonts w:ascii="Arial" w:hAnsi="Arial" w:cs="Arial"/>
          <w:color w:val="000000"/>
          <w:sz w:val="28"/>
          <w:szCs w:val="28"/>
        </w:rPr>
      </w:pPr>
      <w:r>
        <w:rPr>
          <w:noProof/>
        </w:rPr>
        <w:pict>
          <v:shape id="_x0000_s1028" type="#_x0000_t75" alt="" style="position:absolute;left:0;text-align:left;margin-left:27pt;margin-top:1.9pt;width:157.75pt;height:224.15pt;z-index:251658240">
            <v:imagedata r:id="rId7" r:href="rId8"/>
            <w10:wrap type="square"/>
          </v:shape>
        </w:pict>
      </w:r>
      <w:r w:rsidRPr="00432C54">
        <w:rPr>
          <w:color w:val="000000"/>
          <w:sz w:val="28"/>
          <w:szCs w:val="28"/>
        </w:rPr>
        <w:t xml:space="preserve"> Обратимся  к великому классику Льву Ник</w:t>
      </w:r>
      <w:r w:rsidRPr="00432C54">
        <w:rPr>
          <w:color w:val="000000"/>
          <w:sz w:val="28"/>
          <w:szCs w:val="28"/>
        </w:rPr>
        <w:t>о</w:t>
      </w:r>
      <w:r w:rsidRPr="00432C54">
        <w:rPr>
          <w:color w:val="000000"/>
          <w:sz w:val="28"/>
          <w:szCs w:val="28"/>
        </w:rPr>
        <w:t>лаевичу Толстому, к его поучительной сказке «Ко</w:t>
      </w:r>
      <w:r w:rsidRPr="00432C54">
        <w:rPr>
          <w:color w:val="000000"/>
          <w:sz w:val="28"/>
          <w:szCs w:val="28"/>
        </w:rPr>
        <w:t>с</w:t>
      </w:r>
      <w:r w:rsidRPr="00432C54">
        <w:rPr>
          <w:color w:val="000000"/>
          <w:sz w:val="28"/>
          <w:szCs w:val="28"/>
        </w:rPr>
        <w:t>точка», в которой мать купила слив и хотела их дать д</w:t>
      </w:r>
      <w:r w:rsidRPr="00432C54">
        <w:rPr>
          <w:color w:val="000000"/>
          <w:sz w:val="28"/>
          <w:szCs w:val="28"/>
        </w:rPr>
        <w:t>е</w:t>
      </w:r>
      <w:r w:rsidRPr="00432C54">
        <w:rPr>
          <w:color w:val="000000"/>
          <w:sz w:val="28"/>
          <w:szCs w:val="28"/>
        </w:rPr>
        <w:t>тям после обеда. Сливы лежали на тарелке. Ваня никогда не ел слив и всё н</w:t>
      </w:r>
      <w:r w:rsidRPr="00432C54">
        <w:rPr>
          <w:color w:val="000000"/>
          <w:sz w:val="28"/>
          <w:szCs w:val="28"/>
        </w:rPr>
        <w:t>ю</w:t>
      </w:r>
      <w:r w:rsidRPr="00432C54">
        <w:rPr>
          <w:color w:val="000000"/>
          <w:sz w:val="28"/>
          <w:szCs w:val="28"/>
        </w:rPr>
        <w:t>хал их. И очень они ему нравились. Очень хотелось съесть. Он всё ходил мимо слив. Когда никого не было в горнице, он не удержался, схватил одну сливу и съел и, конечно, не захотел в этом не признаться. Отец умно проучил своего сына, и мальчик очень хорошо понял: красть – н</w:t>
      </w:r>
      <w:r w:rsidRPr="00432C54">
        <w:rPr>
          <w:color w:val="000000"/>
          <w:sz w:val="28"/>
          <w:szCs w:val="28"/>
        </w:rPr>
        <w:t>е</w:t>
      </w:r>
      <w:r w:rsidRPr="00432C54">
        <w:rPr>
          <w:color w:val="000000"/>
          <w:sz w:val="28"/>
          <w:szCs w:val="28"/>
        </w:rPr>
        <w:t>хорошо.</w:t>
      </w:r>
    </w:p>
    <w:p w:rsidR="00A32805" w:rsidRPr="00432C54" w:rsidRDefault="00A32805" w:rsidP="00432C54">
      <w:pPr>
        <w:pStyle w:val="NormalWeb"/>
        <w:shd w:val="clear" w:color="auto" w:fill="FFFFFF"/>
        <w:spacing w:before="0" w:beforeAutospacing="0" w:after="0" w:afterAutospacing="0"/>
        <w:ind w:left="540"/>
        <w:jc w:val="both"/>
        <w:rPr>
          <w:color w:val="000000"/>
          <w:sz w:val="28"/>
          <w:szCs w:val="28"/>
        </w:rPr>
      </w:pPr>
      <w:r w:rsidRPr="00432C54">
        <w:rPr>
          <w:b/>
          <w:bCs/>
          <w:color w:val="000000"/>
          <w:sz w:val="28"/>
          <w:szCs w:val="28"/>
        </w:rPr>
        <w:t xml:space="preserve">10-я заповедь: «Не желай дома ближнего твоего; не желай жены ближнего твоего; ни раба его, ни рабыни его, ни вола его, ни осла его, ничего, что у ближнего твоего». </w:t>
      </w:r>
      <w:r w:rsidRPr="00432C54">
        <w:rPr>
          <w:color w:val="000000"/>
          <w:sz w:val="28"/>
          <w:szCs w:val="28"/>
        </w:rPr>
        <w:t>А это значит: как только ты пожелал чужого, ты уже впал в грех. Теперь вопрос в том, опомнишься ли ты, спохватишься ли или и дальше станешь катиться по наклонной плоскости вниз, куда влечет тебя желание чужого? Желание – это семя греха. Греховный пост</w:t>
      </w:r>
      <w:r w:rsidRPr="00432C54">
        <w:rPr>
          <w:color w:val="000000"/>
          <w:sz w:val="28"/>
          <w:szCs w:val="28"/>
        </w:rPr>
        <w:t>у</w:t>
      </w:r>
      <w:r w:rsidRPr="00432C54">
        <w:rPr>
          <w:color w:val="000000"/>
          <w:sz w:val="28"/>
          <w:szCs w:val="28"/>
        </w:rPr>
        <w:t>пок – это уже урожай от посеянного и возросшего семени (злой умысел М. Га</w:t>
      </w:r>
      <w:r w:rsidRPr="00432C54">
        <w:rPr>
          <w:color w:val="000000"/>
          <w:sz w:val="28"/>
          <w:szCs w:val="28"/>
        </w:rPr>
        <w:t>р</w:t>
      </w:r>
      <w:r w:rsidRPr="00432C54">
        <w:rPr>
          <w:color w:val="000000"/>
          <w:sz w:val="28"/>
          <w:szCs w:val="28"/>
        </w:rPr>
        <w:t>данова).</w:t>
      </w:r>
    </w:p>
    <w:p w:rsidR="00A32805" w:rsidRPr="00432C54" w:rsidRDefault="00A32805" w:rsidP="00432C54">
      <w:pPr>
        <w:pStyle w:val="NormalWeb"/>
        <w:shd w:val="clear" w:color="auto" w:fill="FFFFFF"/>
        <w:spacing w:before="0" w:beforeAutospacing="0" w:after="0" w:afterAutospacing="0"/>
        <w:ind w:left="540" w:firstLine="540"/>
        <w:jc w:val="both"/>
        <w:rPr>
          <w:color w:val="000000"/>
          <w:sz w:val="28"/>
          <w:szCs w:val="28"/>
        </w:rPr>
      </w:pPr>
      <w:r w:rsidRPr="00432C54">
        <w:rPr>
          <w:color w:val="000000"/>
          <w:sz w:val="28"/>
          <w:szCs w:val="28"/>
        </w:rPr>
        <w:t>В этой, десятой, заповеди Бог обращает внимание на корень греха и пр</w:t>
      </w:r>
      <w:r w:rsidRPr="00432C54">
        <w:rPr>
          <w:color w:val="000000"/>
          <w:sz w:val="28"/>
          <w:szCs w:val="28"/>
        </w:rPr>
        <w:t>е</w:t>
      </w:r>
      <w:r w:rsidRPr="00432C54">
        <w:rPr>
          <w:color w:val="000000"/>
          <w:sz w:val="28"/>
          <w:szCs w:val="28"/>
        </w:rPr>
        <w:t>грешения, Он предупреждает тебя, да не согрешишь и жел</w:t>
      </w:r>
      <w:r w:rsidRPr="00432C54">
        <w:rPr>
          <w:color w:val="000000"/>
          <w:sz w:val="28"/>
          <w:szCs w:val="28"/>
        </w:rPr>
        <w:t>а</w:t>
      </w:r>
      <w:r w:rsidRPr="00432C54">
        <w:rPr>
          <w:color w:val="000000"/>
          <w:sz w:val="28"/>
          <w:szCs w:val="28"/>
        </w:rPr>
        <w:t xml:space="preserve">нием своим. </w:t>
      </w:r>
    </w:p>
    <w:p w:rsidR="00A32805" w:rsidRPr="00432C54" w:rsidRDefault="00A32805" w:rsidP="00432C54">
      <w:pPr>
        <w:pStyle w:val="NormalWeb"/>
        <w:shd w:val="clear" w:color="auto" w:fill="FFFFFF"/>
        <w:spacing w:before="0" w:beforeAutospacing="0" w:after="0" w:afterAutospacing="0"/>
        <w:ind w:left="540" w:firstLine="540"/>
        <w:jc w:val="both"/>
        <w:rPr>
          <w:color w:val="000000"/>
          <w:sz w:val="28"/>
          <w:szCs w:val="28"/>
        </w:rPr>
      </w:pPr>
      <w:r w:rsidRPr="00432C54">
        <w:rPr>
          <w:color w:val="000000"/>
          <w:sz w:val="28"/>
          <w:szCs w:val="28"/>
        </w:rPr>
        <w:t>Нам легко и просто понять эту заповедь на примере рассказа Николая Носова «Огурцы». Мальчик Котька украл в колхозном саду огурцы, мама отправила его отнести их обратно. Нести их назад было страшно и стыдно, но он вернул почти все огурцы сторожу. Только одного не хватало. Котька признался сторожу, что один огурец съел. Сторож не стал ругать ребенка, у</w:t>
      </w:r>
      <w:r w:rsidRPr="00432C54">
        <w:rPr>
          <w:color w:val="000000"/>
          <w:sz w:val="28"/>
          <w:szCs w:val="28"/>
        </w:rPr>
        <w:t>с</w:t>
      </w:r>
      <w:r w:rsidRPr="00432C54">
        <w:rPr>
          <w:color w:val="000000"/>
          <w:sz w:val="28"/>
          <w:szCs w:val="28"/>
        </w:rPr>
        <w:t xml:space="preserve">покоил его и </w:t>
      </w:r>
      <w:r>
        <w:rPr>
          <w:noProof/>
        </w:rPr>
        <w:pict>
          <v:shape id="_x0000_s1029" type="#_x0000_t75" alt="" style="position:absolute;left:0;text-align:left;margin-left:333pt;margin-top:9pt;width:179.7pt;height:232.9pt;z-index:251659264;mso-position-horizontal-relative:text;mso-position-vertical-relative:text">
            <v:imagedata r:id="rId9" r:href="rId10"/>
            <w10:wrap type="square"/>
          </v:shape>
        </w:pict>
      </w:r>
      <w:r w:rsidRPr="00432C54">
        <w:rPr>
          <w:color w:val="000000"/>
          <w:sz w:val="28"/>
          <w:szCs w:val="28"/>
        </w:rPr>
        <w:t>сказал, что тот один огурец ему п</w:t>
      </w:r>
      <w:r w:rsidRPr="00432C54">
        <w:rPr>
          <w:color w:val="000000"/>
          <w:sz w:val="28"/>
          <w:szCs w:val="28"/>
        </w:rPr>
        <w:t>о</w:t>
      </w:r>
      <w:r w:rsidRPr="00432C54">
        <w:rPr>
          <w:color w:val="000000"/>
          <w:sz w:val="28"/>
          <w:szCs w:val="28"/>
        </w:rPr>
        <w:t>дарил. Котька пошел домой радостный. Вывод: не пожелай н</w:t>
      </w:r>
      <w:r w:rsidRPr="00432C54">
        <w:rPr>
          <w:color w:val="000000"/>
          <w:sz w:val="28"/>
          <w:szCs w:val="28"/>
        </w:rPr>
        <w:t>и</w:t>
      </w:r>
      <w:r w:rsidRPr="00432C54">
        <w:rPr>
          <w:color w:val="000000"/>
          <w:sz w:val="28"/>
          <w:szCs w:val="28"/>
        </w:rPr>
        <w:t>чего чужого. Живи своим трудом, а не чужим добром.</w:t>
      </w:r>
      <w:r w:rsidRPr="00432C54">
        <w:rPr>
          <w:sz w:val="28"/>
          <w:szCs w:val="28"/>
        </w:rPr>
        <w:t xml:space="preserve"> </w:t>
      </w:r>
    </w:p>
    <w:p w:rsidR="00A32805" w:rsidRPr="00432C54" w:rsidRDefault="00A32805" w:rsidP="00432C54">
      <w:pPr>
        <w:pStyle w:val="NormalWeb"/>
        <w:shd w:val="clear" w:color="auto" w:fill="FFFFFF"/>
        <w:spacing w:before="0" w:beforeAutospacing="0" w:after="0" w:afterAutospacing="0"/>
        <w:ind w:left="540" w:firstLine="540"/>
        <w:jc w:val="both"/>
        <w:rPr>
          <w:color w:val="000000"/>
          <w:sz w:val="28"/>
          <w:szCs w:val="28"/>
        </w:rPr>
      </w:pPr>
      <w:r w:rsidRPr="00432C54">
        <w:rPr>
          <w:color w:val="000000"/>
          <w:sz w:val="28"/>
          <w:szCs w:val="28"/>
        </w:rPr>
        <w:t xml:space="preserve">Дмитрий Сергеевич Лихачев тоже вывел "Заповеди Человечности". </w:t>
      </w:r>
      <w:r w:rsidRPr="00432C54">
        <w:rPr>
          <w:iCs/>
          <w:color w:val="000000"/>
          <w:sz w:val="28"/>
          <w:szCs w:val="28"/>
        </w:rPr>
        <w:t xml:space="preserve">Это уроки его жизни, его научного </w:t>
      </w:r>
      <w:r w:rsidRPr="00432C54">
        <w:rPr>
          <w:color w:val="000000"/>
          <w:sz w:val="28"/>
          <w:szCs w:val="28"/>
        </w:rPr>
        <w:t>творчества. 3-я заповедь по Д.С. Лихачеву: "Не укради и не присваивай труда брата своего".</w:t>
      </w:r>
    </w:p>
    <w:p w:rsidR="00A32805" w:rsidRPr="00432C54" w:rsidRDefault="00A32805" w:rsidP="00432C54">
      <w:pPr>
        <w:pStyle w:val="NormalWeb"/>
        <w:shd w:val="clear" w:color="auto" w:fill="FFFFFF"/>
        <w:spacing w:before="0" w:beforeAutospacing="0" w:after="0" w:afterAutospacing="0"/>
        <w:ind w:left="540" w:firstLine="540"/>
        <w:jc w:val="both"/>
        <w:rPr>
          <w:color w:val="000000"/>
          <w:sz w:val="28"/>
          <w:szCs w:val="28"/>
        </w:rPr>
      </w:pPr>
      <w:r w:rsidRPr="00432C54">
        <w:rPr>
          <w:color w:val="000000"/>
          <w:sz w:val="28"/>
          <w:szCs w:val="28"/>
        </w:rPr>
        <w:t>Еще я подумала о том, что Бог велел прощать своих обидчиков: «Проща</w:t>
      </w:r>
      <w:r w:rsidRPr="00432C54">
        <w:rPr>
          <w:color w:val="000000"/>
          <w:sz w:val="28"/>
          <w:szCs w:val="28"/>
        </w:rPr>
        <w:t>й</w:t>
      </w:r>
      <w:r w:rsidRPr="00432C54">
        <w:rPr>
          <w:color w:val="000000"/>
          <w:sz w:val="28"/>
          <w:szCs w:val="28"/>
        </w:rPr>
        <w:t>те, и прощены будете», потому что если вы будете прощать л</w:t>
      </w:r>
      <w:r w:rsidRPr="00432C54">
        <w:rPr>
          <w:color w:val="000000"/>
          <w:sz w:val="28"/>
          <w:szCs w:val="28"/>
        </w:rPr>
        <w:t>ю</w:t>
      </w:r>
      <w:r w:rsidRPr="00432C54">
        <w:rPr>
          <w:color w:val="000000"/>
          <w:sz w:val="28"/>
          <w:szCs w:val="28"/>
        </w:rPr>
        <w:t>дям согрешения их, то простит и вам Отец Небесный; а если не будете прощать людям согреш</w:t>
      </w:r>
      <w:r w:rsidRPr="00432C54">
        <w:rPr>
          <w:color w:val="000000"/>
          <w:sz w:val="28"/>
          <w:szCs w:val="28"/>
        </w:rPr>
        <w:t>е</w:t>
      </w:r>
      <w:r w:rsidRPr="00432C54">
        <w:rPr>
          <w:color w:val="000000"/>
          <w:sz w:val="28"/>
          <w:szCs w:val="28"/>
        </w:rPr>
        <w:t>ния их, то и Отец ваш не простит вам согрешений ваших». Так, может,  Янт</w:t>
      </w:r>
      <w:r w:rsidRPr="00432C54">
        <w:rPr>
          <w:color w:val="000000"/>
          <w:sz w:val="28"/>
          <w:szCs w:val="28"/>
        </w:rPr>
        <w:t>и</w:t>
      </w:r>
      <w:r w:rsidRPr="00432C54">
        <w:rPr>
          <w:color w:val="000000"/>
          <w:sz w:val="28"/>
          <w:szCs w:val="28"/>
        </w:rPr>
        <w:t>мер и не был таким уж слабохарактерным человеком, а соблюдал Закон Б</w:t>
      </w:r>
      <w:r w:rsidRPr="00432C54">
        <w:rPr>
          <w:color w:val="000000"/>
          <w:sz w:val="28"/>
          <w:szCs w:val="28"/>
        </w:rPr>
        <w:t>о</w:t>
      </w:r>
      <w:r w:rsidRPr="00432C54">
        <w:rPr>
          <w:color w:val="000000"/>
          <w:sz w:val="28"/>
          <w:szCs w:val="28"/>
        </w:rPr>
        <w:t>жий?..</w:t>
      </w:r>
    </w:p>
    <w:sectPr w:rsidR="00A32805" w:rsidRPr="00432C54" w:rsidSect="001A5C8B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E3757C"/>
    <w:multiLevelType w:val="hybridMultilevel"/>
    <w:tmpl w:val="C35C27EA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autoHyphenation/>
  <w:hyphenationZone w:val="357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17A10"/>
    <w:rsid w:val="00004537"/>
    <w:rsid w:val="00057784"/>
    <w:rsid w:val="000761D1"/>
    <w:rsid w:val="000D2AFD"/>
    <w:rsid w:val="001007F4"/>
    <w:rsid w:val="00107F7A"/>
    <w:rsid w:val="001434AC"/>
    <w:rsid w:val="00190F23"/>
    <w:rsid w:val="001A5C8B"/>
    <w:rsid w:val="001B067F"/>
    <w:rsid w:val="001B46E6"/>
    <w:rsid w:val="001F6592"/>
    <w:rsid w:val="00201287"/>
    <w:rsid w:val="00246CC0"/>
    <w:rsid w:val="00255744"/>
    <w:rsid w:val="002A6F30"/>
    <w:rsid w:val="002B3E04"/>
    <w:rsid w:val="002D0151"/>
    <w:rsid w:val="00305902"/>
    <w:rsid w:val="0032507A"/>
    <w:rsid w:val="00333D59"/>
    <w:rsid w:val="00351B9D"/>
    <w:rsid w:val="003F3180"/>
    <w:rsid w:val="00410053"/>
    <w:rsid w:val="00432C54"/>
    <w:rsid w:val="004A2EF0"/>
    <w:rsid w:val="004D058E"/>
    <w:rsid w:val="004E4753"/>
    <w:rsid w:val="00507627"/>
    <w:rsid w:val="005252A6"/>
    <w:rsid w:val="00564A8F"/>
    <w:rsid w:val="005806F0"/>
    <w:rsid w:val="005A5A02"/>
    <w:rsid w:val="005B1CA8"/>
    <w:rsid w:val="005B5402"/>
    <w:rsid w:val="005B7C1C"/>
    <w:rsid w:val="00612BAC"/>
    <w:rsid w:val="00632431"/>
    <w:rsid w:val="00650F6C"/>
    <w:rsid w:val="006F6958"/>
    <w:rsid w:val="00707767"/>
    <w:rsid w:val="007320B8"/>
    <w:rsid w:val="007514FB"/>
    <w:rsid w:val="008F11A1"/>
    <w:rsid w:val="00951177"/>
    <w:rsid w:val="0096607B"/>
    <w:rsid w:val="009E530C"/>
    <w:rsid w:val="009E7858"/>
    <w:rsid w:val="00A02012"/>
    <w:rsid w:val="00A32805"/>
    <w:rsid w:val="00AC45A6"/>
    <w:rsid w:val="00AC573C"/>
    <w:rsid w:val="00AD5347"/>
    <w:rsid w:val="00B16210"/>
    <w:rsid w:val="00B21384"/>
    <w:rsid w:val="00B6796D"/>
    <w:rsid w:val="00B971E2"/>
    <w:rsid w:val="00BB7684"/>
    <w:rsid w:val="00C12564"/>
    <w:rsid w:val="00C80766"/>
    <w:rsid w:val="00C905FE"/>
    <w:rsid w:val="00CE67AE"/>
    <w:rsid w:val="00D40073"/>
    <w:rsid w:val="00D94E32"/>
    <w:rsid w:val="00DE4262"/>
    <w:rsid w:val="00E10E7F"/>
    <w:rsid w:val="00E157EA"/>
    <w:rsid w:val="00E1632C"/>
    <w:rsid w:val="00E17A10"/>
    <w:rsid w:val="00E321F7"/>
    <w:rsid w:val="00EB4FB0"/>
    <w:rsid w:val="00ED3B4A"/>
    <w:rsid w:val="00EE2E77"/>
    <w:rsid w:val="00EE4B9F"/>
    <w:rsid w:val="00F40D4C"/>
    <w:rsid w:val="00F459BF"/>
    <w:rsid w:val="00F45AD2"/>
    <w:rsid w:val="00F528E9"/>
    <w:rsid w:val="00F857D7"/>
    <w:rsid w:val="00FA7C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1177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BB7684"/>
    <w:pPr>
      <w:ind w:left="720"/>
      <w:contextualSpacing/>
    </w:pPr>
  </w:style>
  <w:style w:type="paragraph" w:customStyle="1" w:styleId="c5c6">
    <w:name w:val="c5 c6"/>
    <w:basedOn w:val="Normal"/>
    <w:uiPriority w:val="99"/>
    <w:rsid w:val="0032507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c4">
    <w:name w:val="c4"/>
    <w:basedOn w:val="DefaultParagraphFont"/>
    <w:uiPriority w:val="99"/>
    <w:rsid w:val="0032507A"/>
    <w:rPr>
      <w:rFonts w:cs="Times New Roman"/>
    </w:rPr>
  </w:style>
  <w:style w:type="paragraph" w:customStyle="1" w:styleId="c6c5">
    <w:name w:val="c6 c5"/>
    <w:basedOn w:val="Normal"/>
    <w:uiPriority w:val="99"/>
    <w:rsid w:val="0032507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c3">
    <w:name w:val="c3"/>
    <w:basedOn w:val="Normal"/>
    <w:uiPriority w:val="99"/>
    <w:rsid w:val="007514F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w">
    <w:name w:val="w"/>
    <w:basedOn w:val="DefaultParagraphFont"/>
    <w:uiPriority w:val="99"/>
    <w:rsid w:val="00DE4262"/>
    <w:rPr>
      <w:rFonts w:cs="Times New Roman"/>
    </w:rPr>
  </w:style>
  <w:style w:type="paragraph" w:styleId="NormalWeb">
    <w:name w:val="Normal (Web)"/>
    <w:basedOn w:val="Normal"/>
    <w:uiPriority w:val="99"/>
    <w:rsid w:val="00CE67A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styleId="Emphasis">
    <w:name w:val="Emphasis"/>
    <w:basedOn w:val="DefaultParagraphFont"/>
    <w:uiPriority w:val="99"/>
    <w:qFormat/>
    <w:locked/>
    <w:rsid w:val="001B46E6"/>
    <w:rPr>
      <w:rFonts w:cs="Times New Roman"/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2626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26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26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26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26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26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26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26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26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cmp24.ru/images/prodacts/sourse/65679/65679051_kostochka-palmira.jp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https://sheba.spb.ru/bib/img/semyonov-ogurcy.jpg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303</TotalTime>
  <Pages>6</Pages>
  <Words>2022</Words>
  <Characters>11528</Characters>
  <Application>Microsoft Office Outlook</Application>
  <DocSecurity>0</DocSecurity>
  <Lines>0</Lines>
  <Paragraphs>0</Paragraphs>
  <ScaleCrop>false</ScaleCrop>
  <Company>Hewlett-Packard Company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Hewlett-Packard Company</dc:creator>
  <cp:keywords/>
  <dc:description/>
  <cp:lastModifiedBy>Салават</cp:lastModifiedBy>
  <cp:revision>110</cp:revision>
  <dcterms:created xsi:type="dcterms:W3CDTF">2018-10-15T05:31:00Z</dcterms:created>
  <dcterms:modified xsi:type="dcterms:W3CDTF">2018-12-11T11:14:00Z</dcterms:modified>
</cp:coreProperties>
</file>