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AA" w:rsidRDefault="007E0FAA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893F80" w:rsidRDefault="00893F80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</w:p>
    <w:p w:rsidR="00893F80" w:rsidRPr="007E0FAA" w:rsidRDefault="00893F80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Default="00893F80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 на 2 больше, чем звуко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учиться, сшить</w:t>
      </w:r>
    </w:p>
    <w:p w:rsidR="00893F80" w:rsidRPr="007E0FAA" w:rsidRDefault="00893F80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 на 2 меньше, чем звуков – Юлия, ёлочная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88287E" w:rsidRPr="007E0FAA" w:rsidRDefault="00893F80" w:rsidP="00893F8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B5C95" w:rsidRPr="007E0FAA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7E0FAA">
        <w:rPr>
          <w:rFonts w:ascii="Times New Roman" w:hAnsi="Times New Roman" w:cs="Times New Roman"/>
          <w:sz w:val="24"/>
          <w:szCs w:val="24"/>
        </w:rPr>
        <w:t xml:space="preserve"> </w:t>
      </w:r>
      <w:r w:rsidRPr="007E0FAA">
        <w:rPr>
          <w:rFonts w:ascii="Times New Roman" w:hAnsi="Times New Roman" w:cs="Times New Roman"/>
          <w:i/>
          <w:sz w:val="24"/>
          <w:szCs w:val="24"/>
        </w:rPr>
        <w:t>приблизиться – Х – пригодиться; Х – подойти.</w:t>
      </w:r>
    </w:p>
    <w:p w:rsidR="001B5C95" w:rsidRDefault="001B5C95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 xml:space="preserve">Фрукт </w:t>
      </w:r>
      <w:proofErr w:type="gramStart"/>
      <w:r w:rsidRPr="001B5C95">
        <w:rPr>
          <w:rFonts w:ascii="Times New Roman" w:hAnsi="Times New Roman" w:cs="Times New Roman"/>
          <w:i/>
          <w:sz w:val="24"/>
          <w:szCs w:val="24"/>
        </w:rPr>
        <w:t>–</w:t>
      </w:r>
      <w:r w:rsidR="00893F80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893F80">
        <w:rPr>
          <w:rFonts w:ascii="Times New Roman" w:hAnsi="Times New Roman" w:cs="Times New Roman"/>
          <w:i/>
          <w:sz w:val="24"/>
          <w:szCs w:val="24"/>
        </w:rPr>
        <w:t>ранат</w:t>
      </w:r>
      <w:r w:rsidRPr="001B5C95">
        <w:rPr>
          <w:rFonts w:ascii="Times New Roman" w:hAnsi="Times New Roman" w:cs="Times New Roman"/>
          <w:i/>
          <w:sz w:val="24"/>
          <w:szCs w:val="24"/>
        </w:rPr>
        <w:t>– драгоценный камень</w:t>
      </w:r>
      <w:r w:rsidRPr="001B5C95">
        <w:rPr>
          <w:rFonts w:ascii="Times New Roman" w:hAnsi="Times New Roman" w:cs="Times New Roman"/>
          <w:sz w:val="24"/>
          <w:szCs w:val="24"/>
        </w:rPr>
        <w:t>.</w:t>
      </w:r>
      <w:r w:rsidRPr="001B5C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0FAA" w:rsidRPr="001B5C95" w:rsidRDefault="00893F80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спереди – анфас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– команда собаке.</w:t>
      </w:r>
    </w:p>
    <w:p w:rsidR="007E0FAA" w:rsidRPr="001B5C95" w:rsidRDefault="00893F80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Рыба – скат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– наклонная поверхность.</w:t>
      </w:r>
    </w:p>
    <w:p w:rsidR="007E0FAA" w:rsidRPr="001B5C95" w:rsidRDefault="00893F80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Расписание работы – график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– художник.</w:t>
      </w:r>
    </w:p>
    <w:p w:rsidR="00893F80" w:rsidRDefault="00893F80" w:rsidP="00893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ексическое явление </w:t>
      </w:r>
      <w:r>
        <w:rPr>
          <w:rFonts w:ascii="Times New Roman" w:hAnsi="Times New Roman" w:cs="Times New Roman"/>
          <w:sz w:val="24"/>
          <w:szCs w:val="24"/>
        </w:rPr>
        <w:t>– это омонимы</w:t>
      </w:r>
    </w:p>
    <w:p w:rsidR="00893F80" w:rsidRDefault="00893F80" w:rsidP="00893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E0FAA" w:rsidRPr="007E0FAA">
        <w:rPr>
          <w:rFonts w:ascii="Times New Roman" w:hAnsi="Times New Roman" w:cs="Times New Roman"/>
          <w:sz w:val="24"/>
          <w:szCs w:val="24"/>
        </w:rPr>
        <w:t>В каких именах существительных – названиях</w:t>
      </w:r>
      <w:r>
        <w:rPr>
          <w:rFonts w:ascii="Times New Roman" w:hAnsi="Times New Roman" w:cs="Times New Roman"/>
          <w:sz w:val="24"/>
          <w:szCs w:val="24"/>
        </w:rPr>
        <w:t xml:space="preserve"> лиц встречаются суффиксы </w:t>
      </w:r>
    </w:p>
    <w:p w:rsidR="00893F80" w:rsidRDefault="00893F80" w:rsidP="00893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эмоционально окрашенное слово с оттенком презрения</w:t>
      </w:r>
    </w:p>
    <w:p w:rsidR="00893F80" w:rsidRDefault="00893F80" w:rsidP="00893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плакса – оценочное значение</w:t>
      </w:r>
    </w:p>
    <w:p w:rsidR="00893F80" w:rsidRDefault="007E0FAA" w:rsidP="00893F80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 -АД</w:t>
      </w:r>
      <w:proofErr w:type="gramStart"/>
      <w:r w:rsidRPr="007E0FAA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="00893F80">
        <w:rPr>
          <w:rFonts w:ascii="Times New Roman" w:hAnsi="Times New Roman" w:cs="Times New Roman"/>
          <w:sz w:val="24"/>
          <w:szCs w:val="24"/>
        </w:rPr>
        <w:t>- попадья – оценочное значение</w:t>
      </w:r>
    </w:p>
    <w:p w:rsidR="00893F80" w:rsidRDefault="00893F80" w:rsidP="00893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принцесса – лицо женского пола </w:t>
      </w:r>
    </w:p>
    <w:p w:rsidR="00893F80" w:rsidRDefault="00893F80" w:rsidP="00893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-Я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бедняга, бродяга – с эмоционально окрашенное слово с оттенком презрения</w:t>
      </w:r>
    </w:p>
    <w:p w:rsidR="007E0FAA" w:rsidRPr="007E0FAA" w:rsidRDefault="007E0FAA" w:rsidP="00893F80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893F80" w:rsidP="00893F8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E0FAA" w:rsidRPr="007E0FAA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7E0FAA" w:rsidRPr="001B5C95" w:rsidRDefault="00893F80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casser-</w:t>
      </w:r>
      <w:r w:rsidR="00010166">
        <w:rPr>
          <w:rFonts w:ascii="Times New Roman" w:hAnsi="Times New Roman" w:cs="Times New Roman"/>
          <w:sz w:val="24"/>
          <w:szCs w:val="24"/>
        </w:rPr>
        <w:t>tête</w:t>
      </w:r>
      <w:proofErr w:type="spellEnd"/>
      <w:r w:rsidR="00010166">
        <w:rPr>
          <w:rFonts w:ascii="Times New Roman" w:hAnsi="Times New Roman" w:cs="Times New Roman"/>
          <w:sz w:val="24"/>
          <w:szCs w:val="24"/>
        </w:rPr>
        <w:t xml:space="preserve"> «разбивать голову» - головоломка – им. </w:t>
      </w:r>
      <w:proofErr w:type="gramStart"/>
      <w:r w:rsidR="00010166">
        <w:rPr>
          <w:rFonts w:ascii="Times New Roman" w:hAnsi="Times New Roman" w:cs="Times New Roman"/>
          <w:sz w:val="24"/>
          <w:szCs w:val="24"/>
        </w:rPr>
        <w:t>Сущ., ж</w:t>
      </w:r>
      <w:proofErr w:type="gramEnd"/>
      <w:r w:rsidR="00010166">
        <w:rPr>
          <w:rFonts w:ascii="Times New Roman" w:hAnsi="Times New Roman" w:cs="Times New Roman"/>
          <w:sz w:val="24"/>
          <w:szCs w:val="24"/>
        </w:rPr>
        <w:t>. рода; Ну и задал ты мне головоломку!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B5C95">
        <w:rPr>
          <w:rFonts w:ascii="Times New Roman" w:hAnsi="Times New Roman" w:cs="Times New Roman"/>
          <w:sz w:val="24"/>
          <w:szCs w:val="24"/>
        </w:rPr>
        <w:t>protéger «защищать, охр</w:t>
      </w:r>
      <w:r w:rsidR="00893F80">
        <w:rPr>
          <w:rFonts w:ascii="Times New Roman" w:hAnsi="Times New Roman" w:cs="Times New Roman"/>
          <w:sz w:val="24"/>
          <w:szCs w:val="24"/>
        </w:rPr>
        <w:t>анять, оберегать» - протеже</w:t>
      </w:r>
      <w:r w:rsidR="00010166">
        <w:rPr>
          <w:rFonts w:ascii="Times New Roman" w:hAnsi="Times New Roman" w:cs="Times New Roman"/>
          <w:sz w:val="24"/>
          <w:szCs w:val="24"/>
        </w:rPr>
        <w:t xml:space="preserve"> – им. Сущ., м. рода; А. С. Пушкин – протеже В. А. Жуковского;</w:t>
      </w:r>
      <w:proofErr w:type="gramEnd"/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rendez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95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«отправляйтесь»</w:t>
      </w:r>
      <w:r w:rsidR="00893F80">
        <w:rPr>
          <w:rFonts w:ascii="Times New Roman" w:hAnsi="Times New Roman" w:cs="Times New Roman"/>
          <w:sz w:val="24"/>
          <w:szCs w:val="24"/>
        </w:rPr>
        <w:t xml:space="preserve"> - встреча</w:t>
      </w:r>
      <w:r w:rsidR="00010166">
        <w:rPr>
          <w:rFonts w:ascii="Times New Roman" w:hAnsi="Times New Roman" w:cs="Times New Roman"/>
          <w:sz w:val="24"/>
          <w:szCs w:val="24"/>
        </w:rPr>
        <w:t xml:space="preserve"> – им. </w:t>
      </w:r>
      <w:proofErr w:type="gramStart"/>
      <w:r w:rsidR="00010166">
        <w:rPr>
          <w:rFonts w:ascii="Times New Roman" w:hAnsi="Times New Roman" w:cs="Times New Roman"/>
          <w:sz w:val="24"/>
          <w:szCs w:val="24"/>
        </w:rPr>
        <w:t>Сущ., ж</w:t>
      </w:r>
      <w:proofErr w:type="gramEnd"/>
      <w:r w:rsidR="00010166">
        <w:rPr>
          <w:rFonts w:ascii="Times New Roman" w:hAnsi="Times New Roman" w:cs="Times New Roman"/>
          <w:sz w:val="24"/>
          <w:szCs w:val="24"/>
        </w:rPr>
        <w:t xml:space="preserve">. рода; 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1B5C95">
        <w:rPr>
          <w:rFonts w:ascii="Times New Roman" w:hAnsi="Times New Roman" w:cs="Times New Roman"/>
          <w:sz w:val="24"/>
          <w:szCs w:val="24"/>
        </w:rPr>
        <w:t>tirer</w:t>
      </w:r>
      <w:bookmarkEnd w:id="0"/>
      <w:r w:rsidR="00893F80">
        <w:rPr>
          <w:rFonts w:ascii="Times New Roman" w:hAnsi="Times New Roman" w:cs="Times New Roman"/>
          <w:sz w:val="24"/>
          <w:szCs w:val="24"/>
        </w:rPr>
        <w:t xml:space="preserve"> «тащить, растягивать, дергать» - тир</w:t>
      </w:r>
      <w:r w:rsidR="00010166">
        <w:rPr>
          <w:rFonts w:ascii="Times New Roman" w:hAnsi="Times New Roman" w:cs="Times New Roman"/>
          <w:sz w:val="24"/>
          <w:szCs w:val="24"/>
        </w:rPr>
        <w:t xml:space="preserve"> – им. Сущ., м. рода; Тир – любимое место стрелков.</w:t>
      </w:r>
      <w:proofErr w:type="gramEnd"/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816FF9" w:rsidRPr="007E0FAA" w:rsidRDefault="000222F5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010166" w:rsidRDefault="00010166" w:rsidP="000101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E0FAA" w:rsidRPr="00010166">
        <w:rPr>
          <w:rFonts w:ascii="Times New Roman" w:hAnsi="Times New Roman" w:cs="Times New Roman"/>
          <w:sz w:val="24"/>
          <w:szCs w:val="24"/>
        </w:rPr>
        <w:t xml:space="preserve">Какой частью </w:t>
      </w:r>
      <w:proofErr w:type="gramStart"/>
      <w:r w:rsidR="007E0FAA" w:rsidRPr="00010166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="007E0FAA" w:rsidRPr="0001016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E0FAA" w:rsidRPr="00010166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="007E0FAA" w:rsidRPr="00010166">
        <w:rPr>
          <w:rFonts w:ascii="Times New Roman" w:hAnsi="Times New Roman" w:cs="Times New Roman"/>
          <w:sz w:val="24"/>
          <w:szCs w:val="24"/>
        </w:rPr>
        <w:t xml:space="preserve"> членом предложения является выделенное слово в тексте?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Ты даже не представляешь, как ты ему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="00010166">
        <w:rPr>
          <w:rFonts w:ascii="Times New Roman" w:hAnsi="Times New Roman" w:cs="Times New Roman"/>
          <w:sz w:val="24"/>
          <w:szCs w:val="24"/>
        </w:rPr>
        <w:t xml:space="preserve"> ответила!  (В. </w:t>
      </w:r>
      <w:proofErr w:type="spellStart"/>
      <w:r w:rsidR="00010166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="00010166">
        <w:rPr>
          <w:rFonts w:ascii="Times New Roman" w:hAnsi="Times New Roman" w:cs="Times New Roman"/>
          <w:sz w:val="24"/>
          <w:szCs w:val="24"/>
        </w:rPr>
        <w:t>) – наречие - обстоятельство;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Что же касается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Кузьмёнышей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 xml:space="preserve">, то нет у них на всем белом свете ни одной, ни единой кровинки близкой… Друг у друга они есть – вот это будет </w:t>
      </w:r>
      <w:r w:rsidRPr="007E0FAA">
        <w:rPr>
          <w:rFonts w:ascii="Times New Roman" w:hAnsi="Times New Roman" w:cs="Times New Roman"/>
          <w:b/>
          <w:sz w:val="24"/>
          <w:szCs w:val="24"/>
        </w:rPr>
        <w:t>верно</w:t>
      </w:r>
      <w:r w:rsidR="00010166">
        <w:rPr>
          <w:rFonts w:ascii="Times New Roman" w:hAnsi="Times New Roman" w:cs="Times New Roman"/>
          <w:sz w:val="24"/>
          <w:szCs w:val="24"/>
        </w:rPr>
        <w:t>. (А. Приставкин) – краткое прилагательное – составное именное сказуемое;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Вы,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, совсем не з</w:t>
      </w:r>
      <w:r w:rsidR="00010166">
        <w:rPr>
          <w:rFonts w:ascii="Times New Roman" w:hAnsi="Times New Roman" w:cs="Times New Roman"/>
          <w:sz w:val="24"/>
          <w:szCs w:val="24"/>
        </w:rPr>
        <w:t>наете моих поэм? (Л. Чуковская) – вводное слово;</w:t>
      </w:r>
    </w:p>
    <w:p w:rsidR="007E0FAA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беженцы</w:t>
      </w:r>
      <w:proofErr w:type="gramEnd"/>
      <w:r w:rsidRPr="007E0FAA">
        <w:rPr>
          <w:rFonts w:ascii="Times New Roman" w:hAnsi="Times New Roman" w:cs="Times New Roman"/>
          <w:sz w:val="24"/>
          <w:szCs w:val="24"/>
        </w:rPr>
        <w:t xml:space="preserve"> какие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места ищут?  Подъехали. Есть школа?  Вот она,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убеждал он бригадира.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Значит, можно жить. А увидят замок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и развернутся.</w:t>
      </w:r>
    </w:p>
    <w:p w:rsidR="00A77693" w:rsidRPr="007E0FAA" w:rsidRDefault="001B5C95" w:rsidP="001B5C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Верно, верно... 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успок</w:t>
      </w:r>
      <w:r w:rsidR="00010166">
        <w:rPr>
          <w:rFonts w:ascii="Times New Roman" w:hAnsi="Times New Roman" w:cs="Times New Roman"/>
          <w:sz w:val="24"/>
          <w:szCs w:val="24"/>
        </w:rPr>
        <w:t xml:space="preserve">оил Якова бригадир. (Б. Екимов) </w:t>
      </w:r>
      <w:r w:rsidR="00FD4D1D">
        <w:rPr>
          <w:rFonts w:ascii="Times New Roman" w:hAnsi="Times New Roman" w:cs="Times New Roman"/>
          <w:sz w:val="24"/>
          <w:szCs w:val="24"/>
        </w:rPr>
        <w:t>–</w:t>
      </w:r>
      <w:r w:rsidR="00010166">
        <w:rPr>
          <w:rFonts w:ascii="Times New Roman" w:hAnsi="Times New Roman" w:cs="Times New Roman"/>
          <w:sz w:val="24"/>
          <w:szCs w:val="24"/>
        </w:rPr>
        <w:t xml:space="preserve"> </w:t>
      </w:r>
      <w:r w:rsidR="00FD4D1D">
        <w:rPr>
          <w:rFonts w:ascii="Times New Roman" w:hAnsi="Times New Roman" w:cs="Times New Roman"/>
          <w:sz w:val="24"/>
          <w:szCs w:val="24"/>
        </w:rPr>
        <w:t>модальное слово;</w:t>
      </w:r>
    </w:p>
    <w:p w:rsidR="00A77693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Да и вообще,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 </w:t>
      </w:r>
      <w:r w:rsidRPr="001B5C95">
        <w:rPr>
          <w:rFonts w:ascii="Times New Roman" w:hAnsi="Times New Roman" w:cs="Times New Roman"/>
          <w:bCs/>
          <w:sz w:val="24"/>
          <w:szCs w:val="24"/>
        </w:rPr>
        <w:t>ли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называть подвигом то, что совершают без необходимости?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D4D1D">
        <w:rPr>
          <w:rFonts w:ascii="Times New Roman" w:hAnsi="Times New Roman" w:cs="Times New Roman"/>
          <w:sz w:val="24"/>
          <w:szCs w:val="24"/>
        </w:rPr>
        <w:t>К. Симонов) – категория состояния – составное глагольное сказуемое.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FD4D1D" w:rsidRDefault="001B5C95" w:rsidP="00FD4D1D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FD4D1D">
        <w:rPr>
          <w:rFonts w:ascii="Times New Roman" w:hAnsi="Times New Roman" w:cs="Times New Roman"/>
          <w:sz w:val="24"/>
          <w:szCs w:val="24"/>
        </w:rPr>
        <w:lastRenderedPageBreak/>
        <w:t>Как можно по-разному осмыслить предложение</w:t>
      </w:r>
      <w:r w:rsidRPr="00FD4D1D">
        <w:rPr>
          <w:rFonts w:ascii="Times New Roman" w:hAnsi="Times New Roman" w:cs="Times New Roman"/>
          <w:i/>
          <w:sz w:val="24"/>
          <w:szCs w:val="24"/>
        </w:rPr>
        <w:t xml:space="preserve"> Позавчера приехавший переводчик устроился в комнате с удобствами</w:t>
      </w:r>
      <w:r w:rsidR="00FD4D1D">
        <w:rPr>
          <w:rFonts w:ascii="Times New Roman" w:hAnsi="Times New Roman" w:cs="Times New Roman"/>
          <w:i/>
          <w:sz w:val="24"/>
          <w:szCs w:val="24"/>
        </w:rPr>
        <w:t xml:space="preserve"> – позавчера </w:t>
      </w:r>
      <w:r w:rsidR="004A2D66">
        <w:rPr>
          <w:rFonts w:ascii="Times New Roman" w:hAnsi="Times New Roman" w:cs="Times New Roman"/>
          <w:i/>
          <w:sz w:val="24"/>
          <w:szCs w:val="24"/>
        </w:rPr>
        <w:t>переводчик приехал и устроился в комфортабельной комнате.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FD4D1D" w:rsidRDefault="007E0FAA" w:rsidP="00FD4D1D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FD4D1D">
        <w:rPr>
          <w:rFonts w:ascii="Times New Roman" w:hAnsi="Times New Roman" w:cs="Times New Roman"/>
          <w:sz w:val="24"/>
          <w:szCs w:val="24"/>
        </w:rPr>
        <w:t xml:space="preserve">Определите типы простых предложений: </w:t>
      </w:r>
      <w:proofErr w:type="gramStart"/>
      <w:r w:rsidRPr="00FD4D1D">
        <w:rPr>
          <w:rFonts w:ascii="Times New Roman" w:hAnsi="Times New Roman" w:cs="Times New Roman"/>
          <w:sz w:val="24"/>
          <w:szCs w:val="24"/>
        </w:rPr>
        <w:t>двусоставное</w:t>
      </w:r>
      <w:proofErr w:type="gramEnd"/>
      <w:r w:rsidRPr="00FD4D1D">
        <w:rPr>
          <w:rFonts w:ascii="Times New Roman" w:hAnsi="Times New Roman" w:cs="Times New Roman"/>
          <w:sz w:val="24"/>
          <w:szCs w:val="24"/>
        </w:rPr>
        <w:t>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 w:rsidR="00983471" w:rsidRPr="007E0FAA" w:rsidRDefault="000222F5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FD4D1D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Попал пальцем в небо – двусоставное; Звезд с неба не считает;</w:t>
      </w:r>
    </w:p>
    <w:p w:rsidR="007E0FAA" w:rsidRPr="007E0FAA" w:rsidRDefault="00FD4D1D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Лёгок на помине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односоставное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назывное; Казанская сирота;</w:t>
      </w:r>
    </w:p>
    <w:p w:rsidR="007E0FAA" w:rsidRDefault="00FD4D1D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добра – односоставное, безличное; Нет дыма без огня;</w:t>
      </w:r>
    </w:p>
    <w:p w:rsidR="00FD4D1D" w:rsidRPr="007E0FAA" w:rsidRDefault="00FD4D1D" w:rsidP="00FD4D1D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 зная броду, не суйся в воду</w:t>
      </w:r>
      <w:r w:rsidR="00FD4D1D">
        <w:rPr>
          <w:rFonts w:ascii="Times New Roman" w:hAnsi="Times New Roman" w:cs="Times New Roman"/>
          <w:sz w:val="24"/>
          <w:szCs w:val="24"/>
        </w:rPr>
        <w:t xml:space="preserve"> – односоставное, определенн</w:t>
      </w:r>
      <w:proofErr w:type="gramStart"/>
      <w:r w:rsidR="00FD4D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D4D1D">
        <w:rPr>
          <w:rFonts w:ascii="Times New Roman" w:hAnsi="Times New Roman" w:cs="Times New Roman"/>
          <w:sz w:val="24"/>
          <w:szCs w:val="24"/>
        </w:rPr>
        <w:t xml:space="preserve"> личное; Не знаешь, где найдешь, где потеряешь;</w:t>
      </w:r>
    </w:p>
    <w:p w:rsidR="007E0FAA" w:rsidRPr="007E0FAA" w:rsidRDefault="00FD4D1D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ошибках учатся – односоставное, неопределенн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личное; Цыплят по осени считают.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FD4D1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Объясните суть ошибок, сделанных иностранцами при использовании русского речевого этикета: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Иностранные студенты при входе преподавателя в аудиторию приветствуют его: «Здравствуйте, учитель!»</w:t>
      </w:r>
      <w:r w:rsidR="004A2D66">
        <w:rPr>
          <w:rFonts w:ascii="Times New Roman" w:hAnsi="Times New Roman" w:cs="Times New Roman"/>
          <w:sz w:val="24"/>
          <w:szCs w:val="24"/>
        </w:rPr>
        <w:t xml:space="preserve"> - если студенты встали, то это уже означает приветствие. Слова лишние.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Иностранец прислал своему российскому коллеге пись</w:t>
      </w:r>
      <w:r w:rsidRPr="007E0FAA">
        <w:rPr>
          <w:rFonts w:ascii="Times New Roman" w:hAnsi="Times New Roman" w:cs="Times New Roman"/>
          <w:sz w:val="24"/>
          <w:szCs w:val="24"/>
        </w:rPr>
        <w:softHyphen/>
        <w:t>мо: «Я с удовлетворением узнал, что Вам присудили ежегодную научную премию. Поделом Вам!»</w:t>
      </w:r>
      <w:r w:rsidR="004A2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471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Российский коллега поблагодарил иностранца за благоприятный отзыв о книге. Иностранец ответил: «Ни за что!»</w:t>
      </w:r>
    </w:p>
    <w:p w:rsidR="00B37A58" w:rsidRDefault="004A2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приведенных текстах иностранцы неправильно употребили выражение «Поделом Вам!». Слово «поделом» - словесное воплощение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злорадства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т. е. удовлетворения, которое испытывает один человек положительные эмоции по поводу чьей- то удачи, следовало бы сказать: «Вы вполне заслужили эту премию, я рад за Вас» и т. п.</w:t>
      </w:r>
    </w:p>
    <w:p w:rsidR="004A2D66" w:rsidRPr="007E0FAA" w:rsidRDefault="004A2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 за чт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 что!» не знают употребления местоимений. </w:t>
      </w:r>
    </w:p>
    <w:sectPr w:rsidR="004A2D66" w:rsidRPr="007E0FAA" w:rsidSect="0015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8BA"/>
    <w:multiLevelType w:val="hybridMultilevel"/>
    <w:tmpl w:val="4DA880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A07AD"/>
    <w:rsid w:val="00010166"/>
    <w:rsid w:val="000222F5"/>
    <w:rsid w:val="00151EE6"/>
    <w:rsid w:val="001B5C95"/>
    <w:rsid w:val="002A07AD"/>
    <w:rsid w:val="003C32DA"/>
    <w:rsid w:val="004A2D66"/>
    <w:rsid w:val="007E0FAA"/>
    <w:rsid w:val="00893F80"/>
    <w:rsid w:val="00B37A58"/>
    <w:rsid w:val="00C149F5"/>
    <w:rsid w:val="00FD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4CCF8-8671-4FF8-845B-8CD9A955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ВАХИДА</cp:lastModifiedBy>
  <cp:revision>2</cp:revision>
  <dcterms:created xsi:type="dcterms:W3CDTF">2018-10-25T12:49:00Z</dcterms:created>
  <dcterms:modified xsi:type="dcterms:W3CDTF">2018-10-25T12:49:00Z</dcterms:modified>
</cp:coreProperties>
</file>