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Гиззатуллина Аделина Ринатовна, ученица 9 класса.</w:t>
      </w:r>
    </w:p>
    <w:p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Приведите по два слова, в которых</w:t>
      </w:r>
    </w:p>
    <w:p>
      <w:pPr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букв на 2 больше, чем звуков;</w:t>
      </w:r>
    </w:p>
    <w:p>
      <w:pPr>
        <w:numPr>
          <w:ilvl w:val="0"/>
          <w:numId w:val="2"/>
        </w:numPr>
        <w:jc w:val="lef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букв на 2 меньше, чем звуков.</w:t>
      </w:r>
    </w:p>
    <w:p>
      <w:pPr>
        <w:numPr>
          <w:numId w:val="0"/>
        </w:numPr>
        <w:ind w:left="720" w:leftChars="0"/>
        <w:jc w:val="lef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Ответ: 1) пельмень, мультфильм;</w:t>
      </w:r>
    </w:p>
    <w:p>
      <w:pPr>
        <w:numPr>
          <w:numId w:val="0"/>
        </w:numPr>
        <w:ind w:left="720" w:leftChars="0"/>
        <w:jc w:val="lef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2)Евразия, являющий.</w:t>
      </w:r>
    </w:p>
    <w:p>
      <w:pPr>
        <w:numPr>
          <w:numId w:val="0"/>
        </w:numPr>
        <w:ind w:left="720" w:leftChars="0"/>
        <w:jc w:val="lef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>
      <w:pPr>
        <w:numPr>
          <w:ilvl w:val="0"/>
          <w:numId w:val="1"/>
        </w:numPr>
        <w:jc w:val="left"/>
        <w:rPr>
          <w:rFonts w:ascii="Times New Roman" w:hAnsi="Times New Roman" w:cs="Times New Roman"/>
          <w:i w:val="0"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Вставьте слово, которое означало бы то же, что и слова вне скобок.</w:t>
      </w:r>
    </w:p>
    <w:p>
      <w:pPr>
        <w:numPr>
          <w:numId w:val="0"/>
        </w:numPr>
        <w:ind w:left="360" w:leftChars="0"/>
        <w:jc w:val="left"/>
        <w:rPr>
          <w:rFonts w:ascii="Times New Roman" w:hAnsi="Times New Roman" w:cs="Times New Roman"/>
          <w:i w:val="0"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</w:rPr>
        <w:t>Образец: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приблизиться – Х – пригодиться; Х – подойти.</w:t>
      </w:r>
    </w:p>
    <w:p>
      <w:pPr>
        <w:pStyle w:val="4"/>
        <w:numPr>
          <w:ilvl w:val="0"/>
          <w:numId w:val="3"/>
        </w:numPr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Фрукт – Х – драгоценный камень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pStyle w:val="4"/>
        <w:numPr>
          <w:ilvl w:val="0"/>
          <w:numId w:val="3"/>
        </w:numPr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Вид спереди – Х – команда собаке.</w:t>
      </w:r>
    </w:p>
    <w:p>
      <w:pPr>
        <w:pStyle w:val="4"/>
        <w:numPr>
          <w:ilvl w:val="0"/>
          <w:numId w:val="3"/>
        </w:numPr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Рыба – Х – наклонная поверхность.</w:t>
      </w:r>
    </w:p>
    <w:p>
      <w:pPr>
        <w:pStyle w:val="4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Расписание работы – Х – художник.</w:t>
      </w:r>
    </w:p>
    <w:p>
      <w:pPr>
        <w:pStyle w:val="4"/>
        <w:numPr>
          <w:numId w:val="0"/>
        </w:numPr>
        <w:ind w:left="360" w:leftChars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лексическое я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вление проявляется в этих парах слов?</w:t>
      </w:r>
    </w:p>
    <w:p>
      <w:pPr>
        <w:ind w:firstLine="360" w:firstLineChars="150"/>
        <w:jc w:val="lef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Ответ: 1)Х-гранат</w:t>
      </w:r>
    </w:p>
    <w:p>
      <w:pPr>
        <w:numPr>
          <w:numId w:val="0"/>
        </w:numPr>
        <w:ind w:firstLine="1201" w:firstLineChars="500"/>
        <w:jc w:val="lef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2)Х-анфас</w:t>
      </w:r>
    </w:p>
    <w:p>
      <w:pPr>
        <w:numPr>
          <w:numId w:val="0"/>
        </w:numPr>
        <w:ind w:firstLine="1201" w:firstLineChars="500"/>
        <w:jc w:val="lef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3)Х-скат</w:t>
      </w:r>
    </w:p>
    <w:p>
      <w:pPr>
        <w:numPr>
          <w:numId w:val="0"/>
        </w:numPr>
        <w:ind w:firstLine="1201" w:firstLineChars="500"/>
        <w:jc w:val="lef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4)Х-график</w:t>
      </w:r>
    </w:p>
    <w:p>
      <w:pPr>
        <w:numPr>
          <w:numId w:val="0"/>
        </w:numPr>
        <w:ind w:firstLine="360" w:firstLineChars="150"/>
        <w:jc w:val="lef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Эти слова являются омонимами.</w:t>
      </w:r>
    </w:p>
    <w:p>
      <w:pPr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каких именах существительных – названиях лиц встречаются суффиксы -АЛЕЙ, -С-, -АД</w:t>
      </w:r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r>
        <w:rPr>
          <w:rFonts w:ascii="Times New Roman" w:hAnsi="Times New Roman" w:cs="Times New Roman"/>
          <w:sz w:val="24"/>
          <w:szCs w:val="24"/>
        </w:rPr>
        <w:t>-, -ЕСС-, -ЯГ-? Определите значение каждого из этих суффиксов.</w:t>
      </w:r>
    </w:p>
    <w:p>
      <w:pPr>
        <w:numPr>
          <w:numId w:val="0"/>
        </w:numPr>
        <w:ind w:left="360" w:leftChars="0"/>
        <w:jc w:val="left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Ответ: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-АЛЕЙ: дуралей (фамильярное название лица муж. пола)</w:t>
      </w:r>
    </w:p>
    <w:p>
      <w:pPr>
        <w:numPr>
          <w:numId w:val="0"/>
        </w:numPr>
        <w:ind w:left="360" w:leftChars="0"/>
        <w:jc w:val="left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-С: Дуся, Люся, Мася, Муся, Нюся, Тася, Тося (лицо жен. пола, укороченное имя от производного слова)</w:t>
      </w:r>
    </w:p>
    <w:p>
      <w:pPr>
        <w:numPr>
          <w:numId w:val="0"/>
        </w:numPr>
        <w:ind w:left="360" w:leftChars="0"/>
        <w:jc w:val="left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-АДJ: попадья (жена того, кто назван в производящей основе)</w:t>
      </w:r>
    </w:p>
    <w:p>
      <w:pPr>
        <w:numPr>
          <w:numId w:val="0"/>
        </w:numPr>
        <w:ind w:left="360" w:leftChars="0"/>
        <w:jc w:val="left"/>
        <w:rPr>
          <w:rFonts w:hint="default" w:ascii="Times New Roman" w:hAnsi="Times New Roman" w:cs="Times New Roman"/>
          <w:b/>
          <w:bCs/>
          <w:sz w:val="24"/>
          <w:szCs w:val="24"/>
          <w:shd w:val="clear" w:color="auto" w:fill="auto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-ЕСС: стюардесса, принцесса, поэтесса (женщина, занимающаяся этим видом деятельности, обладающая этим чином или являющаяся женой мужчины, занимающегося этим видом деятельности или обладающего этим чином</w:t>
      </w:r>
      <w:r>
        <w:rPr>
          <w:rFonts w:hint="default" w:ascii="Times New Roman" w:hAnsi="Times New Roman" w:cs="Times New Roman"/>
          <w:b/>
          <w:bCs/>
          <w:sz w:val="24"/>
          <w:szCs w:val="24"/>
          <w:shd w:val="clear" w:color="auto" w:fill="auto"/>
          <w:lang w:val="ru-RU"/>
        </w:rPr>
        <w:t>)</w:t>
      </w:r>
    </w:p>
    <w:p>
      <w:pPr>
        <w:numPr>
          <w:numId w:val="0"/>
        </w:numPr>
        <w:ind w:left="360" w:leftChars="0"/>
        <w:jc w:val="lef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-ЯГ: бродяга, трудяга, стиляга, работяга. (лицо по признаку или действию с эмоциональной окраской)</w:t>
      </w:r>
    </w:p>
    <w:p>
      <w:pPr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русские слова произошли от французских словосочетаний и слов:</w:t>
      </w:r>
    </w:p>
    <w:p>
      <w:pPr>
        <w:pStyle w:val="4"/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casser-tête «разбивать голову»;</w:t>
      </w:r>
    </w:p>
    <w:p>
      <w:pPr>
        <w:pStyle w:val="4"/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protéger «защищать, охранять, оберегать»;</w:t>
      </w:r>
    </w:p>
    <w:p>
      <w:pPr>
        <w:pStyle w:val="4"/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rendez vous «отправляйтесь»;</w:t>
      </w:r>
    </w:p>
    <w:p>
      <w:pPr>
        <w:pStyle w:val="4"/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tirer «тащить, растягивать, дергать»?</w:t>
      </w:r>
    </w:p>
    <w:p>
      <w:pPr>
        <w:pStyle w:val="4"/>
        <w:numPr>
          <w:numId w:val="0"/>
        </w:numPr>
        <w:ind w:left="360" w:leftChars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означают эти существительные в русском языке? К какому роду относится каждое из этих существительных? Почему, будучи заимствованными, они приобрели в русском языке именно такой род? Составьте с ними предложения так, чтобы обнаружить род существительных.</w:t>
      </w:r>
    </w:p>
    <w:p>
      <w:pPr>
        <w:pStyle w:val="4"/>
        <w:numPr>
          <w:numId w:val="0"/>
        </w:numPr>
        <w:ind w:left="360" w:leftChars="0"/>
        <w:jc w:val="lef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Ответ:</w:t>
      </w:r>
    </w:p>
    <w:p>
      <w:pPr>
        <w:numPr>
          <w:ilvl w:val="0"/>
          <w:numId w:val="5"/>
        </w:numPr>
        <w:ind w:left="360" w:leftChars="0"/>
        <w:jc w:val="left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casser-tête «разбивать голову». Слово “кастет” произошло от данного французского выражения. Кастет-это холодное оружие из твердого материала, надеваемое на пальцы и зажимаемое между ними. Мужской род. Это слово похоже на сущ. муж. рода 2 скл. (амулет, берет).</w:t>
      </w:r>
    </w:p>
    <w:p>
      <w:pPr>
        <w:numPr>
          <w:ilvl w:val="0"/>
          <w:numId w:val="5"/>
        </w:numPr>
        <w:ind w:left="360" w:leftChars="0"/>
        <w:jc w:val="left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protéger «защищать, охранять, оберегать». От этого французского слова произошло русское “протеже”, которое обозначает лицо, находящееся под чьим-нибудь покровительством. Это сущ. общего рода. Напрмер: Мой протеже устроился на работу. Ваша протеже прощла кастинг.</w:t>
      </w:r>
    </w:p>
    <w:p>
      <w:pPr>
        <w:numPr>
          <w:ilvl w:val="0"/>
          <w:numId w:val="5"/>
        </w:numPr>
        <w:ind w:left="360" w:leftChars="0"/>
        <w:jc w:val="left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rendez vous «отправляйтесь». От этого французского словосочетания образовано русское слово “рандеву”. Рандеву-это любовное свидание. Слово среднего рода по аналоги с русским словом “свидание”. Например: У моего друга вечером рандеву.</w:t>
      </w:r>
    </w:p>
    <w:p>
      <w:pPr>
        <w:numPr>
          <w:ilvl w:val="0"/>
          <w:numId w:val="5"/>
        </w:numPr>
        <w:ind w:left="360" w:leftChars="0"/>
        <w:jc w:val="left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tirer «тащить, растягивать, дергать». От этого фран. Слова произошло русское слово “тир”, обозначающее спортивное сооружение для стрельбы. Мужской род. Например: Завтра мы идем в тир.</w:t>
      </w:r>
    </w:p>
    <w:p>
      <w:pPr>
        <w:numPr>
          <w:numId w:val="0"/>
        </w:numPr>
        <w:ind w:left="720" w:leftChars="0"/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pStyle w:val="4"/>
        <w:numPr>
          <w:ilvl w:val="0"/>
          <w:numId w:val="1"/>
        </w:numPr>
        <w:jc w:val="lef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Какой частью речи и каким членом предложения является выделенное слово в тексте?</w:t>
      </w:r>
    </w:p>
    <w:p>
      <w:pPr>
        <w:pStyle w:val="4"/>
        <w:numPr>
          <w:numId w:val="0"/>
        </w:numPr>
        <w:ind w:left="360" w:leftChars="0"/>
        <w:jc w:val="lef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Ответ:</w:t>
      </w:r>
    </w:p>
    <w:p>
      <w:pPr>
        <w:numPr>
          <w:ilvl w:val="0"/>
          <w:numId w:val="6"/>
        </w:num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Ты даже не представляешь, как ты ему 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верно</w:t>
      </w:r>
      <w:r>
        <w:rPr>
          <w:rFonts w:ascii="Times New Roman" w:hAnsi="Times New Roman" w:cs="Times New Roman"/>
          <w:b/>
          <w:bCs/>
          <w:sz w:val="24"/>
          <w:szCs w:val="24"/>
        </w:rPr>
        <w:t> ответила!  (В. Железников).</w:t>
      </w:r>
    </w:p>
    <w:p>
      <w:pPr>
        <w:numPr>
          <w:numId w:val="0"/>
        </w:numPr>
        <w:ind w:left="360" w:leftChars="0"/>
        <w:jc w:val="lef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Это слово в предложение является обстоятельством образа действия, выраженным наречием.</w:t>
      </w:r>
    </w:p>
    <w:p>
      <w:pPr>
        <w:numPr>
          <w:ilvl w:val="0"/>
          <w:numId w:val="6"/>
        </w:num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Что же касается Кузьмёнышей, то нет у них на всем белом свете ни одной, ни единой кровинки близкой… Друг у друга они есть – вот это будет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верно</w:t>
      </w:r>
      <w:r>
        <w:rPr>
          <w:rFonts w:ascii="Times New Roman" w:hAnsi="Times New Roman" w:cs="Times New Roman"/>
          <w:b/>
          <w:bCs/>
          <w:sz w:val="24"/>
          <w:szCs w:val="24"/>
        </w:rPr>
        <w:t>. (А. Приставкин).</w:t>
      </w:r>
    </w:p>
    <w:p>
      <w:pPr>
        <w:numPr>
          <w:numId w:val="0"/>
        </w:numPr>
        <w:ind w:left="360" w:leftChars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Это слово в предложении является частью составного именного сказуемого, выраженного кратким прилагательным.</w:t>
      </w:r>
    </w:p>
    <w:p>
      <w:pPr>
        <w:numPr>
          <w:ilvl w:val="0"/>
          <w:numId w:val="6"/>
        </w:num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Вы, 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верно</w:t>
      </w:r>
      <w:r>
        <w:rPr>
          <w:rFonts w:ascii="Times New Roman" w:hAnsi="Times New Roman" w:cs="Times New Roman"/>
          <w:b/>
          <w:bCs/>
          <w:sz w:val="24"/>
          <w:szCs w:val="24"/>
        </w:rPr>
        <w:t>, совсем не знаете моих поэм? (Л. Чуковская).</w:t>
      </w:r>
    </w:p>
    <w:p>
      <w:pPr>
        <w:numPr>
          <w:numId w:val="0"/>
        </w:numPr>
        <w:ind w:left="360" w:leftChars="0"/>
        <w:jc w:val="lef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Это вводное слово не является членом предложения. Можно заменить вводнвм словом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“наверное”.</w:t>
      </w:r>
    </w:p>
    <w:p>
      <w:pPr>
        <w:numPr>
          <w:ilvl w:val="0"/>
          <w:numId w:val="6"/>
        </w:num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– А беженцы какие места ищут?  Подъехали. Есть школа?  Вот она, – убеждал он бригадира. – Значит, можно жить. А увидят замок – и развернутся.</w:t>
      </w:r>
    </w:p>
    <w:p>
      <w:pPr>
        <w:ind w:firstLine="709"/>
        <w:jc w:val="lef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Верно, верно</w:t>
      </w:r>
      <w:r>
        <w:rPr>
          <w:rFonts w:ascii="Times New Roman" w:hAnsi="Times New Roman" w:cs="Times New Roman"/>
          <w:b/>
          <w:bCs/>
          <w:sz w:val="24"/>
          <w:szCs w:val="24"/>
        </w:rPr>
        <w:t>...  – успокоил Якова бригадир. (Б. Екимов)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>
      <w:pPr>
        <w:numPr>
          <w:numId w:val="0"/>
        </w:numPr>
        <w:ind w:left="360" w:leftChars="0"/>
        <w:jc w:val="lef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Это-частица. Она не является членом предложения. Можно заменить словом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“да”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>
      <w:pPr>
        <w:numPr>
          <w:ilvl w:val="0"/>
          <w:numId w:val="6"/>
        </w:num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Да и вообще, 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верно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>ли называть подвигом то, что совершают без необходимости? (К. Симонов).</w:t>
      </w:r>
    </w:p>
    <w:p>
      <w:pPr>
        <w:numPr>
          <w:numId w:val="0"/>
        </w:numPr>
        <w:ind w:left="360" w:leftChars="0"/>
        <w:jc w:val="lef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Это слово в предложении является частью составного именного сказуемого, выраженного наречием.</w:t>
      </w:r>
    </w:p>
    <w:p>
      <w:pPr>
        <w:numPr>
          <w:numId w:val="0"/>
        </w:numPr>
        <w:ind w:left="360" w:leftChars="0"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numPr>
          <w:numId w:val="0"/>
        </w:numPr>
        <w:ind w:left="360" w:leftChars="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numPr>
          <w:ilvl w:val="0"/>
          <w:numId w:val="1"/>
        </w:numPr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можно по-разному осмыслить предложение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Позавчера приехавший переводчик устроился в комнате с удобствами? </w:t>
      </w:r>
      <w:r>
        <w:rPr>
          <w:rFonts w:ascii="Times New Roman" w:hAnsi="Times New Roman" w:cs="Times New Roman"/>
          <w:sz w:val="24"/>
          <w:szCs w:val="24"/>
        </w:rPr>
        <w:t>Как вероятнее всего будет истолковано это предложение и почему?</w:t>
      </w:r>
    </w:p>
    <w:p>
      <w:pPr>
        <w:numPr>
          <w:numId w:val="0"/>
        </w:numPr>
        <w:ind w:left="360" w:leftChars="0"/>
        <w:jc w:val="lef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Ответ:</w:t>
      </w:r>
    </w:p>
    <w:p>
      <w:pPr>
        <w:numPr>
          <w:numId w:val="0"/>
        </w:numPr>
        <w:ind w:left="360" w:leftChars="0"/>
        <w:jc w:val="lef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Это предложение можно растолковать двояко. Если логическое ударение падает на первое слово, то спрашивающего интересует, </w:t>
      </w: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u w:val="single"/>
          <w:lang w:val="ru-RU"/>
        </w:rPr>
        <w:t>когда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приехал переводчик: позавчера или нет. Если же выделить голосом последнее слово, то спрашивающий интересуется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в какой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комнате поселился переводчик: с удобствами или без.</w:t>
      </w:r>
    </w:p>
    <w:p>
      <w:pPr>
        <w:numPr>
          <w:numId w:val="0"/>
        </w:numPr>
        <w:ind w:left="360" w:leftChars="0"/>
        <w:jc w:val="left"/>
        <w:rPr>
          <w:rFonts w:ascii="Times New Roman" w:hAnsi="Times New Roman" w:cs="Times New Roman"/>
          <w:b/>
          <w:bCs/>
          <w:i w:val="0"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 w:val="0"/>
          <w:iCs/>
          <w:sz w:val="24"/>
          <w:szCs w:val="24"/>
          <w:lang w:val="ru-RU"/>
        </w:rPr>
        <w:t>Вероятнее всего это предложение будет истолковано вторым способом.</w:t>
      </w:r>
    </w:p>
    <w:p>
      <w:pPr>
        <w:numPr>
          <w:ilvl w:val="0"/>
          <w:numId w:val="1"/>
        </w:numPr>
        <w:jc w:val="left"/>
        <w:rPr>
          <w:rFonts w:ascii="Times New Roman" w:hAnsi="Times New Roman" w:cs="Times New Roman"/>
          <w:i w:val="0"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Определите типы простых предложений: двусоставное, односоставное (определенно-личное, неопределенно-личное, безличное, назывное). Приведите еще по одному примеру пословицы или поговорки, относящейся к тому же структурному типу.</w:t>
      </w:r>
    </w:p>
    <w:p>
      <w:pPr>
        <w:numPr>
          <w:numId w:val="0"/>
        </w:numPr>
        <w:ind w:left="360" w:leftChars="0"/>
        <w:jc w:val="left"/>
        <w:rPr>
          <w:rFonts w:ascii="Times New Roman" w:hAnsi="Times New Roman" w:cs="Times New Roman"/>
          <w:b/>
          <w:bCs/>
          <w:i w:val="0"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 w:val="0"/>
          <w:iCs/>
          <w:sz w:val="24"/>
          <w:szCs w:val="24"/>
          <w:lang w:val="ru-RU"/>
        </w:rPr>
        <w:t>Ответ:</w:t>
      </w:r>
    </w:p>
    <w:p>
      <w:pPr>
        <w:numPr>
          <w:ilvl w:val="0"/>
          <w:numId w:val="7"/>
        </w:num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Попал пальцем в небо.</w:t>
      </w:r>
    </w:p>
    <w:p>
      <w:pPr>
        <w:numPr>
          <w:numId w:val="0"/>
        </w:numPr>
        <w:ind w:left="720" w:leftChars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Это двусоставное неполное предложение.</w:t>
      </w:r>
    </w:p>
    <w:p>
      <w:pPr>
        <w:numPr>
          <w:ilvl w:val="0"/>
          <w:numId w:val="7"/>
        </w:num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Лёгок на помине.</w:t>
      </w:r>
    </w:p>
    <w:p>
      <w:pPr>
        <w:numPr>
          <w:numId w:val="0"/>
        </w:numPr>
        <w:ind w:left="720" w:leftChars="0"/>
        <w:jc w:val="lef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Это двусоставное неполное предложение.</w:t>
      </w:r>
    </w:p>
    <w:p>
      <w:pPr>
        <w:numPr>
          <w:ilvl w:val="0"/>
          <w:numId w:val="7"/>
        </w:num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Нет худа без добра.</w:t>
      </w:r>
    </w:p>
    <w:p>
      <w:pPr>
        <w:numPr>
          <w:numId w:val="0"/>
        </w:numPr>
        <w:ind w:left="720" w:leftChars="0"/>
        <w:jc w:val="lef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Это односоставное безличное предложение.</w:t>
      </w:r>
    </w:p>
    <w:p>
      <w:pPr>
        <w:numPr>
          <w:ilvl w:val="0"/>
          <w:numId w:val="7"/>
        </w:num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 зная броду, не суйся в воду.</w:t>
      </w:r>
    </w:p>
    <w:p>
      <w:pPr>
        <w:numPr>
          <w:numId w:val="0"/>
        </w:numPr>
        <w:ind w:left="720" w:leftChars="0"/>
        <w:jc w:val="lef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Это односоставное определенно-личное предложение.</w:t>
      </w:r>
    </w:p>
    <w:p>
      <w:pPr>
        <w:numPr>
          <w:ilvl w:val="0"/>
          <w:numId w:val="7"/>
        </w:num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ошибках учатся.</w:t>
      </w:r>
    </w:p>
    <w:p>
      <w:pPr>
        <w:numPr>
          <w:numId w:val="0"/>
        </w:numPr>
        <w:ind w:left="720" w:leftChars="0"/>
        <w:jc w:val="lef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Это односотавное неопределенно-личное предложение.</w:t>
      </w:r>
    </w:p>
    <w:p>
      <w:pPr>
        <w:numPr>
          <w:numId w:val="0"/>
        </w:numPr>
        <w:ind w:left="720" w:leftChars="0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*Пословицы и афоризмы-односоставные предложения-являются обобщенно-личными предложениями.</w:t>
      </w:r>
    </w:p>
    <w:p>
      <w:pPr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Объясните суть ошибок, сделанных иностранцами при использовании русского речевого этикета:</w:t>
      </w:r>
    </w:p>
    <w:p>
      <w:pPr>
        <w:numPr>
          <w:numId w:val="0"/>
        </w:numPr>
        <w:ind w:left="360" w:leftChars="0"/>
        <w:jc w:val="lef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Ответ:</w:t>
      </w:r>
    </w:p>
    <w:p>
      <w:pPr>
        <w:numPr>
          <w:ilvl w:val="0"/>
          <w:numId w:val="8"/>
        </w:num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Иностранные студенты при входе преподавателя в аудиторию приветствуют его: «Здравствуйте, учитель!»</w:t>
      </w:r>
    </w:p>
    <w:p>
      <w:pPr>
        <w:numPr>
          <w:numId w:val="0"/>
        </w:numPr>
        <w:ind w:left="720" w:leftChars="0"/>
        <w:jc w:val="lef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В данной ситуации иностранные студенты нарушили российскую традицию приветствовать учителя стоя и молча.</w:t>
      </w:r>
    </w:p>
    <w:p>
      <w:pPr>
        <w:numPr>
          <w:ilvl w:val="0"/>
          <w:numId w:val="8"/>
        </w:num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Иностранец прислал своему российскому коллеге пись</w:t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t>мо: «Я с удовлетворением узнал, что Вам присудили ежегодную научную премию. Поделом Вам!»</w:t>
      </w:r>
    </w:p>
    <w:p>
      <w:pPr>
        <w:numPr>
          <w:numId w:val="0"/>
        </w:numPr>
        <w:ind w:left="720" w:leftChars="0"/>
        <w:jc w:val="lef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Иностранец ошибочно употребил слово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“поделом”, имеющее значение “по справедливости”. Но он не учел того, что это слово употребляется по отношению к людям, совершившим плохой поступок. Синоним-так тебе и надо.</w:t>
      </w:r>
    </w:p>
    <w:p>
      <w:pPr>
        <w:numPr>
          <w:ilvl w:val="0"/>
          <w:numId w:val="8"/>
        </w:num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Российский коллега поблагодарил иностранца за благоприятный отзыв о книге. Иностранец ответил: «Ни за что!»</w:t>
      </w:r>
    </w:p>
    <w:p>
      <w:pPr>
        <w:numPr>
          <w:numId w:val="0"/>
        </w:numPr>
        <w:ind w:left="720" w:leftChars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В ответе иностранца-орфоэпическая ошибка-неправильная постановка ударения. Вместо нЕ за что-ни за чтО.</w:t>
      </w:r>
    </w:p>
    <w:p>
      <w:pPr>
        <w:numPr>
          <w:numId w:val="0"/>
        </w:numPr>
        <w:ind w:left="720" w:leftChars="0"/>
        <w:rPr>
          <w:rFonts w:ascii="Times New Roman" w:hAnsi="Times New Roman" w:cs="Times New Roman"/>
          <w:sz w:val="24"/>
          <w:szCs w:val="24"/>
          <w:lang w:val="ru-RU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D12F0F"/>
    <w:multiLevelType w:val="singleLevel"/>
    <w:tmpl w:val="B5D12F0F"/>
    <w:lvl w:ilvl="0" w:tentative="0">
      <w:start w:val="1"/>
      <w:numFmt w:val="decimal"/>
      <w:suff w:val="space"/>
      <w:lvlText w:val="%1)"/>
      <w:lvlJc w:val="left"/>
    </w:lvl>
  </w:abstractNum>
  <w:abstractNum w:abstractNumId="1">
    <w:nsid w:val="322B57DC"/>
    <w:multiLevelType w:val="multilevel"/>
    <w:tmpl w:val="322B57DC"/>
    <w:lvl w:ilvl="0" w:tentative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7849C9"/>
    <w:multiLevelType w:val="multilevel"/>
    <w:tmpl w:val="4D7849C9"/>
    <w:lvl w:ilvl="0" w:tentative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99B35F9"/>
    <w:multiLevelType w:val="multilevel"/>
    <w:tmpl w:val="699B35F9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CE73AD"/>
    <w:multiLevelType w:val="multilevel"/>
    <w:tmpl w:val="73CE73AD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7F3B29"/>
    <w:multiLevelType w:val="multilevel"/>
    <w:tmpl w:val="767F3B29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FA7F3A"/>
    <w:multiLevelType w:val="multilevel"/>
    <w:tmpl w:val="7BFA7F3A"/>
    <w:lvl w:ilvl="0" w:tentative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E386CF4"/>
    <w:multiLevelType w:val="multilevel"/>
    <w:tmpl w:val="7E386CF4"/>
    <w:lvl w:ilvl="0" w:tentative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eastAsiaTheme="minorHAnsi"/>
        <w:i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7AD"/>
    <w:rsid w:val="001B5C95"/>
    <w:rsid w:val="002A07AD"/>
    <w:rsid w:val="003C32DA"/>
    <w:rsid w:val="007E0FAA"/>
    <w:rsid w:val="00B37A58"/>
    <w:rsid w:val="00C149F5"/>
    <w:rsid w:val="1A4A4D2F"/>
    <w:rsid w:val="45DE1238"/>
    <w:rsid w:val="49061DFA"/>
    <w:rsid w:val="52696D66"/>
    <w:rsid w:val="5C9659E1"/>
    <w:rsid w:val="63843485"/>
    <w:rsid w:val="7511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405</Words>
  <Characters>2311</Characters>
  <Lines>19</Lines>
  <Paragraphs>5</Paragraphs>
  <TotalTime>120</TotalTime>
  <ScaleCrop>false</ScaleCrop>
  <LinksUpToDate>false</LinksUpToDate>
  <CharactersWithSpaces>2711</CharactersWithSpaces>
  <Application>WPS Office_10.2.0.7456_F1E327BC-269C-435d-A152-05C5408002CA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2018-10-22T18:30:00Z</dcterms:created>
  <dc:creator>Admin</dc:creator>
  <cp:lastModifiedBy>Альбина</cp:lastModifiedBy>
  <dcterms:modified xsi:type="dcterms:W3CDTF">2018-10-25T12:01:25Z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1033-10.2.0.7456</vt:lpwstr>
  </property>
</Properties>
</file>