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A58" w:rsidRPr="00D31AB1" w:rsidRDefault="0087228F" w:rsidP="00933A97">
      <w:pPr>
        <w:jc w:val="center"/>
        <w:rPr>
          <w:rFonts w:ascii="Times New Roman" w:hAnsi="Times New Roman" w:cs="Times New Roman"/>
          <w:sz w:val="28"/>
          <w:szCs w:val="28"/>
        </w:rPr>
      </w:pPr>
      <w:r w:rsidRPr="00D31AB1">
        <w:rPr>
          <w:rFonts w:ascii="Times New Roman" w:hAnsi="Times New Roman" w:cs="Times New Roman"/>
          <w:sz w:val="28"/>
          <w:szCs w:val="28"/>
        </w:rPr>
        <w:t>Ответы</w:t>
      </w:r>
    </w:p>
    <w:p w:rsidR="0087228F" w:rsidRPr="00D31AB1" w:rsidRDefault="0087228F" w:rsidP="0087228F">
      <w:pPr>
        <w:pStyle w:val="a3"/>
        <w:numPr>
          <w:ilvl w:val="0"/>
          <w:numId w:val="6"/>
        </w:numPr>
        <w:jc w:val="left"/>
        <w:rPr>
          <w:rFonts w:ascii="Times New Roman" w:hAnsi="Times New Roman" w:cs="Times New Roman"/>
          <w:sz w:val="28"/>
          <w:szCs w:val="28"/>
        </w:rPr>
      </w:pPr>
      <w:r w:rsidRPr="00D31AB1">
        <w:rPr>
          <w:rFonts w:ascii="Times New Roman" w:hAnsi="Times New Roman" w:cs="Times New Roman"/>
          <w:sz w:val="28"/>
          <w:szCs w:val="28"/>
        </w:rPr>
        <w:t>Конечно - кон</w:t>
      </w:r>
      <w:proofErr w:type="gramStart"/>
      <w:r w:rsidRPr="00D31AB1">
        <w:rPr>
          <w:rFonts w:ascii="Times New Roman" w:hAnsi="Times New Roman" w:cs="Times New Roman"/>
          <w:sz w:val="28"/>
          <w:szCs w:val="28"/>
        </w:rPr>
        <w:t>е[</w:t>
      </w:r>
      <w:proofErr w:type="spellStart"/>
      <w:proofErr w:type="gramEnd"/>
      <w:r w:rsidRPr="00D31AB1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Pr="00D31AB1">
        <w:rPr>
          <w:rFonts w:ascii="Times New Roman" w:hAnsi="Times New Roman" w:cs="Times New Roman"/>
          <w:sz w:val="28"/>
          <w:szCs w:val="28"/>
        </w:rPr>
        <w:t>]но</w:t>
      </w:r>
    </w:p>
    <w:p w:rsidR="0087228F" w:rsidRPr="00D31AB1" w:rsidRDefault="0087228F" w:rsidP="0087228F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r w:rsidRPr="00D31AB1">
        <w:rPr>
          <w:rFonts w:ascii="Times New Roman" w:hAnsi="Times New Roman" w:cs="Times New Roman"/>
          <w:sz w:val="28"/>
          <w:szCs w:val="28"/>
        </w:rPr>
        <w:t>Чтобы - [</w:t>
      </w:r>
      <w:proofErr w:type="spellStart"/>
      <w:r w:rsidRPr="00D31AB1">
        <w:rPr>
          <w:rFonts w:ascii="Times New Roman" w:hAnsi="Times New Roman" w:cs="Times New Roman"/>
          <w:sz w:val="28"/>
          <w:szCs w:val="28"/>
        </w:rPr>
        <w:t>ш</w:t>
      </w:r>
      <w:proofErr w:type="spellEnd"/>
      <w:proofErr w:type="gramStart"/>
      <w:r w:rsidRPr="00D31AB1">
        <w:rPr>
          <w:rFonts w:ascii="Times New Roman" w:hAnsi="Times New Roman" w:cs="Times New Roman"/>
          <w:sz w:val="28"/>
          <w:szCs w:val="28"/>
        </w:rPr>
        <w:t>]</w:t>
      </w:r>
      <w:proofErr w:type="spellStart"/>
      <w:r w:rsidRPr="00D31AB1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D31AB1">
        <w:rPr>
          <w:rFonts w:ascii="Times New Roman" w:hAnsi="Times New Roman" w:cs="Times New Roman"/>
          <w:sz w:val="28"/>
          <w:szCs w:val="28"/>
        </w:rPr>
        <w:t>обы</w:t>
      </w:r>
      <w:proofErr w:type="spellEnd"/>
    </w:p>
    <w:p w:rsidR="0087228F" w:rsidRPr="00D31AB1" w:rsidRDefault="0087228F" w:rsidP="0087228F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r w:rsidRPr="00D31AB1">
        <w:rPr>
          <w:rFonts w:ascii="Times New Roman" w:hAnsi="Times New Roman" w:cs="Times New Roman"/>
          <w:sz w:val="28"/>
          <w:szCs w:val="28"/>
        </w:rPr>
        <w:t xml:space="preserve">Лёгкий - </w:t>
      </w:r>
      <w:proofErr w:type="spellStart"/>
      <w:r w:rsidRPr="00D31AB1">
        <w:rPr>
          <w:rFonts w:ascii="Times New Roman" w:hAnsi="Times New Roman" w:cs="Times New Roman"/>
          <w:sz w:val="28"/>
          <w:szCs w:val="28"/>
        </w:rPr>
        <w:t>ле</w:t>
      </w:r>
      <w:proofErr w:type="spellEnd"/>
      <w:r w:rsidRPr="00D31AB1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Pr="00D31AB1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D31AB1">
        <w:rPr>
          <w:rFonts w:ascii="Times New Roman" w:hAnsi="Times New Roman" w:cs="Times New Roman"/>
          <w:sz w:val="28"/>
          <w:szCs w:val="28"/>
        </w:rPr>
        <w:t>] кий</w:t>
      </w:r>
    </w:p>
    <w:p w:rsidR="00D31AB1" w:rsidRDefault="0087228F" w:rsidP="00D31AB1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r w:rsidRPr="00D31AB1">
        <w:rPr>
          <w:rFonts w:ascii="Times New Roman" w:hAnsi="Times New Roman" w:cs="Times New Roman"/>
          <w:sz w:val="28"/>
          <w:szCs w:val="28"/>
        </w:rPr>
        <w:t>Мягкий - мя [</w:t>
      </w:r>
      <w:proofErr w:type="spellStart"/>
      <w:r w:rsidRPr="00D31AB1">
        <w:rPr>
          <w:rFonts w:ascii="Times New Roman" w:hAnsi="Times New Roman" w:cs="Times New Roman"/>
          <w:sz w:val="28"/>
          <w:szCs w:val="28"/>
        </w:rPr>
        <w:t>х</w:t>
      </w:r>
      <w:proofErr w:type="spellEnd"/>
      <w:proofErr w:type="gramStart"/>
      <w:r w:rsidRPr="00D31AB1">
        <w:rPr>
          <w:rFonts w:ascii="Times New Roman" w:hAnsi="Times New Roman" w:cs="Times New Roman"/>
          <w:sz w:val="28"/>
          <w:szCs w:val="28"/>
        </w:rPr>
        <w:t>]</w:t>
      </w:r>
      <w:proofErr w:type="spellStart"/>
      <w:r w:rsidRPr="00D31AB1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D31AB1">
        <w:rPr>
          <w:rFonts w:ascii="Times New Roman" w:hAnsi="Times New Roman" w:cs="Times New Roman"/>
          <w:sz w:val="28"/>
          <w:szCs w:val="28"/>
        </w:rPr>
        <w:t>ий</w:t>
      </w:r>
      <w:proofErr w:type="spellEnd"/>
    </w:p>
    <w:p w:rsidR="00D31AB1" w:rsidRDefault="0087228F" w:rsidP="00D31AB1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r w:rsidRPr="00D31AB1">
        <w:rPr>
          <w:rFonts w:ascii="Times New Roman" w:hAnsi="Times New Roman" w:cs="Times New Roman"/>
          <w:sz w:val="28"/>
          <w:szCs w:val="28"/>
        </w:rPr>
        <w:t>Сегодня - с</w:t>
      </w:r>
      <w:proofErr w:type="gramStart"/>
      <w:r w:rsidRPr="00D31AB1">
        <w:rPr>
          <w:rFonts w:ascii="Times New Roman" w:hAnsi="Times New Roman" w:cs="Times New Roman"/>
          <w:sz w:val="28"/>
          <w:szCs w:val="28"/>
        </w:rPr>
        <w:t>е</w:t>
      </w:r>
      <w:r w:rsidR="00D31AB1" w:rsidRPr="00D31AB1">
        <w:rPr>
          <w:rFonts w:ascii="Times New Roman" w:hAnsi="Times New Roman" w:cs="Times New Roman"/>
          <w:sz w:val="28"/>
          <w:szCs w:val="28"/>
        </w:rPr>
        <w:t>[</w:t>
      </w:r>
      <w:proofErr w:type="gramEnd"/>
      <w:r w:rsidR="00D31AB1" w:rsidRPr="00D31AB1">
        <w:rPr>
          <w:rFonts w:ascii="Times New Roman" w:hAnsi="Times New Roman" w:cs="Times New Roman"/>
          <w:sz w:val="28"/>
          <w:szCs w:val="28"/>
        </w:rPr>
        <w:t>в]</w:t>
      </w:r>
      <w:proofErr w:type="spellStart"/>
      <w:r w:rsidR="00D31AB1" w:rsidRPr="00D31AB1">
        <w:rPr>
          <w:rFonts w:ascii="Times New Roman" w:hAnsi="Times New Roman" w:cs="Times New Roman"/>
          <w:sz w:val="28"/>
          <w:szCs w:val="28"/>
        </w:rPr>
        <w:t>одня</w:t>
      </w:r>
      <w:proofErr w:type="spellEnd"/>
    </w:p>
    <w:p w:rsidR="00D31AB1" w:rsidRDefault="00D31AB1" w:rsidP="00D31AB1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r w:rsidRPr="00D31AB1">
        <w:rPr>
          <w:rFonts w:ascii="Times New Roman" w:hAnsi="Times New Roman" w:cs="Times New Roman"/>
          <w:sz w:val="28"/>
          <w:szCs w:val="28"/>
        </w:rPr>
        <w:t xml:space="preserve">Ничего - </w:t>
      </w:r>
      <w:proofErr w:type="spellStart"/>
      <w:r w:rsidRPr="00D31AB1">
        <w:rPr>
          <w:rFonts w:ascii="Times New Roman" w:hAnsi="Times New Roman" w:cs="Times New Roman"/>
          <w:sz w:val="28"/>
          <w:szCs w:val="28"/>
        </w:rPr>
        <w:t>нич</w:t>
      </w:r>
      <w:proofErr w:type="gramStart"/>
      <w:r w:rsidRPr="00D31AB1"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Pr="00D31AB1">
        <w:rPr>
          <w:rFonts w:ascii="Times New Roman" w:hAnsi="Times New Roman" w:cs="Times New Roman"/>
          <w:sz w:val="28"/>
          <w:szCs w:val="28"/>
        </w:rPr>
        <w:t>[</w:t>
      </w:r>
      <w:proofErr w:type="gramEnd"/>
      <w:r w:rsidRPr="00D31AB1">
        <w:rPr>
          <w:rFonts w:ascii="Times New Roman" w:hAnsi="Times New Roman" w:cs="Times New Roman"/>
          <w:sz w:val="28"/>
          <w:szCs w:val="28"/>
        </w:rPr>
        <w:t>в]о</w:t>
      </w:r>
    </w:p>
    <w:p w:rsidR="00D31AB1" w:rsidRDefault="00D31AB1" w:rsidP="00D31AB1">
      <w:pPr>
        <w:pStyle w:val="a3"/>
        <w:numPr>
          <w:ilvl w:val="0"/>
          <w:numId w:val="6"/>
        </w:num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Посол</w:t>
      </w:r>
    </w:p>
    <w:p w:rsidR="00D31AB1" w:rsidRDefault="00D31AB1" w:rsidP="00D31AB1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Мотив</w:t>
      </w:r>
    </w:p>
    <w:p w:rsidR="00D31AB1" w:rsidRDefault="00D31AB1" w:rsidP="00D31AB1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Балка</w:t>
      </w:r>
    </w:p>
    <w:p w:rsidR="00D31AB1" w:rsidRDefault="00D31AB1" w:rsidP="00D31AB1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Вал</w:t>
      </w:r>
    </w:p>
    <w:p w:rsidR="00D31AB1" w:rsidRDefault="008A19AE" w:rsidP="00D31AB1">
      <w:pPr>
        <w:pStyle w:val="a3"/>
        <w:numPr>
          <w:ilvl w:val="0"/>
          <w:numId w:val="6"/>
        </w:num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самом деле словосочетания неточны:</w:t>
      </w:r>
    </w:p>
    <w:p w:rsidR="008A19AE" w:rsidRDefault="008A19AE" w:rsidP="008A19AE">
      <w:pPr>
        <w:pStyle w:val="a3"/>
        <w:numPr>
          <w:ilvl w:val="0"/>
          <w:numId w:val="7"/>
        </w:num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Осенний букет – это букет, составленный из осенних цветов (необязательно осенью)</w:t>
      </w:r>
    </w:p>
    <w:p w:rsidR="008A19AE" w:rsidRDefault="008A19AE" w:rsidP="008A19AE">
      <w:pPr>
        <w:pStyle w:val="a3"/>
        <w:numPr>
          <w:ilvl w:val="0"/>
          <w:numId w:val="7"/>
        </w:num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Музыкальный антракт – антракт, заполненный музыкой (а не в музыкальном произведении)</w:t>
      </w:r>
    </w:p>
    <w:p w:rsidR="008A19AE" w:rsidRDefault="008A19AE" w:rsidP="008A19AE">
      <w:pPr>
        <w:pStyle w:val="a3"/>
        <w:numPr>
          <w:ilvl w:val="0"/>
          <w:numId w:val="7"/>
        </w:num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Кладбищенская ограда – ограда вокруг могилы (а не кладбища)</w:t>
      </w:r>
    </w:p>
    <w:p w:rsidR="008A19AE" w:rsidRDefault="008A19AE" w:rsidP="008A19AE">
      <w:pPr>
        <w:pStyle w:val="a3"/>
        <w:numPr>
          <w:ilvl w:val="0"/>
          <w:numId w:val="7"/>
        </w:num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Птичий рынок – рынок, на котором продают домашних животных, а не только птиц</w:t>
      </w:r>
    </w:p>
    <w:p w:rsidR="008A19AE" w:rsidRDefault="008A19AE" w:rsidP="008A19AE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 w:line="0" w:lineRule="atLeast"/>
        <w:ind w:right="75"/>
        <w:jc w:val="both"/>
        <w:textAlignment w:val="baseline"/>
        <w:rPr>
          <w:rFonts w:ascii="Baskerville" w:hAnsi="Baskerville"/>
          <w:color w:val="FFFFFF"/>
          <w:sz w:val="2"/>
          <w:szCs w:val="2"/>
        </w:rPr>
      </w:pPr>
      <w:r>
        <w:rPr>
          <w:rFonts w:ascii="Baskerville" w:hAnsi="Baskerville"/>
          <w:color w:val="FFFFFF"/>
          <w:sz w:val="2"/>
          <w:szCs w:val="2"/>
        </w:rPr>
        <w:t xml:space="preserve">Фраза вероятно (очевидно, </w:t>
      </w:r>
      <w:proofErr w:type="gramStart"/>
      <w:r>
        <w:rPr>
          <w:rFonts w:ascii="Baskerville" w:hAnsi="Baskerville"/>
          <w:color w:val="FFFFFF"/>
          <w:sz w:val="2"/>
          <w:szCs w:val="2"/>
        </w:rPr>
        <w:t>по-видимому</w:t>
      </w:r>
      <w:proofErr w:type="gramEnd"/>
      <w:r>
        <w:rPr>
          <w:rFonts w:ascii="Baskerville" w:hAnsi="Baskerville"/>
          <w:color w:val="FFFFFF"/>
          <w:sz w:val="2"/>
          <w:szCs w:val="2"/>
        </w:rPr>
        <w:t xml:space="preserve"> и т. д.) мы не грабители в описываемой поэтом ситуации бессмысленна и невозможна. Лука употребляет здесь </w:t>
      </w:r>
      <w:proofErr w:type="gramStart"/>
      <w:r>
        <w:rPr>
          <w:rFonts w:ascii="Baskerville" w:hAnsi="Baskerville"/>
          <w:color w:val="FFFFFF"/>
          <w:sz w:val="2"/>
          <w:szCs w:val="2"/>
        </w:rPr>
        <w:t>слово</w:t>
      </w:r>
      <w:proofErr w:type="gramEnd"/>
      <w:r>
        <w:rPr>
          <w:rFonts w:ascii="Baskerville" w:hAnsi="Baskerville"/>
          <w:color w:val="FFFFFF"/>
          <w:sz w:val="2"/>
          <w:szCs w:val="2"/>
        </w:rPr>
        <w:t> небось в его, так сказать, первобытном, исконном значении – «Не бойся!».</w:t>
      </w:r>
    </w:p>
    <w:p w:rsidR="008A19AE" w:rsidRDefault="008A19AE" w:rsidP="008A19AE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 w:line="0" w:lineRule="atLeast"/>
        <w:ind w:right="75"/>
        <w:jc w:val="both"/>
        <w:textAlignment w:val="baseline"/>
        <w:rPr>
          <w:rFonts w:ascii="Baskerville" w:hAnsi="Baskerville"/>
          <w:color w:val="FFFFFF"/>
          <w:sz w:val="2"/>
          <w:szCs w:val="2"/>
        </w:rPr>
      </w:pPr>
      <w:r>
        <w:rPr>
          <w:rFonts w:ascii="Baskerville" w:hAnsi="Baskerville"/>
          <w:color w:val="FFFFFF"/>
          <w:sz w:val="2"/>
          <w:szCs w:val="2"/>
        </w:rPr>
        <w:t>«Не бойся! Мы не грабители!» – вот что сказал Лука попу, когда крестьяне загородили ему дорогу.</w:t>
      </w:r>
    </w:p>
    <w:p w:rsidR="008A19AE" w:rsidRDefault="008A19AE" w:rsidP="008A19AE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 w:line="0" w:lineRule="atLeast"/>
        <w:ind w:right="75"/>
        <w:jc w:val="both"/>
        <w:textAlignment w:val="baseline"/>
        <w:rPr>
          <w:rFonts w:ascii="Baskerville" w:hAnsi="Baskerville"/>
          <w:color w:val="FFFFFF"/>
          <w:sz w:val="2"/>
          <w:szCs w:val="2"/>
        </w:rPr>
      </w:pPr>
      <w:r>
        <w:rPr>
          <w:rFonts w:ascii="Baskerville" w:hAnsi="Baskerville"/>
          <w:color w:val="FFFFFF"/>
          <w:sz w:val="2"/>
          <w:szCs w:val="2"/>
        </w:rPr>
        <w:t xml:space="preserve">Фраза вероятно (очевидно, </w:t>
      </w:r>
      <w:proofErr w:type="gramStart"/>
      <w:r>
        <w:rPr>
          <w:rFonts w:ascii="Baskerville" w:hAnsi="Baskerville"/>
          <w:color w:val="FFFFFF"/>
          <w:sz w:val="2"/>
          <w:szCs w:val="2"/>
        </w:rPr>
        <w:t>по-видимому</w:t>
      </w:r>
      <w:proofErr w:type="gramEnd"/>
      <w:r>
        <w:rPr>
          <w:rFonts w:ascii="Baskerville" w:hAnsi="Baskerville"/>
          <w:color w:val="FFFFFF"/>
          <w:sz w:val="2"/>
          <w:szCs w:val="2"/>
        </w:rPr>
        <w:t xml:space="preserve"> и т. д.) мы не грабители в описываемой поэтом ситуации бессмысленна и невозможна. Лука употребляет здесь </w:t>
      </w:r>
      <w:proofErr w:type="gramStart"/>
      <w:r>
        <w:rPr>
          <w:rFonts w:ascii="Baskerville" w:hAnsi="Baskerville"/>
          <w:color w:val="FFFFFF"/>
          <w:sz w:val="2"/>
          <w:szCs w:val="2"/>
        </w:rPr>
        <w:t>слово</w:t>
      </w:r>
      <w:proofErr w:type="gramEnd"/>
      <w:r>
        <w:rPr>
          <w:rFonts w:ascii="Baskerville" w:hAnsi="Baskerville"/>
          <w:color w:val="FFFFFF"/>
          <w:sz w:val="2"/>
          <w:szCs w:val="2"/>
        </w:rPr>
        <w:t> небось в его, так сказать, первобытном, исконном значении – «Не бойся!».</w:t>
      </w:r>
    </w:p>
    <w:p w:rsidR="008A19AE" w:rsidRDefault="008A19AE" w:rsidP="008A19AE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 w:line="0" w:lineRule="atLeast"/>
        <w:ind w:right="75"/>
        <w:jc w:val="both"/>
        <w:textAlignment w:val="baseline"/>
        <w:rPr>
          <w:rFonts w:ascii="Baskerville" w:hAnsi="Baskerville"/>
          <w:color w:val="FFFFFF"/>
          <w:sz w:val="2"/>
          <w:szCs w:val="2"/>
        </w:rPr>
      </w:pPr>
      <w:r>
        <w:rPr>
          <w:rFonts w:ascii="Baskerville" w:hAnsi="Baskerville"/>
          <w:color w:val="FFFFFF"/>
          <w:sz w:val="2"/>
          <w:szCs w:val="2"/>
        </w:rPr>
        <w:t>«Не бойся! Мы не грабители!» – вот что сказал Лука попу, когда крестьяне загородили ему дорогу.</w:t>
      </w:r>
    </w:p>
    <w:p w:rsidR="008A19AE" w:rsidRDefault="008A19AE" w:rsidP="008A19AE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 w:line="0" w:lineRule="atLeast"/>
        <w:ind w:right="75"/>
        <w:jc w:val="both"/>
        <w:textAlignment w:val="baseline"/>
        <w:rPr>
          <w:rFonts w:ascii="Baskerville" w:hAnsi="Baskerville"/>
          <w:color w:val="FFFFFF"/>
          <w:sz w:val="2"/>
          <w:szCs w:val="2"/>
        </w:rPr>
      </w:pPr>
      <w:r>
        <w:rPr>
          <w:rFonts w:ascii="Baskerville" w:hAnsi="Baskerville"/>
          <w:color w:val="FFFFFF"/>
          <w:sz w:val="2"/>
          <w:szCs w:val="2"/>
        </w:rPr>
        <w:t xml:space="preserve">Фраза вероятно (очевидно, </w:t>
      </w:r>
      <w:proofErr w:type="gramStart"/>
      <w:r>
        <w:rPr>
          <w:rFonts w:ascii="Baskerville" w:hAnsi="Baskerville"/>
          <w:color w:val="FFFFFF"/>
          <w:sz w:val="2"/>
          <w:szCs w:val="2"/>
        </w:rPr>
        <w:t>по-видимому</w:t>
      </w:r>
      <w:proofErr w:type="gramEnd"/>
      <w:r>
        <w:rPr>
          <w:rFonts w:ascii="Baskerville" w:hAnsi="Baskerville"/>
          <w:color w:val="FFFFFF"/>
          <w:sz w:val="2"/>
          <w:szCs w:val="2"/>
        </w:rPr>
        <w:t xml:space="preserve"> и т. д.) мы не грабители в описываемой поэтом ситуации бессмысленна и невозможна. Лука употребляет здесь </w:t>
      </w:r>
      <w:proofErr w:type="gramStart"/>
      <w:r>
        <w:rPr>
          <w:rFonts w:ascii="Baskerville" w:hAnsi="Baskerville"/>
          <w:color w:val="FFFFFF"/>
          <w:sz w:val="2"/>
          <w:szCs w:val="2"/>
        </w:rPr>
        <w:t>слово</w:t>
      </w:r>
      <w:proofErr w:type="gramEnd"/>
      <w:r>
        <w:rPr>
          <w:rFonts w:ascii="Baskerville" w:hAnsi="Baskerville"/>
          <w:color w:val="FFFFFF"/>
          <w:sz w:val="2"/>
          <w:szCs w:val="2"/>
        </w:rPr>
        <w:t> небось в его, так сказать, первобытном, исконном значении – «Не бойся!».</w:t>
      </w:r>
    </w:p>
    <w:p w:rsidR="008A19AE" w:rsidRPr="008A19AE" w:rsidRDefault="008A19AE" w:rsidP="008A19AE">
      <w:pPr>
        <w:pStyle w:val="a4"/>
        <w:shd w:val="clear" w:color="auto" w:fill="FFFFFF"/>
        <w:spacing w:before="0" w:beforeAutospacing="0" w:after="0" w:afterAutospacing="0" w:line="0" w:lineRule="atLeast"/>
        <w:ind w:left="720" w:right="75"/>
        <w:jc w:val="both"/>
        <w:textAlignment w:val="baseline"/>
        <w:rPr>
          <w:sz w:val="28"/>
          <w:szCs w:val="28"/>
        </w:rPr>
      </w:pPr>
      <w:r>
        <w:rPr>
          <w:rFonts w:ascii="Baskerville" w:hAnsi="Baskerville"/>
          <w:color w:val="FFFFFF"/>
          <w:sz w:val="2"/>
          <w:szCs w:val="2"/>
        </w:rPr>
        <w:t>! Мы не грабители!» – вот что сказал Лука попу, когда крестьяне загородили ему дорогу.</w:t>
      </w:r>
      <w:r w:rsidRPr="008A19AE">
        <w:rPr>
          <w:sz w:val="28"/>
          <w:szCs w:val="28"/>
        </w:rPr>
        <w:t xml:space="preserve"> </w:t>
      </w:r>
    </w:p>
    <w:p w:rsidR="008A19AE" w:rsidRPr="00C64A44" w:rsidRDefault="008A19AE" w:rsidP="008A19AE">
      <w:pPr>
        <w:pStyle w:val="a3"/>
        <w:numPr>
          <w:ilvl w:val="0"/>
          <w:numId w:val="6"/>
        </w:numPr>
        <w:jc w:val="left"/>
        <w:rPr>
          <w:rFonts w:ascii="Times New Roman" w:hAnsi="Times New Roman" w:cs="Times New Roman"/>
          <w:sz w:val="28"/>
          <w:szCs w:val="28"/>
        </w:rPr>
      </w:pPr>
      <w:r w:rsidRPr="00C64A44">
        <w:rPr>
          <w:rFonts w:ascii="Times New Roman" w:hAnsi="Times New Roman" w:cs="Times New Roman"/>
          <w:sz w:val="28"/>
          <w:szCs w:val="28"/>
        </w:rPr>
        <w:t xml:space="preserve">Фраза  </w:t>
      </w:r>
      <w:r w:rsidRPr="00C64A44">
        <w:rPr>
          <w:rFonts w:ascii="Times New Roman" w:hAnsi="Times New Roman" w:cs="Times New Roman"/>
          <w:i/>
          <w:sz w:val="28"/>
          <w:szCs w:val="28"/>
        </w:rPr>
        <w:t xml:space="preserve">« </w:t>
      </w:r>
      <w:proofErr w:type="gramStart"/>
      <w:r w:rsidRPr="00C64A44">
        <w:rPr>
          <w:rFonts w:ascii="Times New Roman" w:hAnsi="Times New Roman" w:cs="Times New Roman"/>
          <w:i/>
          <w:sz w:val="28"/>
          <w:szCs w:val="28"/>
        </w:rPr>
        <w:t>Небось</w:t>
      </w:r>
      <w:proofErr w:type="gramEnd"/>
      <w:r w:rsidRPr="00C64A44">
        <w:rPr>
          <w:rFonts w:ascii="Times New Roman" w:hAnsi="Times New Roman" w:cs="Times New Roman"/>
          <w:i/>
          <w:sz w:val="28"/>
          <w:szCs w:val="28"/>
        </w:rPr>
        <w:t>! мы не грабители</w:t>
      </w:r>
      <w:r w:rsidRPr="00C64A44">
        <w:rPr>
          <w:rFonts w:ascii="Times New Roman" w:hAnsi="Times New Roman" w:cs="Times New Roman"/>
          <w:sz w:val="28"/>
          <w:szCs w:val="28"/>
        </w:rPr>
        <w:t xml:space="preserve"> </w:t>
      </w:r>
      <w:r w:rsidRPr="00C64A44">
        <w:rPr>
          <w:rFonts w:ascii="Times New Roman" w:hAnsi="Times New Roman" w:cs="Times New Roman"/>
          <w:i/>
          <w:sz w:val="28"/>
          <w:szCs w:val="28"/>
        </w:rPr>
        <w:t>»</w:t>
      </w:r>
      <w:r w:rsidRPr="00C64A44">
        <w:rPr>
          <w:rFonts w:ascii="Times New Roman" w:hAnsi="Times New Roman" w:cs="Times New Roman"/>
          <w:sz w:val="28"/>
          <w:szCs w:val="28"/>
        </w:rPr>
        <w:t xml:space="preserve"> используется в первобытном значении: «Не бойся!». Здесь лука говорит попу</w:t>
      </w:r>
      <w:proofErr w:type="gramStart"/>
      <w:r w:rsidRPr="00C64A44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C64A44">
        <w:rPr>
          <w:rFonts w:ascii="Times New Roman" w:hAnsi="Times New Roman" w:cs="Times New Roman"/>
          <w:sz w:val="28"/>
          <w:szCs w:val="28"/>
        </w:rPr>
        <w:t xml:space="preserve"> «Не бойся! Мы не грабители</w:t>
      </w:r>
      <w:proofErr w:type="gramStart"/>
      <w:r w:rsidRPr="00C64A44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D31AB1" w:rsidRPr="00C64A44" w:rsidRDefault="008A19AE" w:rsidP="00D31AB1">
      <w:pPr>
        <w:ind w:left="1080"/>
        <w:contextualSpacing/>
        <w:rPr>
          <w:rFonts w:ascii="Times New Roman" w:hAnsi="Times New Roman" w:cs="Times New Roman"/>
          <w:sz w:val="28"/>
          <w:szCs w:val="28"/>
        </w:rPr>
      </w:pPr>
      <w:r w:rsidRPr="00C64A44">
        <w:rPr>
          <w:rFonts w:ascii="Times New Roman" w:hAnsi="Times New Roman" w:cs="Times New Roman"/>
          <w:color w:val="FFFFFF"/>
          <w:sz w:val="28"/>
          <w:szCs w:val="28"/>
          <w:shd w:val="clear" w:color="auto" w:fill="FFFFFF"/>
        </w:rPr>
        <w:t>», то в некрасовском контексте оно имеет значение «наверняка».</w:t>
      </w:r>
    </w:p>
    <w:p w:rsidR="0087228F" w:rsidRPr="00C64A44" w:rsidRDefault="00084315" w:rsidP="0087228F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r w:rsidRPr="00C64A44">
        <w:rPr>
          <w:rFonts w:ascii="Times New Roman" w:hAnsi="Times New Roman" w:cs="Times New Roman"/>
          <w:b/>
          <w:i/>
          <w:sz w:val="28"/>
          <w:szCs w:val="28"/>
        </w:rPr>
        <w:t>«</w:t>
      </w:r>
      <w:proofErr w:type="gramStart"/>
      <w:r w:rsidR="008A19AE" w:rsidRPr="00C64A44">
        <w:rPr>
          <w:rFonts w:ascii="Times New Roman" w:hAnsi="Times New Roman" w:cs="Times New Roman"/>
          <w:b/>
          <w:i/>
          <w:sz w:val="28"/>
          <w:szCs w:val="28"/>
        </w:rPr>
        <w:t>Небось</w:t>
      </w:r>
      <w:proofErr w:type="gramEnd"/>
      <w:r w:rsidR="008A19AE" w:rsidRPr="00C64A44">
        <w:rPr>
          <w:rFonts w:ascii="Times New Roman" w:hAnsi="Times New Roman" w:cs="Times New Roman"/>
          <w:i/>
          <w:sz w:val="28"/>
          <w:szCs w:val="28"/>
        </w:rPr>
        <w:t>, не полети</w:t>
      </w:r>
      <w:r w:rsidRPr="00C64A44">
        <w:rPr>
          <w:rFonts w:ascii="Times New Roman" w:hAnsi="Times New Roman" w:cs="Times New Roman"/>
          <w:i/>
          <w:sz w:val="28"/>
          <w:szCs w:val="28"/>
        </w:rPr>
        <w:t>т»</w:t>
      </w:r>
      <w:r w:rsidR="008A19AE" w:rsidRPr="00C64A44">
        <w:rPr>
          <w:rFonts w:ascii="Times New Roman" w:hAnsi="Times New Roman" w:cs="Times New Roman"/>
          <w:sz w:val="28"/>
          <w:szCs w:val="28"/>
        </w:rPr>
        <w:t xml:space="preserve"> - В этом </w:t>
      </w:r>
      <w:r w:rsidRPr="00C64A44">
        <w:rPr>
          <w:rFonts w:ascii="Times New Roman" w:hAnsi="Times New Roman" w:cs="Times New Roman"/>
          <w:sz w:val="28"/>
          <w:szCs w:val="28"/>
        </w:rPr>
        <w:t>отрывке эта фраза использована в значении «наверняка»</w:t>
      </w:r>
    </w:p>
    <w:p w:rsidR="00084315" w:rsidRPr="00C64A44" w:rsidRDefault="00084315" w:rsidP="00084315">
      <w:pPr>
        <w:ind w:left="786"/>
        <w:contextualSpacing/>
        <w:rPr>
          <w:rFonts w:ascii="Times New Roman" w:hAnsi="Times New Roman" w:cs="Times New Roman"/>
          <w:sz w:val="28"/>
          <w:szCs w:val="28"/>
        </w:rPr>
      </w:pPr>
      <w:r w:rsidRPr="00C64A44">
        <w:rPr>
          <w:rFonts w:ascii="Times New Roman" w:hAnsi="Times New Roman" w:cs="Times New Roman"/>
          <w:i/>
          <w:sz w:val="28"/>
          <w:szCs w:val="28"/>
        </w:rPr>
        <w:t xml:space="preserve">«А </w:t>
      </w:r>
      <w:proofErr w:type="gramStart"/>
      <w:r w:rsidRPr="00C64A44">
        <w:rPr>
          <w:rFonts w:ascii="Times New Roman" w:hAnsi="Times New Roman" w:cs="Times New Roman"/>
          <w:i/>
          <w:sz w:val="28"/>
          <w:szCs w:val="28"/>
        </w:rPr>
        <w:t>я</w:t>
      </w:r>
      <w:proofErr w:type="gramEnd"/>
      <w:r w:rsidRPr="00C64A4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C64A44">
        <w:rPr>
          <w:rFonts w:ascii="Times New Roman" w:hAnsi="Times New Roman" w:cs="Times New Roman"/>
          <w:b/>
          <w:i/>
          <w:sz w:val="28"/>
          <w:szCs w:val="28"/>
        </w:rPr>
        <w:t>небось</w:t>
      </w:r>
      <w:r w:rsidRPr="00C64A44">
        <w:rPr>
          <w:rFonts w:ascii="Times New Roman" w:hAnsi="Times New Roman" w:cs="Times New Roman"/>
          <w:i/>
          <w:sz w:val="28"/>
          <w:szCs w:val="28"/>
        </w:rPr>
        <w:t xml:space="preserve"> не знал?- </w:t>
      </w:r>
    </w:p>
    <w:p w:rsidR="00084315" w:rsidRDefault="00C64A44" w:rsidP="00C64A44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Небос</w:t>
      </w:r>
      <w:proofErr w:type="gramStart"/>
      <w:r>
        <w:rPr>
          <w:rFonts w:ascii="Times New Roman" w:hAnsi="Times New Roman" w:cs="Times New Roman"/>
          <w:sz w:val="28"/>
          <w:szCs w:val="28"/>
        </w:rPr>
        <w:t>ь-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вероятно, кажется, пожалуй.</w:t>
      </w:r>
    </w:p>
    <w:p w:rsidR="00C64A44" w:rsidRDefault="00C64A44" w:rsidP="00C64A44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</w:p>
    <w:p w:rsidR="00C64A44" w:rsidRDefault="00C64A44" w:rsidP="00C64A44">
      <w:pPr>
        <w:pStyle w:val="a3"/>
        <w:numPr>
          <w:ilvl w:val="0"/>
          <w:numId w:val="6"/>
        </w:num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Продавец - консультант</w:t>
      </w:r>
    </w:p>
    <w:p w:rsidR="00084315" w:rsidRDefault="00C64A44" w:rsidP="00C64A44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Куратор</w:t>
      </w:r>
    </w:p>
    <w:p w:rsidR="00C64A44" w:rsidRDefault="00C64A44" w:rsidP="00C64A44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Пиццмейкер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пиццайоло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C64A44" w:rsidRDefault="00C64A44" w:rsidP="00C64A44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Конфликтолог</w:t>
      </w:r>
      <w:proofErr w:type="spellEnd"/>
    </w:p>
    <w:p w:rsidR="00C64A44" w:rsidRDefault="00C64A44" w:rsidP="00C64A44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Кинолог</w:t>
      </w:r>
    </w:p>
    <w:p w:rsidR="00C64A44" w:rsidRDefault="00C64A44" w:rsidP="00C64A44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Отельер</w:t>
      </w:r>
      <w:proofErr w:type="spellEnd"/>
    </w:p>
    <w:p w:rsidR="00C64A44" w:rsidRDefault="00C64A44" w:rsidP="00C64A44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Веб-садовник</w:t>
      </w:r>
      <w:proofErr w:type="spellEnd"/>
    </w:p>
    <w:p w:rsidR="00C64A44" w:rsidRPr="00C64A44" w:rsidRDefault="00C64A44" w:rsidP="00C64A44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proofErr w:type="spellStart"/>
      <w:r w:rsidRPr="00C64A44">
        <w:rPr>
          <w:rFonts w:ascii="Times New Roman" w:hAnsi="Times New Roman" w:cs="Times New Roman"/>
          <w:sz w:val="28"/>
          <w:szCs w:val="28"/>
        </w:rPr>
        <w:t>Кавист</w:t>
      </w:r>
      <w:proofErr w:type="spellEnd"/>
    </w:p>
    <w:p w:rsidR="00C64A44" w:rsidRDefault="00C64A44" w:rsidP="00C64A44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</w:p>
    <w:p w:rsidR="00C64A44" w:rsidRDefault="009D6D01" w:rsidP="00C64A44">
      <w:pPr>
        <w:pStyle w:val="a3"/>
        <w:numPr>
          <w:ilvl w:val="0"/>
          <w:numId w:val="6"/>
        </w:num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Кашне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Она была в белом пальто, поверх которого было накинуто бежевое кашне. </w:t>
      </w:r>
    </w:p>
    <w:p w:rsidR="009D6D01" w:rsidRDefault="009D6D01" w:rsidP="009D6D01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Купе. Номер в гостинице напомнил мне железнодорожное купе.</w:t>
      </w:r>
    </w:p>
    <w:p w:rsidR="009D6D01" w:rsidRDefault="009D6D01" w:rsidP="009D6D01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Гардероб. Я вспомнила свой скромный гардероб и подумала, что же мне всё-таки надеть. </w:t>
      </w:r>
    </w:p>
    <w:p w:rsidR="009D6D01" w:rsidRDefault="009D6D01" w:rsidP="009D6D01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Портмоне. Я извлек кожаное портмоне и достал двести долларов.</w:t>
      </w:r>
    </w:p>
    <w:p w:rsidR="009D6D01" w:rsidRDefault="007D162E" w:rsidP="00656C4A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Слова кашне, купе и портмоне среднего рода, а гардероб – мужского.</w:t>
      </w:r>
    </w:p>
    <w:p w:rsidR="00A51602" w:rsidRDefault="00A51602" w:rsidP="00A51602">
      <w:pPr>
        <w:pStyle w:val="a3"/>
        <w:numPr>
          <w:ilvl w:val="0"/>
          <w:numId w:val="6"/>
        </w:num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данном тексте два предложения. Первое сложносочиненное, части связаны противительным союзом, устанавливающим между частями значение последовательности. 1 часть первого предложения – это безличное, 2 часть – двусоставное, осложнена сравнительным оборотом. Второе предложение простое с составным именным сказуемым, осложнено обособленным определением уточняющего характера. Все они распространены.</w:t>
      </w:r>
    </w:p>
    <w:p w:rsidR="00A51602" w:rsidRDefault="00A51602" w:rsidP="00A51602">
      <w:pPr>
        <w:pStyle w:val="a3"/>
        <w:numPr>
          <w:ilvl w:val="0"/>
          <w:numId w:val="6"/>
        </w:num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этих предложениях допущены этические ошибки:</w:t>
      </w:r>
    </w:p>
    <w:p w:rsidR="00A51602" w:rsidRDefault="00134323" w:rsidP="00134323">
      <w:pPr>
        <w:pStyle w:val="a3"/>
        <w:numPr>
          <w:ilvl w:val="0"/>
          <w:numId w:val="9"/>
        </w:numPr>
        <w:jc w:val="lef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Говорящий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напоминает о возрасте человека, можно было обратиться со словом мадам или пропустить обращение.</w:t>
      </w:r>
    </w:p>
    <w:p w:rsidR="00134323" w:rsidRDefault="00134323" w:rsidP="00134323">
      <w:pPr>
        <w:pStyle w:val="a3"/>
        <w:numPr>
          <w:ilvl w:val="0"/>
          <w:numId w:val="9"/>
        </w:num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Женщина/ девушка, мужчина/ молодой человек – звучит грубовато, намекает на возраст и может обидеть.</w:t>
      </w:r>
    </w:p>
    <w:p w:rsidR="00134323" w:rsidRDefault="00134323" w:rsidP="00134323">
      <w:pPr>
        <w:pStyle w:val="a3"/>
        <w:numPr>
          <w:ilvl w:val="0"/>
          <w:numId w:val="9"/>
        </w:num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Господин, госпожа – звучит неестественно</w:t>
      </w:r>
    </w:p>
    <w:p w:rsidR="00134323" w:rsidRDefault="00134323" w:rsidP="00134323">
      <w:pPr>
        <w:pStyle w:val="a3"/>
        <w:numPr>
          <w:ilvl w:val="0"/>
          <w:numId w:val="9"/>
        </w:num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Гражданин, гражданка – звучит формально, вызывает негативные ассоциации.</w:t>
      </w:r>
    </w:p>
    <w:p w:rsidR="00134323" w:rsidRDefault="00134323" w:rsidP="00134323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Существуют определенные речевые ситуации, в которых допустимы некоторые формы обращения. Например, пожилой человек может обратиться к людям моложе себя «дочка» или «сынок», а ребенку позволительно произнести «дяденька» или «тетенька»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Также иногда допускается обращаться к собеседнику, называя его профессию: «доктор»,  «профессор», «кондуктор»</w:t>
      </w:r>
      <w:r w:rsidR="00933A97">
        <w:rPr>
          <w:rFonts w:ascii="Times New Roman" w:hAnsi="Times New Roman" w:cs="Times New Roman"/>
          <w:sz w:val="28"/>
          <w:szCs w:val="28"/>
        </w:rPr>
        <w:t>.</w:t>
      </w:r>
    </w:p>
    <w:p w:rsidR="00933A97" w:rsidRDefault="00933A97" w:rsidP="00933A9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B2F49" w:rsidRDefault="00CB2F49" w:rsidP="00933A9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Выполнила:</w:t>
      </w:r>
    </w:p>
    <w:p w:rsidR="00CB2F49" w:rsidRDefault="00CB2F49" w:rsidP="00933A9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Ученица 8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CB2F49" w:rsidRDefault="00CB2F49" w:rsidP="00933A9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СОШ № 7 г. Туймазы</w:t>
      </w:r>
    </w:p>
    <w:p w:rsidR="00CB2F49" w:rsidRDefault="00CB2F49" w:rsidP="00933A97">
      <w:pPr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Валеева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Луиза</w:t>
      </w:r>
    </w:p>
    <w:p w:rsidR="00933A97" w:rsidRPr="00134323" w:rsidRDefault="00933A97" w:rsidP="00134323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A51602" w:rsidRPr="00A51602" w:rsidRDefault="00A51602" w:rsidP="00A51602">
      <w:pPr>
        <w:ind w:left="360"/>
        <w:jc w:val="left"/>
        <w:rPr>
          <w:rFonts w:ascii="Times New Roman" w:hAnsi="Times New Roman" w:cs="Times New Roman"/>
          <w:sz w:val="28"/>
          <w:szCs w:val="28"/>
        </w:rPr>
      </w:pPr>
    </w:p>
    <w:p w:rsidR="007D162E" w:rsidRDefault="007D162E" w:rsidP="00656C4A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656C4A" w:rsidRPr="00656C4A" w:rsidRDefault="00656C4A" w:rsidP="00656C4A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9D6D01" w:rsidRDefault="009D6D01" w:rsidP="009D6D01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</w:p>
    <w:p w:rsidR="009D6D01" w:rsidRPr="00C64A44" w:rsidRDefault="009D6D01" w:rsidP="009D6D01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</w:p>
    <w:p w:rsidR="00084315" w:rsidRPr="00084315" w:rsidRDefault="00084315" w:rsidP="0087228F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</w:p>
    <w:p w:rsidR="0087228F" w:rsidRPr="00084315" w:rsidRDefault="0087228F" w:rsidP="0087228F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</w:p>
    <w:p w:rsidR="0087228F" w:rsidRPr="0087228F" w:rsidRDefault="0087228F" w:rsidP="0087228F">
      <w:pPr>
        <w:ind w:left="1080"/>
        <w:contextualSpacing/>
        <w:jc w:val="left"/>
        <w:rPr>
          <w:rFonts w:ascii="Times New Roman" w:hAnsi="Times New Roman" w:cs="Times New Roman"/>
          <w:sz w:val="28"/>
          <w:szCs w:val="28"/>
        </w:rPr>
      </w:pPr>
    </w:p>
    <w:p w:rsidR="0087228F" w:rsidRPr="008E1A62" w:rsidRDefault="0087228F" w:rsidP="0087228F">
      <w:pPr>
        <w:ind w:left="1080"/>
        <w:contextualSpacing/>
        <w:rPr>
          <w:rFonts w:ascii="Times New Roman" w:hAnsi="Times New Roman" w:cs="Times New Roman"/>
          <w:sz w:val="24"/>
          <w:szCs w:val="24"/>
        </w:rPr>
      </w:pPr>
    </w:p>
    <w:p w:rsidR="0087228F" w:rsidRDefault="0087228F" w:rsidP="0087228F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</w:p>
    <w:p w:rsidR="0087228F" w:rsidRPr="0087228F" w:rsidRDefault="0087228F" w:rsidP="0087228F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</w:p>
    <w:sectPr w:rsidR="0087228F" w:rsidRPr="0087228F" w:rsidSect="008A19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skerville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7183A"/>
    <w:multiLevelType w:val="hybridMultilevel"/>
    <w:tmpl w:val="2F16D8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8B60449"/>
    <w:multiLevelType w:val="hybridMultilevel"/>
    <w:tmpl w:val="A3709A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5D1DA5"/>
    <w:multiLevelType w:val="hybridMultilevel"/>
    <w:tmpl w:val="97DAE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9824B3"/>
    <w:multiLevelType w:val="hybridMultilevel"/>
    <w:tmpl w:val="BF383E4C"/>
    <w:lvl w:ilvl="0" w:tplc="AFDAEC9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71931E9"/>
    <w:multiLevelType w:val="hybridMultilevel"/>
    <w:tmpl w:val="6292FEF6"/>
    <w:lvl w:ilvl="0" w:tplc="96CA32E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6B56FD5"/>
    <w:multiLevelType w:val="hybridMultilevel"/>
    <w:tmpl w:val="E78A5338"/>
    <w:lvl w:ilvl="0" w:tplc="3AF068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8C81998"/>
    <w:multiLevelType w:val="hybridMultilevel"/>
    <w:tmpl w:val="9DDEB958"/>
    <w:lvl w:ilvl="0" w:tplc="8CE83FC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AB8260E"/>
    <w:multiLevelType w:val="hybridMultilevel"/>
    <w:tmpl w:val="616AA3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7ABC4126"/>
    <w:multiLevelType w:val="hybridMultilevel"/>
    <w:tmpl w:val="E49CC8B0"/>
    <w:lvl w:ilvl="0" w:tplc="0419000F">
      <w:start w:val="5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8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4796"/>
    <w:rsid w:val="00084315"/>
    <w:rsid w:val="00134323"/>
    <w:rsid w:val="003C3009"/>
    <w:rsid w:val="00574D2B"/>
    <w:rsid w:val="00656C4A"/>
    <w:rsid w:val="00664796"/>
    <w:rsid w:val="00712955"/>
    <w:rsid w:val="007D162E"/>
    <w:rsid w:val="0087228F"/>
    <w:rsid w:val="008A19AE"/>
    <w:rsid w:val="008E1A62"/>
    <w:rsid w:val="00933A97"/>
    <w:rsid w:val="009D6D01"/>
    <w:rsid w:val="00A51602"/>
    <w:rsid w:val="00B37A58"/>
    <w:rsid w:val="00C64A44"/>
    <w:rsid w:val="00C85977"/>
    <w:rsid w:val="00CB2F49"/>
    <w:rsid w:val="00D31AB1"/>
    <w:rsid w:val="00D877EE"/>
    <w:rsid w:val="00EB2B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A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1A62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8A19AE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73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6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2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0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511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Дом</cp:lastModifiedBy>
  <cp:revision>4</cp:revision>
  <dcterms:created xsi:type="dcterms:W3CDTF">2018-10-25T17:21:00Z</dcterms:created>
  <dcterms:modified xsi:type="dcterms:W3CDTF">2018-10-25T17:23:00Z</dcterms:modified>
</cp:coreProperties>
</file>