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58" w:rsidRPr="009F45BD" w:rsidRDefault="00B37A58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УЧАЩИХСЯ </w:t>
      </w:r>
      <w:r w:rsidRPr="009F45BD">
        <w:rPr>
          <w:rFonts w:ascii="Times New Roman" w:hAnsi="Times New Roman" w:cs="Times New Roman"/>
          <w:sz w:val="24"/>
          <w:szCs w:val="24"/>
        </w:rPr>
        <w:t>5</w:t>
      </w:r>
      <w:r w:rsidRPr="009F45BD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9F45BD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9F45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F45BD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9F45BD" w:rsidRPr="009F45BD" w:rsidRDefault="009F45BD" w:rsidP="009F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Приведите по 1 слову, в котором</w:t>
      </w:r>
    </w:p>
    <w:p w:rsidR="009F45BD" w:rsidRPr="009F45BD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все согласные звуки звонкие;</w:t>
      </w:r>
    </w:p>
    <w:p w:rsidR="009F45BD" w:rsidRPr="009F45BD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все согласные звуки глухие;</w:t>
      </w:r>
    </w:p>
    <w:p w:rsidR="009F45BD" w:rsidRPr="009F45BD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все согласные звуки твердые;</w:t>
      </w:r>
    </w:p>
    <w:p w:rsidR="009F45BD" w:rsidRPr="009F45BD" w:rsidRDefault="009F45BD" w:rsidP="009F45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все согласные звуки мягкие.</w:t>
      </w:r>
    </w:p>
    <w:p w:rsidR="009F45BD" w:rsidRPr="009F45BD" w:rsidRDefault="009F45BD" w:rsidP="009F45B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 каждом слове согласных звуков должно быть не меньше трех!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9F45BD">
        <w:rPr>
          <w:rFonts w:ascii="Times New Roman" w:hAnsi="Times New Roman" w:cs="Times New Roman"/>
          <w:sz w:val="24"/>
          <w:szCs w:val="24"/>
        </w:rPr>
        <w:t xml:space="preserve"> </w:t>
      </w:r>
      <w:r w:rsidRPr="009F45BD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Умение читать и писать – Х – награда.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Собака – Х – расценка.</w:t>
      </w:r>
    </w:p>
    <w:p w:rsidR="009F45BD" w:rsidRPr="009F45BD" w:rsidRDefault="009F45BD" w:rsidP="009F45BD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Уходить – Х – приводить в порядок.</w:t>
      </w:r>
    </w:p>
    <w:p w:rsidR="009F45BD" w:rsidRPr="009F45BD" w:rsidRDefault="009F45BD" w:rsidP="009F45BD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Тощий – Х – дырявый.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Какое лексическое явление обнаруживается в этих парах слов?</w:t>
      </w:r>
    </w:p>
    <w:p w:rsidR="009F45BD" w:rsidRPr="009F45BD" w:rsidRDefault="009F45BD" w:rsidP="009F4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Выберите из ряда синонимов наиболее подходящий. Объясните причину своего выбора. 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Завтра состоится собрание (жильцов, жителей, обитателей) нашего дома.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Хозяйка (запросила, потребовала, заломила) сумасшедшую цену за комнату. </w:t>
      </w:r>
    </w:p>
    <w:p w:rsidR="009F45BD" w:rsidRPr="009F45BD" w:rsidRDefault="009F45BD" w:rsidP="009F45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С юности Петр любил (быструю, скорую, торопливую) езду.</w:t>
      </w:r>
    </w:p>
    <w:p w:rsidR="009F45BD" w:rsidRPr="009F45BD" w:rsidRDefault="009F45BD" w:rsidP="009F4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 xml:space="preserve">Як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прийде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туга –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пізнаєш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друга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.).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Мядзведзь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карове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не брат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.).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Якби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знав, де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впадеш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, то й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сіна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підклав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би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.).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Паспех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людзям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на смех. (</w:t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>.)</w:t>
      </w:r>
    </w:p>
    <w:p w:rsidR="009F45BD" w:rsidRPr="009F45BD" w:rsidRDefault="009F45BD" w:rsidP="009F45BD">
      <w:pPr>
        <w:rPr>
          <w:rFonts w:ascii="Times New Roman" w:hAnsi="Times New Roman" w:cs="Times New Roman"/>
          <w:i/>
          <w:sz w:val="24"/>
          <w:szCs w:val="24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Pr="009F45BD">
        <w:rPr>
          <w:rFonts w:ascii="Times New Roman" w:hAnsi="Times New Roman" w:cs="Times New Roman"/>
          <w:i/>
          <w:sz w:val="24"/>
          <w:szCs w:val="24"/>
        </w:rPr>
        <w:t>трём, жгут, стих, пила, смел</w:t>
      </w:r>
      <w:r w:rsidRPr="009F45BD"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</w:t>
      </w:r>
      <w:r w:rsidRPr="009F45BD">
        <w:rPr>
          <w:rFonts w:ascii="Times New Roman" w:hAnsi="Times New Roman" w:cs="Times New Roman"/>
          <w:i/>
          <w:sz w:val="24"/>
          <w:szCs w:val="24"/>
        </w:rPr>
        <w:t>.</w:t>
      </w:r>
    </w:p>
    <w:p w:rsidR="009F45BD" w:rsidRPr="009F45BD" w:rsidRDefault="009F45BD" w:rsidP="009F45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45BD" w:rsidRPr="009F45BD" w:rsidRDefault="009F45BD" w:rsidP="009F45B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Разделите текст на простые предложения. Сколько их получилось? Охарактеризуйте каждое из них: повествовательное, вопросительное или побудительное? Распространённое или нераспространенное?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За уши зайца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Hесут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к барабану.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  <w:t>Заяц ворчит: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  <w:t>"Барабанить не стану!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настроения,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обстановки,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Hет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подготовки,</w:t>
      </w:r>
      <w:r w:rsidRPr="009F45B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9F45BD">
        <w:rPr>
          <w:rFonts w:ascii="Times New Roman" w:hAnsi="Times New Roman" w:cs="Times New Roman"/>
          <w:i/>
          <w:sz w:val="24"/>
          <w:szCs w:val="24"/>
        </w:rPr>
        <w:t>Hе</w:t>
      </w:r>
      <w:proofErr w:type="spellEnd"/>
      <w:r w:rsidRPr="009F45BD">
        <w:rPr>
          <w:rFonts w:ascii="Times New Roman" w:hAnsi="Times New Roman" w:cs="Times New Roman"/>
          <w:i/>
          <w:sz w:val="24"/>
          <w:szCs w:val="24"/>
        </w:rPr>
        <w:t xml:space="preserve"> вижу морковки!"</w:t>
      </w:r>
    </w:p>
    <w:p w:rsidR="009F45BD" w:rsidRPr="009F45BD" w:rsidRDefault="009F45BD" w:rsidP="009F45BD">
      <w:pPr>
        <w:ind w:left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(В. Берестов).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lastRenderedPageBreak/>
        <w:t xml:space="preserve">Охарактеризуйте употребление русских этикетных выражений: кто, кому в какой ситуации </w:t>
      </w:r>
      <w:r w:rsidRPr="009F45BD">
        <w:rPr>
          <w:rFonts w:ascii="Times New Roman" w:hAnsi="Times New Roman" w:cs="Times New Roman"/>
          <w:sz w:val="24"/>
          <w:szCs w:val="24"/>
        </w:rPr>
        <w:t>говорит эту</w:t>
      </w:r>
      <w:r w:rsidRPr="009F45BD">
        <w:rPr>
          <w:rFonts w:ascii="Times New Roman" w:hAnsi="Times New Roman" w:cs="Times New Roman"/>
          <w:sz w:val="24"/>
          <w:szCs w:val="24"/>
        </w:rPr>
        <w:t xml:space="preserve"> фразу? Какой смысл в нее вкладывает? Какова стилистическая окраска данного высказывания?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Прошу любить и жаловать!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Бис!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Сколько лет, сколько зим!</w:t>
      </w:r>
    </w:p>
    <w:p w:rsidR="009F45BD" w:rsidRPr="009F45BD" w:rsidRDefault="009F45BD" w:rsidP="009F45B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F45BD">
        <w:rPr>
          <w:rFonts w:ascii="Times New Roman" w:hAnsi="Times New Roman" w:cs="Times New Roman"/>
          <w:i/>
          <w:sz w:val="24"/>
          <w:szCs w:val="24"/>
        </w:rPr>
        <w:t>Здравия желаю!</w:t>
      </w:r>
    </w:p>
    <w:p w:rsidR="009F45BD" w:rsidRPr="009F45BD" w:rsidRDefault="009F45BD" w:rsidP="009F45BD">
      <w:pPr>
        <w:rPr>
          <w:rFonts w:ascii="Times New Roman" w:hAnsi="Times New Roman" w:cs="Times New Roman"/>
          <w:sz w:val="24"/>
          <w:szCs w:val="24"/>
        </w:rPr>
      </w:pPr>
    </w:p>
    <w:p w:rsidR="009F45BD" w:rsidRPr="009F45BD" w:rsidRDefault="009F45BD" w:rsidP="009F45BD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В каком словаре мы можем найти эту информацию? Если знаете, укажите автора словаря и его точное название.</w:t>
      </w:r>
    </w:p>
    <w:p w:rsidR="009F45BD" w:rsidRPr="009F45BD" w:rsidRDefault="009F45BD" w:rsidP="009F45BD">
      <w:pPr>
        <w:ind w:left="142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45BD" w:rsidRPr="009F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C5C"/>
    <w:multiLevelType w:val="hybridMultilevel"/>
    <w:tmpl w:val="AB4E6010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3C1D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D10781"/>
    <w:multiLevelType w:val="hybridMultilevel"/>
    <w:tmpl w:val="DEBEE1E8"/>
    <w:lvl w:ilvl="0" w:tplc="7B54EC16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E7D5F"/>
    <w:multiLevelType w:val="hybridMultilevel"/>
    <w:tmpl w:val="6E86AB3E"/>
    <w:lvl w:ilvl="0" w:tplc="85023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D9"/>
    <w:rsid w:val="00484BD9"/>
    <w:rsid w:val="009F45BD"/>
    <w:rsid w:val="00B3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F135"/>
  <w15:chartTrackingRefBased/>
  <w15:docId w15:val="{F97F1BAE-FC54-4123-904E-39389882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2018-10-23T20:53:00Z</dcterms:created>
  <dcterms:modified xsi:type="dcterms:W3CDTF">2018-10-23T20:55:00Z</dcterms:modified>
</cp:coreProperties>
</file>