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CD" w:rsidRDefault="00D71D15" w:rsidP="00641A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Маркина Дарья Михайловна</w:t>
      </w:r>
    </w:p>
    <w:p w:rsidR="00D71D15" w:rsidRPr="00C56B91" w:rsidRDefault="00D71D15" w:rsidP="00641A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4FC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D15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с.Нордовка муниципального района Мелеузовский район Республики Башкортостан</w:t>
      </w:r>
    </w:p>
    <w:p w:rsidR="00661C5B" w:rsidRDefault="00661C5B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661C5B" w:rsidRDefault="00661C5B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1C5B" w:rsidRDefault="00641AFD" w:rsidP="00641AFD">
      <w:pPr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</w:t>
      </w:r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Стихотворение написано в 1964 году</w:t>
      </w:r>
      <w:proofErr w:type="gramStart"/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Мустаю</w:t>
      </w:r>
      <w:proofErr w:type="spellEnd"/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Кариму</w:t>
      </w:r>
      <w:proofErr w:type="spellEnd"/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45 лет. Уже взрослый мужчина, имеющий богатый жизненный опыт. В лирическом герое угадывается художественный  « двойник» автора. Мне видится в этом стихотворении лирическое «я» поэта, взгляд на мир,</w:t>
      </w:r>
      <w:r w:rsidR="00D978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вопросы</w:t>
      </w:r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D978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которые задает герой</w:t>
      </w:r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D978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сопровождают</w:t>
      </w:r>
      <w:r w:rsidR="00D978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самого </w:t>
      </w:r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поэта всю</w:t>
      </w:r>
      <w:r w:rsidR="00D978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F6F2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жизнь</w:t>
      </w:r>
      <w:r w:rsidR="00D978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D9780F" w:rsidRDefault="00D9780F" w:rsidP="00641AFD">
      <w:pPr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41A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Такие детали, как потертая  тюбетейка, тряпичная котомка символизируют время и место, в котором прошло детство поэта. Берег и круча служат символом постоянства, а пароход, на котором плывет мальчик-жизнь человека, которая проходит очень быстро.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Использованы  олицетворения: </w:t>
      </w:r>
      <w:r w:rsidR="00D978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басистый,</w:t>
      </w:r>
      <w:r w:rsidR="00BF48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978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смешной,</w:t>
      </w:r>
      <w:r w:rsidR="00BF48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978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гордый пароходик)</w:t>
      </w:r>
      <w:r w:rsidR="00BF48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риторические вопросы:</w:t>
      </w:r>
      <w:proofErr w:type="gramEnd"/>
    </w:p>
    <w:p w:rsidR="00BF48FD" w:rsidRDefault="00BF48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влекомый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волнами,</w:t>
      </w:r>
    </w:p>
    <w:p w:rsidR="00641AFD" w:rsidRDefault="00BF48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времени дал своему?</w:t>
      </w:r>
    </w:p>
    <w:p w:rsidR="00BF48FD" w:rsidRDefault="00BF48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он – с тряпичной котомкой?</w:t>
      </w:r>
    </w:p>
    <w:p w:rsidR="00641AFD" w:rsidRDefault="00BF48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направляет свой путь?</w:t>
      </w:r>
      <w:r w:rsidRPr="00BF4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Выразительны метафоры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8FD">
        <w:rPr>
          <w:rFonts w:ascii="Times New Roman" w:hAnsi="Times New Roman" w:cs="Times New Roman"/>
          <w:sz w:val="28"/>
          <w:szCs w:val="28"/>
        </w:rPr>
        <w:t>дымная кромка, молочная муть,</w:t>
      </w:r>
      <w:r w:rsidR="00BF48FD" w:rsidRPr="00BF48FD">
        <w:rPr>
          <w:rFonts w:ascii="Times New Roman" w:hAnsi="Times New Roman" w:cs="Times New Roman"/>
          <w:sz w:val="28"/>
          <w:szCs w:val="28"/>
        </w:rPr>
        <w:t xml:space="preserve"> </w:t>
      </w:r>
      <w:r w:rsidR="00BF48FD">
        <w:rPr>
          <w:rFonts w:ascii="Times New Roman" w:hAnsi="Times New Roman" w:cs="Times New Roman"/>
          <w:sz w:val="28"/>
          <w:szCs w:val="28"/>
        </w:rPr>
        <w:t>градация (дни, месяцы, годы.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Стихотворение эмоциональное </w:t>
      </w:r>
      <w:r w:rsidR="00BF48FD">
        <w:rPr>
          <w:rFonts w:ascii="Times New Roman" w:hAnsi="Times New Roman" w:cs="Times New Roman"/>
          <w:sz w:val="28"/>
          <w:szCs w:val="28"/>
        </w:rPr>
        <w:t>,в нем очень много чувств,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F48FD">
        <w:rPr>
          <w:rFonts w:ascii="Times New Roman" w:hAnsi="Times New Roman" w:cs="Times New Roman"/>
          <w:sz w:val="28"/>
          <w:szCs w:val="28"/>
        </w:rPr>
        <w:t>устай</w:t>
      </w:r>
      <w:proofErr w:type="spellEnd"/>
      <w:r w:rsidR="00BF48FD">
        <w:rPr>
          <w:rFonts w:ascii="Times New Roman" w:hAnsi="Times New Roman" w:cs="Times New Roman"/>
          <w:sz w:val="28"/>
          <w:szCs w:val="28"/>
        </w:rPr>
        <w:t xml:space="preserve"> Карим использует много восклицательных предложений</w:t>
      </w:r>
      <w:r w:rsidRPr="0064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мальчик тот, я!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сквозь годы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Кричу ему: – Милый, не верь!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Плывем это мы, а не горы,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берег все там и теперь!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Завершает лирическое стихотворение повтор: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вторит и вторит ему:</w:t>
      </w:r>
    </w:p>
    <w:p w:rsid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Вре-ме-ни-и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свое-му-у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F48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Времени своему…»                         </w:t>
      </w:r>
    </w:p>
    <w:p w:rsidR="00D9780F" w:rsidRPr="00641AFD" w:rsidRDefault="00641AFD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Поэта волнуют вопросы того, кому осталось время, что  он оставил после себя в этом мире. Вечные вопросы бытия….</w:t>
      </w:r>
    </w:p>
    <w:p w:rsidR="00661C5B" w:rsidRDefault="00D71D15" w:rsidP="0064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2.Мне это стихотворение напомнило повесть « Долгое –</w:t>
      </w:r>
      <w:r w:rsidR="00560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долгое детство» этого же автора. Там </w:t>
      </w:r>
      <w:r w:rsidR="00560A6F">
        <w:rPr>
          <w:rFonts w:ascii="Times New Roman" w:hAnsi="Times New Roman" w:cs="Times New Roman"/>
          <w:sz w:val="28"/>
          <w:szCs w:val="28"/>
        </w:rPr>
        <w:t>добрый и доверчивый герой  по кличке Пупок живет в  чистом мире детства</w:t>
      </w:r>
      <w:proofErr w:type="gramStart"/>
      <w:r w:rsidR="00560A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0A6F">
        <w:rPr>
          <w:rFonts w:ascii="Times New Roman" w:hAnsi="Times New Roman" w:cs="Times New Roman"/>
          <w:sz w:val="28"/>
          <w:szCs w:val="28"/>
        </w:rPr>
        <w:t xml:space="preserve">и  с детством не расстается  став взрослым. Душа человека не стареет, стареет только тело, седеют волосы, появляются морщины. Если человеку удается остаться чистым душою, открытым к новому, активным и добрым, то время, отданное </w:t>
      </w:r>
      <w:r w:rsidR="00EF6F2B">
        <w:rPr>
          <w:rFonts w:ascii="Times New Roman" w:hAnsi="Times New Roman" w:cs="Times New Roman"/>
          <w:sz w:val="28"/>
          <w:szCs w:val="28"/>
        </w:rPr>
        <w:t xml:space="preserve">для твоей </w:t>
      </w:r>
      <w:r w:rsidR="00560A6F">
        <w:rPr>
          <w:rFonts w:ascii="Times New Roman" w:hAnsi="Times New Roman" w:cs="Times New Roman"/>
          <w:sz w:val="28"/>
          <w:szCs w:val="28"/>
        </w:rPr>
        <w:t>жизн</w:t>
      </w:r>
      <w:r w:rsidR="00EF6F2B">
        <w:rPr>
          <w:rFonts w:ascii="Times New Roman" w:hAnsi="Times New Roman" w:cs="Times New Roman"/>
          <w:sz w:val="28"/>
          <w:szCs w:val="28"/>
        </w:rPr>
        <w:t>и,</w:t>
      </w:r>
      <w:r w:rsidR="00D9780F">
        <w:rPr>
          <w:rFonts w:ascii="Times New Roman" w:hAnsi="Times New Roman" w:cs="Times New Roman"/>
          <w:sz w:val="28"/>
          <w:szCs w:val="28"/>
        </w:rPr>
        <w:t xml:space="preserve"> </w:t>
      </w:r>
      <w:r w:rsidR="00560A6F">
        <w:rPr>
          <w:rFonts w:ascii="Times New Roman" w:hAnsi="Times New Roman" w:cs="Times New Roman"/>
          <w:sz w:val="28"/>
          <w:szCs w:val="28"/>
        </w:rPr>
        <w:t>прошло не зря.</w:t>
      </w:r>
    </w:p>
    <w:p w:rsidR="00661C5B" w:rsidRPr="00365024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</w:pPr>
    </w:p>
    <w:p w:rsidR="008F11A1" w:rsidRDefault="008F11A1" w:rsidP="00B24FCD">
      <w:pPr>
        <w:spacing w:after="0" w:line="240" w:lineRule="auto"/>
      </w:pPr>
    </w:p>
    <w:sectPr w:rsidR="008F11A1" w:rsidSect="00661C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75C"/>
    <w:multiLevelType w:val="hybridMultilevel"/>
    <w:tmpl w:val="218A1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15"/>
    <w:rsid w:val="00165F1A"/>
    <w:rsid w:val="00387360"/>
    <w:rsid w:val="004F3115"/>
    <w:rsid w:val="00560A6F"/>
    <w:rsid w:val="00641AFD"/>
    <w:rsid w:val="00661C5B"/>
    <w:rsid w:val="008F11A1"/>
    <w:rsid w:val="00B24FCD"/>
    <w:rsid w:val="00BF48FD"/>
    <w:rsid w:val="00C56B91"/>
    <w:rsid w:val="00D71D15"/>
    <w:rsid w:val="00D9780F"/>
    <w:rsid w:val="00E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dinara</cp:lastModifiedBy>
  <cp:revision>2</cp:revision>
  <dcterms:created xsi:type="dcterms:W3CDTF">2018-10-18T16:40:00Z</dcterms:created>
  <dcterms:modified xsi:type="dcterms:W3CDTF">2018-10-18T16:40:00Z</dcterms:modified>
</cp:coreProperties>
</file>