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660E" w:rsidRDefault="006D660E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>Муниципальное  бюджетное  общеобразовательное  учреждение</w:t>
      </w: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средняя общеобразовательная школа №7 г. Туймазы </w:t>
      </w: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>муниципального района Туймазинский район</w:t>
      </w: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>Республики Башкортостан</w:t>
      </w: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Bashk" w:eastAsia="Times New Roman" w:hAnsi="TimBashk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Bashk" w:eastAsia="Times New Roman" w:hAnsi="TimBashk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rPr>
          <w:rFonts w:ascii="TimBashk" w:eastAsia="Times New Roman" w:hAnsi="TimBashk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6D3133" w:rsidRDefault="006D3133" w:rsidP="008F1738">
      <w:pPr>
        <w:tabs>
          <w:tab w:val="left" w:pos="16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6D3133" w:rsidRDefault="006D3133" w:rsidP="006D3133">
      <w:pPr>
        <w:tabs>
          <w:tab w:val="left" w:pos="16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6D3133" w:rsidRDefault="008F1738" w:rsidP="006D3133">
      <w:pPr>
        <w:tabs>
          <w:tab w:val="left" w:pos="16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>Исследовательская работа</w:t>
      </w:r>
    </w:p>
    <w:p w:rsidR="006D3133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ar-SA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ar-SA"/>
        </w:rPr>
        <w:t xml:space="preserve">«Роль городской площади в общественной жизни </w:t>
      </w: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ar-SA"/>
        </w:rPr>
        <w:t>города Туймазы»</w:t>
      </w: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ind w:left="4680"/>
        <w:rPr>
          <w:rFonts w:ascii="Times New Roman" w:eastAsia="Times New Roman" w:hAnsi="Times New Roman" w:cs="Times New Roman"/>
          <w:b/>
          <w:sz w:val="20"/>
          <w:szCs w:val="20"/>
          <w:lang w:eastAsia="ar-SA"/>
        </w:rPr>
      </w:pPr>
      <w:r w:rsidRPr="008F1738">
        <w:rPr>
          <w:rFonts w:ascii="Times New Roman" w:eastAsia="Times New Roman" w:hAnsi="Times New Roman" w:cs="Times New Roman"/>
          <w:sz w:val="20"/>
          <w:szCs w:val="20"/>
          <w:lang w:eastAsia="ar-SA"/>
        </w:rPr>
        <w:tab/>
      </w: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tabs>
          <w:tab w:val="left" w:pos="430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tabs>
          <w:tab w:val="left" w:pos="6045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8F1738">
        <w:rPr>
          <w:rFonts w:ascii="Times New Roman" w:eastAsia="Times New Roman" w:hAnsi="Times New Roman" w:cs="Times New Roman"/>
          <w:sz w:val="20"/>
          <w:szCs w:val="20"/>
          <w:lang w:eastAsia="ar-SA"/>
        </w:rPr>
        <w:tab/>
      </w: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6D3133">
      <w:pPr>
        <w:tabs>
          <w:tab w:val="left" w:pos="6045"/>
        </w:tabs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                                           Выполнила:</w:t>
      </w:r>
    </w:p>
    <w:p w:rsidR="006D3133" w:rsidRDefault="00A9276A" w:rsidP="008F1738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Ахмадиева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Айгуль</w:t>
      </w:r>
      <w:proofErr w:type="spellEnd"/>
      <w:r w:rsidR="006D3133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</w:p>
    <w:p w:rsidR="008F1738" w:rsidRPr="008F1738" w:rsidRDefault="00A9276A" w:rsidP="008F1738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ученица 8</w:t>
      </w:r>
      <w:r w:rsidR="006D3133"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класса</w:t>
      </w:r>
    </w:p>
    <w:p w:rsidR="008F1738" w:rsidRPr="008F1738" w:rsidRDefault="008F1738" w:rsidP="008F1738">
      <w:pPr>
        <w:tabs>
          <w:tab w:val="left" w:pos="6135"/>
        </w:tabs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F173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                                           Руководитель:</w:t>
      </w:r>
    </w:p>
    <w:p w:rsidR="008F1738" w:rsidRDefault="008F1738" w:rsidP="008F1738">
      <w:pPr>
        <w:tabs>
          <w:tab w:val="left" w:pos="6135"/>
        </w:tabs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Гарифуллина В.А.</w:t>
      </w:r>
    </w:p>
    <w:p w:rsidR="006D3133" w:rsidRPr="008F1738" w:rsidRDefault="006D3133" w:rsidP="008F1738">
      <w:pPr>
        <w:tabs>
          <w:tab w:val="left" w:pos="6135"/>
        </w:tabs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учитель истории</w:t>
      </w: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P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F1738" w:rsidRDefault="008F1738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A9276A" w:rsidRDefault="00A9276A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A9276A" w:rsidRPr="008F1738" w:rsidRDefault="00A9276A" w:rsidP="008F173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6D3133" w:rsidRPr="006D3133" w:rsidRDefault="00A9276A" w:rsidP="00A9276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Туймазы,2018год</w:t>
      </w:r>
    </w:p>
    <w:p w:rsidR="00A9276A" w:rsidRDefault="00A9276A" w:rsidP="006D3133">
      <w:pPr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E703E3" w:rsidRPr="0060212D" w:rsidRDefault="00BE4406" w:rsidP="006D3133">
      <w:pPr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lastRenderedPageBreak/>
        <w:t>Содержание</w:t>
      </w:r>
    </w:p>
    <w:p w:rsidR="006D3133" w:rsidRPr="006D3133" w:rsidRDefault="006D3133" w:rsidP="006D3133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918"/>
        <w:gridCol w:w="936"/>
      </w:tblGrid>
      <w:tr w:rsidR="00E703E3" w:rsidTr="00B64235">
        <w:tc>
          <w:tcPr>
            <w:tcW w:w="8918" w:type="dxa"/>
          </w:tcPr>
          <w:p w:rsidR="00E703E3" w:rsidRDefault="00E703E3" w:rsidP="00E542EF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Ведение………………………………………………………………………..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542EF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Глава 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 Понятие «горо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дская площадь» ……………………………………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5</w:t>
            </w:r>
          </w:p>
        </w:tc>
      </w:tr>
      <w:tr w:rsidR="00E703E3" w:rsidTr="00B64235">
        <w:tc>
          <w:tcPr>
            <w:tcW w:w="8918" w:type="dxa"/>
          </w:tcPr>
          <w:p w:rsidR="00E703E3" w:rsidRPr="00E703E3" w:rsidRDefault="00E703E3" w:rsidP="00E542EF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1. Городская площадь </w:t>
            </w:r>
            <w:r w:rsidRPr="00D8505D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 различные исторические эпохи………………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5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tabs>
                <w:tab w:val="left" w:pos="7300"/>
              </w:tabs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16089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</w:t>
            </w:r>
            <w:r w:rsidRPr="00E16089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.2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 w:rsidRPr="00E16089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Городская площадь в русских городах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…………………………………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tabs>
                <w:tab w:val="left" w:pos="7300"/>
              </w:tabs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Выводы по главе 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……………………………………………………………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9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tabs>
                <w:tab w:val="left" w:pos="7300"/>
              </w:tabs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Глава 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II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.История городской площади города Туймазы…………………… 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10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542EF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II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1.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Оформление площади Октября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города Туймазы………</w:t>
            </w:r>
          </w:p>
        </w:tc>
        <w:tc>
          <w:tcPr>
            <w:tcW w:w="936" w:type="dxa"/>
          </w:tcPr>
          <w:p w:rsidR="00E703E3" w:rsidRDefault="00D569A2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10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B64235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II.2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 w:rsidR="00B64235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Обществ</w:t>
            </w:r>
            <w:r w:rsidR="00B64235"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енная жизнь  площади Октября</w:t>
            </w:r>
          </w:p>
        </w:tc>
        <w:tc>
          <w:tcPr>
            <w:tcW w:w="936" w:type="dxa"/>
          </w:tcPr>
          <w:p w:rsidR="00E703E3" w:rsidRDefault="00B64235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12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tabs>
                <w:tab w:val="left" w:pos="7300"/>
              </w:tabs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Выводы по главе 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………………………………………………………….</w:t>
            </w:r>
          </w:p>
        </w:tc>
        <w:tc>
          <w:tcPr>
            <w:tcW w:w="936" w:type="dxa"/>
          </w:tcPr>
          <w:p w:rsidR="00E703E3" w:rsidRDefault="00B64235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13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Заключение………………………………………………………………..</w:t>
            </w:r>
          </w:p>
        </w:tc>
        <w:tc>
          <w:tcPr>
            <w:tcW w:w="936" w:type="dxa"/>
          </w:tcPr>
          <w:p w:rsidR="00E703E3" w:rsidRDefault="00630888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14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Список литературы…………………………………………………………..</w:t>
            </w:r>
          </w:p>
        </w:tc>
        <w:tc>
          <w:tcPr>
            <w:tcW w:w="936" w:type="dxa"/>
          </w:tcPr>
          <w:p w:rsidR="00E703E3" w:rsidRDefault="00630888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17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tabs>
                <w:tab w:val="left" w:pos="7300"/>
              </w:tabs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Понятийный аппарат…………………………………………………………</w:t>
            </w:r>
          </w:p>
        </w:tc>
        <w:tc>
          <w:tcPr>
            <w:tcW w:w="936" w:type="dxa"/>
          </w:tcPr>
          <w:p w:rsidR="00E703E3" w:rsidRDefault="00630888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18</w:t>
            </w:r>
          </w:p>
        </w:tc>
      </w:tr>
      <w:tr w:rsidR="00E703E3" w:rsidTr="00B64235">
        <w:tc>
          <w:tcPr>
            <w:tcW w:w="8918" w:type="dxa"/>
          </w:tcPr>
          <w:p w:rsidR="00E703E3" w:rsidRDefault="00E703E3" w:rsidP="00E703E3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Приложения</w:t>
            </w:r>
            <w:r w:rsidRPr="00E542E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…………………………………………………………………..</w:t>
            </w:r>
          </w:p>
        </w:tc>
        <w:tc>
          <w:tcPr>
            <w:tcW w:w="936" w:type="dxa"/>
          </w:tcPr>
          <w:p w:rsidR="00E703E3" w:rsidRDefault="00630888" w:rsidP="00D569A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19</w:t>
            </w:r>
          </w:p>
        </w:tc>
      </w:tr>
    </w:tbl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703E3" w:rsidRDefault="00E703E3" w:rsidP="00E542EF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542EF" w:rsidRPr="00E542EF" w:rsidRDefault="00E542EF" w:rsidP="00E542EF">
      <w:pPr>
        <w:tabs>
          <w:tab w:val="left" w:pos="7300"/>
        </w:tabs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542EF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</w:p>
    <w:p w:rsidR="00E542EF" w:rsidRPr="00E542EF" w:rsidRDefault="00E542EF" w:rsidP="00E542EF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8F1738" w:rsidRDefault="008F1738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F1738" w:rsidRDefault="008F1738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F1738" w:rsidRDefault="008F1738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F1738" w:rsidRDefault="008F1738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F1738" w:rsidRDefault="008F1738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98158B" w:rsidRDefault="0098158B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64235" w:rsidRDefault="00B64235" w:rsidP="00B468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F1738" w:rsidRPr="0060212D" w:rsidRDefault="00E542EF" w:rsidP="00E542E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60212D">
        <w:rPr>
          <w:rFonts w:ascii="Times New Roman" w:eastAsia="Times New Roman" w:hAnsi="Times New Roman" w:cs="Times New Roman"/>
          <w:b/>
          <w:bCs/>
          <w:sz w:val="32"/>
          <w:szCs w:val="32"/>
        </w:rPr>
        <w:lastRenderedPageBreak/>
        <w:t>Введение</w:t>
      </w:r>
    </w:p>
    <w:p w:rsidR="003111F9" w:rsidRPr="00BE4406" w:rsidRDefault="00B4685D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Актуальность темы.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 В начале ХХ</w:t>
      </w:r>
      <w:proofErr w:type="gramStart"/>
      <w:r w:rsidRPr="00BE4406">
        <w:rPr>
          <w:rFonts w:ascii="Times New Roman" w:eastAsia="Times New Roman" w:hAnsi="Times New Roman" w:cs="Times New Roman"/>
          <w:sz w:val="28"/>
          <w:szCs w:val="28"/>
        </w:rPr>
        <w:t>I</w:t>
      </w:r>
      <w:proofErr w:type="gramEnd"/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века облик </w:t>
      </w:r>
      <w:r w:rsidR="00687787" w:rsidRPr="00BE4406">
        <w:rPr>
          <w:rFonts w:ascii="Times New Roman" w:eastAsia="Times New Roman" w:hAnsi="Times New Roman" w:cs="Times New Roman"/>
          <w:sz w:val="28"/>
          <w:szCs w:val="28"/>
        </w:rPr>
        <w:t xml:space="preserve">города Туймазы 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претерпевает значительные изменения. Широкомасштабная строительная активность затронула исторические районы города. Сносятся старые здания,</w:t>
      </w:r>
      <w:r w:rsidR="002C17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перестраиваются целые микрорайоны. Все это в значительной степени меняет структуру пр</w:t>
      </w:r>
      <w:r w:rsidR="003111F9" w:rsidRPr="00BE4406">
        <w:rPr>
          <w:rFonts w:ascii="Times New Roman" w:eastAsia="Times New Roman" w:hAnsi="Times New Roman" w:cs="Times New Roman"/>
          <w:sz w:val="28"/>
          <w:szCs w:val="28"/>
        </w:rPr>
        <w:t>остранства и восприятие  городской площади</w:t>
      </w:r>
      <w:r w:rsidR="00687787" w:rsidRPr="00BE4406">
        <w:rPr>
          <w:rFonts w:ascii="Times New Roman" w:eastAsia="Times New Roman" w:hAnsi="Times New Roman" w:cs="Times New Roman"/>
          <w:sz w:val="28"/>
          <w:szCs w:val="28"/>
        </w:rPr>
        <w:t>, как исторического центра города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.</w:t>
      </w:r>
      <w:r w:rsidR="00A9276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E4406">
        <w:rPr>
          <w:rFonts w:ascii="Times New Roman" w:eastAsia="Times New Roman" w:hAnsi="Times New Roman" w:cs="Times New Roman"/>
          <w:sz w:val="28"/>
          <w:szCs w:val="28"/>
        </w:rPr>
        <w:t>О</w:t>
      </w:r>
      <w:proofErr w:type="gramEnd"/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чевидно, что </w:t>
      </w:r>
      <w:r w:rsidR="003111F9" w:rsidRPr="00BE4406">
        <w:rPr>
          <w:rFonts w:ascii="Times New Roman" w:eastAsia="Times New Roman" w:hAnsi="Times New Roman" w:cs="Times New Roman"/>
          <w:sz w:val="28"/>
          <w:szCs w:val="28"/>
        </w:rPr>
        <w:t>процесс преобразования площади неизбежен, и он может потеря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т</w:t>
      </w:r>
      <w:r w:rsidR="003111F9" w:rsidRPr="00BE4406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свою актуальность для современного города, и как следствие – р</w:t>
      </w:r>
      <w:r w:rsidR="003111F9" w:rsidRPr="00BE4406">
        <w:rPr>
          <w:rFonts w:ascii="Times New Roman" w:eastAsia="Times New Roman" w:hAnsi="Times New Roman" w:cs="Times New Roman"/>
          <w:sz w:val="28"/>
          <w:szCs w:val="28"/>
        </w:rPr>
        <w:t xml:space="preserve">астворится в 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структуре</w:t>
      </w:r>
      <w:r w:rsidR="003111F9" w:rsidRPr="00BE4406">
        <w:rPr>
          <w:rFonts w:ascii="Times New Roman" w:eastAsia="Times New Roman" w:hAnsi="Times New Roman" w:cs="Times New Roman"/>
          <w:sz w:val="28"/>
          <w:szCs w:val="28"/>
        </w:rPr>
        <w:t xml:space="preserve"> города.</w:t>
      </w:r>
    </w:p>
    <w:p w:rsidR="0019426A" w:rsidRPr="00BE4406" w:rsidRDefault="003111F9" w:rsidP="00BE4406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Городская  п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>лощадь сохранила за собой роль притягательного общественного пространства и символического центра города. Поэтому она поддерживается в соответствующем состоянии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: всегда ухожена, летом в центре разбивается большой цветник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>, зимой строится «Снежный городок»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C17DA" w:rsidRDefault="002C17DA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E542EF" w:rsidRPr="00BE4406">
        <w:rPr>
          <w:rFonts w:ascii="Times New Roman" w:eastAsia="Times New Roman" w:hAnsi="Times New Roman" w:cs="Times New Roman"/>
          <w:sz w:val="28"/>
          <w:szCs w:val="28"/>
        </w:rPr>
        <w:t xml:space="preserve">В целом на 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 xml:space="preserve"> площади </w:t>
      </w:r>
      <w:r w:rsidR="00E542EF" w:rsidRPr="00BE4406">
        <w:rPr>
          <w:rFonts w:ascii="Times New Roman" w:eastAsia="Times New Roman" w:hAnsi="Times New Roman" w:cs="Times New Roman"/>
          <w:sz w:val="28"/>
          <w:szCs w:val="28"/>
        </w:rPr>
        <w:t xml:space="preserve"> Октября 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 xml:space="preserve"> спровоцирована конфликтная  ситуация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>. Функциона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 xml:space="preserve">льная  задача городской площади 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 xml:space="preserve"> –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 xml:space="preserve"> это  место для пребывания людей. Это 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 xml:space="preserve"> соответствует историческому представлению о площади как едином, объединяющем многие городские функции пространстве. 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>Вопрос общественной  ценности площади  входит в противоречие с транспортными проблемами</w:t>
      </w:r>
      <w:r w:rsidR="00294766" w:rsidRPr="00BE4406">
        <w:rPr>
          <w:rFonts w:ascii="Times New Roman" w:eastAsia="Times New Roman" w:hAnsi="Times New Roman" w:cs="Times New Roman"/>
          <w:sz w:val="28"/>
          <w:szCs w:val="28"/>
        </w:rPr>
        <w:t>.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 xml:space="preserve"> Так,  в последние годы  автолюбители стали часто проезжать через городскую площадь, тем самым превратив его пространство в автомагистраль. 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 xml:space="preserve">Таким образом, 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>необходимо переосмысление  роли  город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>ской площади, а также комплексный анализ ее структур</w:t>
      </w:r>
      <w:r w:rsidR="0019426A" w:rsidRPr="00BE4406">
        <w:rPr>
          <w:rFonts w:ascii="Times New Roman" w:eastAsia="Times New Roman" w:hAnsi="Times New Roman" w:cs="Times New Roman"/>
          <w:sz w:val="28"/>
          <w:szCs w:val="28"/>
        </w:rPr>
        <w:t>ы</w:t>
      </w:r>
      <w:r w:rsidR="00B4685D" w:rsidRPr="00BE440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8158B" w:rsidRPr="00BE4406" w:rsidRDefault="0098158B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Цель исследования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: </w:t>
      </w:r>
      <w:r w:rsidRPr="0098158B">
        <w:rPr>
          <w:rFonts w:ascii="Times New Roman" w:eastAsia="Times New Roman" w:hAnsi="Times New Roman" w:cs="Times New Roman"/>
          <w:bCs/>
          <w:sz w:val="28"/>
          <w:szCs w:val="28"/>
        </w:rPr>
        <w:t>Изучить историю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площади Октября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города Туймазы.</w:t>
      </w:r>
    </w:p>
    <w:p w:rsidR="0098158B" w:rsidRPr="00BE4406" w:rsidRDefault="0098158B" w:rsidP="0098158B">
      <w:pPr>
        <w:pStyle w:val="a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sz w:val="28"/>
          <w:szCs w:val="28"/>
        </w:rPr>
        <w:t>Задачи исследования.</w:t>
      </w:r>
    </w:p>
    <w:p w:rsidR="0098158B" w:rsidRPr="00BE4406" w:rsidRDefault="0098158B" w:rsidP="0098158B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sz w:val="28"/>
          <w:szCs w:val="28"/>
        </w:rPr>
        <w:t>1. Изучить историю городской площади.</w:t>
      </w:r>
    </w:p>
    <w:p w:rsidR="002C17DA" w:rsidRDefault="0098158B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sz w:val="28"/>
          <w:szCs w:val="28"/>
        </w:rPr>
        <w:t>2. Провести анализ общественной роли площади Октября  в жизни города.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br/>
        <w:t>3. Выявить и разработать правила функционирования  городской площади, позволяющие сформировать на площади  Октября территорию для общения людей.</w:t>
      </w:r>
    </w:p>
    <w:p w:rsidR="002C17DA" w:rsidRDefault="00B4685D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Объект исследования</w:t>
      </w:r>
      <w:r w:rsidR="00294766"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 </w:t>
      </w:r>
      <w:r w:rsidR="006D3133">
        <w:rPr>
          <w:rFonts w:ascii="Times New Roman" w:eastAsia="Times New Roman" w:hAnsi="Times New Roman" w:cs="Times New Roman"/>
          <w:sz w:val="28"/>
          <w:szCs w:val="28"/>
        </w:rPr>
        <w:t xml:space="preserve"> изучить  историю</w:t>
      </w:r>
      <w:r w:rsidR="002C17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0D23" w:rsidRPr="00BE4406">
        <w:rPr>
          <w:rFonts w:ascii="Times New Roman" w:eastAsia="Times New Roman" w:hAnsi="Times New Roman" w:cs="Times New Roman"/>
          <w:sz w:val="28"/>
          <w:szCs w:val="28"/>
        </w:rPr>
        <w:t>площади Октября города Туймазы</w:t>
      </w:r>
      <w:r w:rsidR="0028560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C17DA" w:rsidRDefault="00B4685D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Предмет исследования</w:t>
      </w:r>
      <w:r w:rsidR="00294766"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="00BE4406">
        <w:rPr>
          <w:rFonts w:ascii="Times New Roman" w:eastAsia="Times New Roman" w:hAnsi="Times New Roman" w:cs="Times New Roman"/>
          <w:sz w:val="28"/>
          <w:szCs w:val="28"/>
        </w:rPr>
        <w:t> С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одержание понятия «городская пло</w:t>
      </w:r>
      <w:r w:rsidR="00BE4406">
        <w:rPr>
          <w:rFonts w:ascii="Times New Roman" w:eastAsia="Times New Roman" w:hAnsi="Times New Roman" w:cs="Times New Roman"/>
          <w:sz w:val="28"/>
          <w:szCs w:val="28"/>
        </w:rPr>
        <w:t xml:space="preserve">щадь», </w:t>
      </w:r>
      <w:r w:rsidR="00285602">
        <w:rPr>
          <w:rFonts w:ascii="Times New Roman" w:eastAsia="Times New Roman" w:hAnsi="Times New Roman" w:cs="Times New Roman"/>
          <w:sz w:val="28"/>
          <w:szCs w:val="28"/>
        </w:rPr>
        <w:t>ее роль в общественной жизни города.</w:t>
      </w:r>
    </w:p>
    <w:p w:rsidR="00630888" w:rsidRDefault="00E542EF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Гипотеза: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 утверждается,  </w:t>
      </w:r>
      <w:r w:rsidR="006D3133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современную  площадь Октября</w:t>
      </w:r>
      <w:r w:rsidR="006D3133">
        <w:rPr>
          <w:rFonts w:ascii="Times New Roman" w:eastAsia="Times New Roman" w:hAnsi="Times New Roman" w:cs="Times New Roman"/>
          <w:sz w:val="28"/>
          <w:szCs w:val="28"/>
        </w:rPr>
        <w:t xml:space="preserve"> города Туймазы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можно сделать пешеходной зоной, предназначенной непосредственно для </w:t>
      </w:r>
      <w:proofErr w:type="spellStart"/>
      <w:r w:rsidRPr="00BE4406">
        <w:rPr>
          <w:rFonts w:ascii="Times New Roman" w:eastAsia="Times New Roman" w:hAnsi="Times New Roman" w:cs="Times New Roman"/>
          <w:sz w:val="28"/>
          <w:szCs w:val="28"/>
        </w:rPr>
        <w:t>пе</w:t>
      </w:r>
      <w:proofErr w:type="spellEnd"/>
      <w:r w:rsidR="00630888">
        <w:rPr>
          <w:rFonts w:ascii="Times New Roman" w:eastAsia="Times New Roman" w:hAnsi="Times New Roman" w:cs="Times New Roman"/>
          <w:sz w:val="28"/>
          <w:szCs w:val="28"/>
        </w:rPr>
        <w:t>-</w:t>
      </w:r>
    </w:p>
    <w:p w:rsidR="00C4095F" w:rsidRPr="00BE4406" w:rsidRDefault="00E542EF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BE4406">
        <w:rPr>
          <w:rFonts w:ascii="Times New Roman" w:eastAsia="Times New Roman" w:hAnsi="Times New Roman" w:cs="Times New Roman"/>
          <w:sz w:val="28"/>
          <w:szCs w:val="28"/>
        </w:rPr>
        <w:t>шеходов</w:t>
      </w:r>
      <w:proofErr w:type="spellEnd"/>
      <w:r w:rsidRPr="00BE4406">
        <w:rPr>
          <w:rFonts w:ascii="Times New Roman" w:eastAsia="Times New Roman" w:hAnsi="Times New Roman" w:cs="Times New Roman"/>
          <w:sz w:val="28"/>
          <w:szCs w:val="28"/>
        </w:rPr>
        <w:t>, зоной общения людей.</w:t>
      </w:r>
    </w:p>
    <w:p w:rsidR="00630888" w:rsidRDefault="00285602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Теорети</w:t>
      </w: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t>ческое значение работы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</w:rPr>
        <w:t>Изуче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истории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современной  площади Октября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города Туймазы  в год юбилея города дополнит новыми теоре</w:t>
      </w:r>
      <w:r w:rsidR="00630888">
        <w:rPr>
          <w:rFonts w:ascii="Times New Roman" w:eastAsia="Times New Roman" w:hAnsi="Times New Roman" w:cs="Times New Roman"/>
          <w:sz w:val="28"/>
          <w:szCs w:val="28"/>
        </w:rPr>
        <w:t>тически-</w:t>
      </w:r>
    </w:p>
    <w:p w:rsidR="002C17DA" w:rsidRDefault="00285602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ми  и фотографическими материалами фонды 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краеведческого музея.</w:t>
      </w:r>
    </w:p>
    <w:p w:rsidR="002C17DA" w:rsidRDefault="00285602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4406">
        <w:rPr>
          <w:rFonts w:ascii="Times New Roman" w:eastAsia="Times New Roman" w:hAnsi="Times New Roman" w:cs="Times New Roman"/>
          <w:b/>
          <w:sz w:val="28"/>
          <w:szCs w:val="28"/>
        </w:rPr>
        <w:t>Практическая значимость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 w:rsidR="002C17D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Результаты исследования могут быть </w:t>
      </w:r>
      <w:proofErr w:type="spellStart"/>
      <w:r w:rsidRPr="00BE4406">
        <w:rPr>
          <w:rFonts w:ascii="Times New Roman" w:eastAsia="Times New Roman" w:hAnsi="Times New Roman" w:cs="Times New Roman"/>
          <w:sz w:val="28"/>
          <w:szCs w:val="28"/>
        </w:rPr>
        <w:t>ис</w:t>
      </w:r>
      <w:r w:rsidR="002C17DA" w:rsidRPr="00BE4406">
        <w:rPr>
          <w:rFonts w:ascii="Times New Roman" w:eastAsia="Times New Roman" w:hAnsi="Times New Roman" w:cs="Times New Roman"/>
          <w:sz w:val="28"/>
          <w:szCs w:val="28"/>
        </w:rPr>
        <w:t>пользова</w:t>
      </w:r>
      <w:proofErr w:type="spellEnd"/>
      <w:r w:rsidR="002C17DA">
        <w:rPr>
          <w:rFonts w:ascii="Times New Roman" w:eastAsia="Times New Roman" w:hAnsi="Times New Roman" w:cs="Times New Roman"/>
          <w:sz w:val="28"/>
          <w:szCs w:val="28"/>
        </w:rPr>
        <w:t>-</w:t>
      </w:r>
    </w:p>
    <w:p w:rsidR="00285602" w:rsidRPr="002C17DA" w:rsidRDefault="00285602" w:rsidP="002C17DA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BE4406">
        <w:rPr>
          <w:rFonts w:ascii="Times New Roman" w:eastAsia="Times New Roman" w:hAnsi="Times New Roman" w:cs="Times New Roman"/>
          <w:sz w:val="28"/>
          <w:szCs w:val="28"/>
        </w:rPr>
        <w:t>ны</w:t>
      </w:r>
      <w:proofErr w:type="spellEnd"/>
      <w:r w:rsidRPr="00BE4406">
        <w:rPr>
          <w:rFonts w:ascii="Times New Roman" w:eastAsia="Times New Roman" w:hAnsi="Times New Roman" w:cs="Times New Roman"/>
          <w:sz w:val="28"/>
          <w:szCs w:val="28"/>
        </w:rPr>
        <w:t xml:space="preserve"> при проектировании и реконструкции  площади Октября, учтены при разработке нормативных документов, связанных с площадью Октября города Туймазы, а также при проведении классных часов в учебных заведениях, экскурсий по городу, для краеведческого музея</w:t>
      </w:r>
      <w:r w:rsidR="00630888">
        <w:rPr>
          <w:rFonts w:ascii="Times New Roman" w:eastAsia="Times New Roman" w:hAnsi="Times New Roman" w:cs="Times New Roman"/>
          <w:sz w:val="28"/>
          <w:szCs w:val="28"/>
        </w:rPr>
        <w:t xml:space="preserve"> города Туймазы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C17DA" w:rsidRDefault="00B4685D" w:rsidP="00327E10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E4406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Методы исследования</w:t>
      </w:r>
      <w:r w:rsidR="000C292A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BE4406">
        <w:rPr>
          <w:rFonts w:ascii="Times New Roman" w:eastAsia="Times New Roman" w:hAnsi="Times New Roman" w:cs="Times New Roman"/>
          <w:sz w:val="28"/>
          <w:szCs w:val="28"/>
        </w:rPr>
        <w:t> </w:t>
      </w:r>
      <w:r w:rsidR="00327E10">
        <w:rPr>
          <w:rFonts w:ascii="Times New Roman" w:eastAsia="Times New Roman" w:hAnsi="Times New Roman" w:cs="Times New Roman"/>
          <w:sz w:val="28"/>
          <w:szCs w:val="28"/>
        </w:rPr>
        <w:t>изучение специальной литературы,</w:t>
      </w:r>
      <w:r w:rsidR="002C17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27E10">
        <w:rPr>
          <w:rFonts w:ascii="Times New Roman" w:eastAsia="Times New Roman" w:hAnsi="Times New Roman" w:cs="Times New Roman"/>
          <w:sz w:val="28"/>
          <w:szCs w:val="28"/>
        </w:rPr>
        <w:t xml:space="preserve">анализ, </w:t>
      </w:r>
      <w:proofErr w:type="spellStart"/>
      <w:r w:rsidR="002C17DA">
        <w:rPr>
          <w:rFonts w:ascii="Times New Roman" w:eastAsia="Calibri" w:hAnsi="Times New Roman" w:cs="Times New Roman"/>
          <w:sz w:val="28"/>
          <w:szCs w:val="28"/>
          <w:lang w:eastAsia="en-US"/>
        </w:rPr>
        <w:t>наблю</w:t>
      </w:r>
      <w:r w:rsidR="002C17DA" w:rsidRPr="003F670D">
        <w:rPr>
          <w:rFonts w:ascii="Times New Roman" w:eastAsia="Calibri" w:hAnsi="Times New Roman" w:cs="Times New Roman"/>
          <w:sz w:val="28"/>
          <w:szCs w:val="28"/>
          <w:lang w:eastAsia="en-US"/>
        </w:rPr>
        <w:t>де</w:t>
      </w:r>
      <w:proofErr w:type="spellEnd"/>
      <w:r w:rsidR="002C17DA"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</w:p>
    <w:p w:rsidR="006D3133" w:rsidRPr="00327E10" w:rsidRDefault="003F670D" w:rsidP="00327E10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F670D">
        <w:rPr>
          <w:rFonts w:ascii="Times New Roman" w:eastAsia="Calibri" w:hAnsi="Times New Roman" w:cs="Times New Roman"/>
          <w:sz w:val="28"/>
          <w:szCs w:val="28"/>
          <w:lang w:eastAsia="en-US"/>
        </w:rPr>
        <w:t>ние</w:t>
      </w:r>
      <w:proofErr w:type="spellEnd"/>
      <w:r w:rsidR="00327E1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="006D3133">
        <w:rPr>
          <w:rFonts w:ascii="Times New Roman" w:eastAsia="Calibri" w:hAnsi="Times New Roman" w:cs="Times New Roman"/>
          <w:sz w:val="28"/>
          <w:szCs w:val="28"/>
          <w:lang w:eastAsia="en-US"/>
        </w:rPr>
        <w:t>опрос.</w:t>
      </w:r>
    </w:p>
    <w:p w:rsidR="00BE4406" w:rsidRDefault="00327E10" w:rsidP="00327E10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База исследования: </w:t>
      </w:r>
      <w:r w:rsidRPr="00327E10">
        <w:rPr>
          <w:rFonts w:ascii="Times New Roman" w:eastAsia="Calibri" w:hAnsi="Times New Roman" w:cs="Times New Roman"/>
          <w:sz w:val="28"/>
          <w:szCs w:val="28"/>
          <w:lang w:eastAsia="en-US"/>
        </w:rPr>
        <w:t>жители города Туймазы</w:t>
      </w:r>
    </w:p>
    <w:p w:rsidR="00BE4406" w:rsidRDefault="00BE4406" w:rsidP="00BE4406">
      <w:pPr>
        <w:pStyle w:val="a9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BE4406" w:rsidRDefault="00BE4406" w:rsidP="00BE4406">
      <w:pPr>
        <w:pStyle w:val="a9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BE4406" w:rsidRDefault="00BE4406" w:rsidP="00BE4406">
      <w:pPr>
        <w:pStyle w:val="a9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BE4406" w:rsidRDefault="00BE4406" w:rsidP="00BE4406">
      <w:pPr>
        <w:pStyle w:val="a9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BE4406" w:rsidRDefault="00BE4406" w:rsidP="00BE4406">
      <w:pPr>
        <w:pStyle w:val="a9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82487" w:rsidRDefault="00082487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27E10" w:rsidRDefault="00327E10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27E10" w:rsidRDefault="00327E10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27E10" w:rsidRDefault="00327E10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F670D" w:rsidRDefault="003F670D" w:rsidP="0098158B">
      <w:pPr>
        <w:pStyle w:val="a9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630888" w:rsidRDefault="00630888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630888" w:rsidRDefault="00630888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2C17DA" w:rsidRDefault="002C17DA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660C3E" w:rsidRPr="0060212D" w:rsidRDefault="003F670D" w:rsidP="00CD175C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lastRenderedPageBreak/>
        <w:t xml:space="preserve">Глава </w:t>
      </w:r>
      <w:r w:rsidR="00BE4406" w:rsidRPr="0060212D">
        <w:rPr>
          <w:rFonts w:ascii="Times New Roman" w:eastAsia="Calibri" w:hAnsi="Times New Roman" w:cs="Times New Roman"/>
          <w:b/>
          <w:sz w:val="32"/>
          <w:szCs w:val="32"/>
          <w:lang w:val="en-US" w:eastAsia="en-US"/>
        </w:rPr>
        <w:t>I</w:t>
      </w:r>
      <w:r w:rsidR="00BE4406"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. Понятие «городская площадь»</w:t>
      </w:r>
    </w:p>
    <w:p w:rsidR="00B4685D" w:rsidRPr="00630888" w:rsidRDefault="00660C3E" w:rsidP="00630888">
      <w:pPr>
        <w:pStyle w:val="a9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60212D">
        <w:rPr>
          <w:rFonts w:ascii="Times New Roman" w:eastAsia="Calibri" w:hAnsi="Times New Roman" w:cs="Times New Roman"/>
          <w:b/>
          <w:sz w:val="32"/>
          <w:szCs w:val="32"/>
          <w:lang w:val="en-US" w:eastAsia="en-US"/>
        </w:rPr>
        <w:t>I</w:t>
      </w:r>
      <w:r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.1. Городская площадь в различные исторические эпохи</w:t>
      </w:r>
    </w:p>
    <w:p w:rsidR="00D8505D" w:rsidRPr="002C17DA" w:rsidRDefault="00BE4406" w:rsidP="002C17DA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r w:rsidRPr="00BE4406">
        <w:rPr>
          <w:rFonts w:eastAsia="Calibri"/>
          <w:sz w:val="28"/>
          <w:szCs w:val="28"/>
          <w:lang w:eastAsia="en-US"/>
        </w:rPr>
        <w:t xml:space="preserve">Люди населяют нашу планету уже около 2млн лет. И  всё это время они жили небольшими группами в сельских посёлках. Только 5-6тыс. лет назад начали появляться города, представлявшие крупные поселения. Первые упоминания о городе относятся к </w:t>
      </w:r>
      <w:r w:rsidRPr="00BE4406">
        <w:rPr>
          <w:rFonts w:eastAsia="Calibri"/>
          <w:sz w:val="28"/>
          <w:szCs w:val="28"/>
          <w:lang w:val="en-US" w:eastAsia="en-US"/>
        </w:rPr>
        <w:t>IV</w:t>
      </w:r>
      <w:r w:rsidRPr="00BE4406">
        <w:rPr>
          <w:rFonts w:eastAsia="Calibri"/>
          <w:sz w:val="28"/>
          <w:szCs w:val="28"/>
          <w:lang w:eastAsia="en-US"/>
        </w:rPr>
        <w:t>-</w:t>
      </w:r>
      <w:r w:rsidRPr="00BE4406">
        <w:rPr>
          <w:rFonts w:eastAsia="Calibri"/>
          <w:sz w:val="28"/>
          <w:szCs w:val="28"/>
          <w:lang w:val="en-US" w:eastAsia="en-US"/>
        </w:rPr>
        <w:t>III</w:t>
      </w:r>
      <w:r w:rsidRPr="00BE4406">
        <w:rPr>
          <w:rFonts w:eastAsia="Calibri"/>
          <w:sz w:val="28"/>
          <w:szCs w:val="28"/>
          <w:lang w:eastAsia="en-US"/>
        </w:rPr>
        <w:t>тысячелетию до н. э. Начало известны древние торговые, ремесленные центры: в Месопотамии-Ур, Вавилон; в Египте-Мемфис, Фивы; в Индии</w:t>
      </w:r>
      <w:r w:rsidR="003F670D">
        <w:rPr>
          <w:rFonts w:eastAsia="Calibri"/>
          <w:sz w:val="28"/>
          <w:szCs w:val="28"/>
          <w:lang w:eastAsia="en-US"/>
        </w:rPr>
        <w:t xml:space="preserve"> – </w:t>
      </w:r>
      <w:proofErr w:type="spellStart"/>
      <w:r w:rsidRPr="00BE4406">
        <w:rPr>
          <w:rFonts w:eastAsia="Calibri"/>
          <w:sz w:val="28"/>
          <w:szCs w:val="28"/>
          <w:lang w:eastAsia="en-US"/>
        </w:rPr>
        <w:t>Мохенджо-Даро</w:t>
      </w:r>
      <w:proofErr w:type="spellEnd"/>
      <w:r w:rsidRPr="00BE4406">
        <w:rPr>
          <w:rFonts w:eastAsia="Calibri"/>
          <w:sz w:val="28"/>
          <w:szCs w:val="28"/>
          <w:lang w:eastAsia="en-US"/>
        </w:rPr>
        <w:t xml:space="preserve">, Хараппа; в </w:t>
      </w:r>
      <w:proofErr w:type="spellStart"/>
      <w:r w:rsidRPr="00BE4406">
        <w:rPr>
          <w:rFonts w:eastAsia="Calibri"/>
          <w:sz w:val="28"/>
          <w:szCs w:val="28"/>
          <w:lang w:eastAsia="en-US"/>
        </w:rPr>
        <w:t>Греции-Спарта</w:t>
      </w:r>
      <w:proofErr w:type="spellEnd"/>
      <w:r w:rsidRPr="00BE4406">
        <w:rPr>
          <w:rFonts w:eastAsia="Calibri"/>
          <w:sz w:val="28"/>
          <w:szCs w:val="28"/>
          <w:lang w:eastAsia="en-US"/>
        </w:rPr>
        <w:t xml:space="preserve">, </w:t>
      </w:r>
      <w:proofErr w:type="spellStart"/>
      <w:r w:rsidRPr="00BE4406">
        <w:rPr>
          <w:rFonts w:eastAsia="Calibri"/>
          <w:sz w:val="28"/>
          <w:szCs w:val="28"/>
          <w:lang w:eastAsia="en-US"/>
        </w:rPr>
        <w:t>Афины</w:t>
      </w:r>
      <w:proofErr w:type="gramStart"/>
      <w:r w:rsidRPr="00BE4406">
        <w:rPr>
          <w:rFonts w:eastAsia="Calibri"/>
          <w:sz w:val="28"/>
          <w:szCs w:val="28"/>
          <w:lang w:eastAsia="en-US"/>
        </w:rPr>
        <w:t>.</w:t>
      </w:r>
      <w:r w:rsidR="00D8505D" w:rsidRPr="00BE4406">
        <w:rPr>
          <w:sz w:val="28"/>
          <w:szCs w:val="28"/>
        </w:rPr>
        <w:t>С</w:t>
      </w:r>
      <w:proofErr w:type="gramEnd"/>
      <w:r w:rsidR="00D8505D" w:rsidRPr="00BE4406">
        <w:rPr>
          <w:sz w:val="28"/>
          <w:szCs w:val="28"/>
        </w:rPr>
        <w:t>огласно</w:t>
      </w:r>
      <w:proofErr w:type="spellEnd"/>
      <w:r w:rsidR="00D8505D" w:rsidRPr="00BE4406">
        <w:rPr>
          <w:sz w:val="28"/>
          <w:szCs w:val="28"/>
        </w:rPr>
        <w:t xml:space="preserve"> энциклопедическому словарю, площадь определяется как открытое, архитектурно организованное, обрамлённое зданиями и зелёными насаждениями пространство, входящее в систему городских пространств [1].</w:t>
      </w:r>
    </w:p>
    <w:p w:rsidR="00D8505D" w:rsidRDefault="00D8505D" w:rsidP="00CD175C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proofErr w:type="gramStart"/>
      <w:r w:rsidRPr="00BE4406">
        <w:rPr>
          <w:sz w:val="28"/>
          <w:szCs w:val="28"/>
          <w:lang w:val="en-US"/>
        </w:rPr>
        <w:t>F</w:t>
      </w:r>
      <w:proofErr w:type="spellStart"/>
      <w:r w:rsidRPr="00BE4406">
        <w:rPr>
          <w:sz w:val="28"/>
          <w:szCs w:val="28"/>
        </w:rPr>
        <w:t>orum</w:t>
      </w:r>
      <w:proofErr w:type="spellEnd"/>
      <w:r w:rsidRPr="00BE4406">
        <w:rPr>
          <w:sz w:val="28"/>
          <w:szCs w:val="28"/>
        </w:rPr>
        <w:t> (лат.)</w:t>
      </w:r>
      <w:proofErr w:type="gramEnd"/>
      <w:r w:rsidRPr="00BE4406">
        <w:rPr>
          <w:sz w:val="28"/>
          <w:szCs w:val="28"/>
        </w:rPr>
        <w:t> - рыночная (центральная) площадь, торжище, городской рынок.</w:t>
      </w:r>
      <w:r w:rsidR="00660C3E">
        <w:rPr>
          <w:sz w:val="28"/>
          <w:szCs w:val="28"/>
        </w:rPr>
        <w:t>[2]</w:t>
      </w:r>
    </w:p>
    <w:p w:rsidR="00D8505D" w:rsidRPr="00BE4406" w:rsidRDefault="00D8505D" w:rsidP="00CD175C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r w:rsidRPr="00BE4406">
        <w:rPr>
          <w:sz w:val="28"/>
          <w:szCs w:val="28"/>
        </w:rPr>
        <w:t>Городское ядро с главной площадью, уникальными общественными зданиями и комплексами, скверами и парками, участками характерного природного ландшафта являлись главным элементом городов на протяжении всех периодов их развития. Главная площадь с административными, деловыми, культурно-просветительными и торговыми зданиями и сооружениями, была лицом любого города и участвовала в сложении его художественного облика, играя особую роль в развитии градостроительной культуры.</w:t>
      </w:r>
    </w:p>
    <w:p w:rsidR="002C17DA" w:rsidRPr="002C17DA" w:rsidRDefault="002C17DA" w:rsidP="002C17DA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eastAsia="Calibri"/>
          <w:lang w:eastAsia="en-US"/>
        </w:rPr>
        <w:t xml:space="preserve">       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Древнем Междуречье жизнь городов, таких, как Ур, </w:t>
      </w:r>
      <w:proofErr w:type="spellStart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Лагаш</w:t>
      </w:r>
      <w:proofErr w:type="spellEnd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или Вавилон, было сосредоточена в храмах, представлявших собой </w:t>
      </w:r>
      <w:proofErr w:type="spellStart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зиккурат</w:t>
      </w:r>
      <w:proofErr w:type="spellEnd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, и в царском дворце  с его административными учреждениями.</w:t>
      </w:r>
      <w:r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отличие от </w:t>
      </w:r>
      <w:proofErr w:type="gramStart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восточных</w:t>
      </w:r>
      <w:proofErr w:type="gramEnd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греческие города строились от центра к периферии. Главным </w:t>
      </w:r>
      <w:proofErr w:type="gramStart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элементом</w:t>
      </w:r>
      <w:proofErr w:type="gramEnd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 нём была площадь-агора. Вначале определялось место агоры, затем направление идущих от неё улиц, и, наконец, намечался внешний периметр. В планировке города агоре отводилась роль объединяющего элемента. </w:t>
      </w:r>
      <w:proofErr w:type="gramStart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Она занимала большое пространство, около 300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x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150м, которое было разделено на несколько частей; южная была окружена  со всех сторон галереями с высокими </w:t>
      </w:r>
      <w:proofErr w:type="spellStart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колоннами-стоями</w:t>
      </w:r>
      <w:proofErr w:type="spellEnd"/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, где обменивались информацией торговцы, вершили суд судьи, работали чиновники, проводили занятия учителя, шептались сплетники.</w:t>
      </w:r>
      <w:proofErr w:type="gramEnd"/>
    </w:p>
    <w:p w:rsidR="00D8505D" w:rsidRPr="002C17DA" w:rsidRDefault="002C17DA" w:rsidP="002C17DA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В Афинах  главные храмы, почти все судебные и административные учреждения, основные ремесленные и торговые районы, все городские кварталы и места занятия спортом, а также памятники находились на агоре или примыкали к ней.</w:t>
      </w:r>
    </w:p>
    <w:p w:rsidR="00BE4406" w:rsidRPr="002C17DA" w:rsidRDefault="002C17DA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D8505D" w:rsidRPr="002C17DA">
        <w:rPr>
          <w:rFonts w:ascii="Times New Roman" w:hAnsi="Times New Roman" w:cs="Times New Roman"/>
          <w:sz w:val="28"/>
          <w:szCs w:val="28"/>
        </w:rPr>
        <w:t>В древнем Риме было несколько площадей, все они именовались форумами. Главная площадь называлась просто Форум без всяких эпитетов. В настоящее время ее принято называть Римский форум.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8505D" w:rsidRPr="002C17DA">
        <w:rPr>
          <w:rFonts w:ascii="Times New Roman" w:hAnsi="Times New Roman" w:cs="Times New Roman"/>
          <w:sz w:val="28"/>
          <w:szCs w:val="28"/>
        </w:rPr>
        <w:t>На протяжении веков римский Форум являлся центром общественной жизни в древнем Риме. По мере построения здесь базилик, храмов, портиков и священных памятников Форум превратился в торговый, судебный, религиозный и политический центр города. Здесь проводились важные публичные мероприятия, религиозные церемонии, работали рынки. Здесь также было установлено множество мемориальных статуй и памятников</w:t>
      </w:r>
      <w:r w:rsidR="003F670D" w:rsidRPr="002C17DA">
        <w:rPr>
          <w:rFonts w:ascii="Times New Roman" w:hAnsi="Times New Roman" w:cs="Times New Roman"/>
          <w:sz w:val="28"/>
          <w:szCs w:val="28"/>
        </w:rPr>
        <w:t xml:space="preserve">. 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Происхождение римских форумов связано 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со зрелищами. Первоначально они строились для боёв гладиаторов, ритуальных игр в честь недавно усопших общественных деятелей и других известных личностей.</w:t>
      </w:r>
    </w:p>
    <w:p w:rsidR="00DB5F31" w:rsidRPr="002C17DA" w:rsidRDefault="003F670D" w:rsidP="002C17DA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 Средневековые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города знал</w:t>
      </w:r>
      <w:r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только один</w:t>
      </w:r>
      <w:r w:rsidR="00DB5F31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вид площад</w:t>
      </w:r>
      <w:proofErr w:type="gramStart"/>
      <w:r w:rsidR="00DB5F31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и-</w:t>
      </w:r>
      <w:proofErr w:type="gramEnd"/>
      <w:r w:rsid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B5F31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рыночную.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Средние века рыночную площадь рассматривали как рабочий центр города-место обмена, причём не только товарами, но и информацией. Её символом служила городская церковь, возведённая в честь святого-покровителя города и ярмарки, которая здесь периодически проводилась. Собор являлся символом духовной власти, которую олицетворял епископ, а городская церковь выражала победу горожан, добившихся самоуправления в борьбе с местным феодалом.</w:t>
      </w:r>
      <w:r w:rsidR="002C17D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B5F31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Город был средоточием политической и религиозной власти, резиденцией короля, графа или епископа, где концентрировались основные сокровища.</w:t>
      </w:r>
    </w:p>
    <w:p w:rsidR="00B4685D" w:rsidRPr="002C17DA" w:rsidRDefault="002C17DA" w:rsidP="002C17DA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</w:t>
      </w:r>
      <w:r w:rsidR="00BE4406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В период раннего Средневековья площадь становится центром светской и религиозной жизни. Так, соборная площадь воФлоренция с собором Святой Марии и дворцом епископа была единственным городским центром. Собор служил не только оплотом веры, но и местом принятия политических решений, ибо там заседал городской совет</w:t>
      </w:r>
      <w:r w:rsidR="00DB5F31" w:rsidRPr="002C17DA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4826FF" w:rsidRPr="002C17DA" w:rsidRDefault="00DB5F31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2C17DA">
        <w:rPr>
          <w:rFonts w:ascii="Times New Roman" w:hAnsi="Times New Roman" w:cs="Times New Roman"/>
          <w:sz w:val="28"/>
          <w:szCs w:val="28"/>
        </w:rPr>
        <w:t>Русские архитекторы начала ΧΧ века</w:t>
      </w:r>
      <w:r w:rsidR="002C17DA">
        <w:rPr>
          <w:rFonts w:ascii="Times New Roman" w:hAnsi="Times New Roman" w:cs="Times New Roman"/>
          <w:sz w:val="28"/>
          <w:szCs w:val="28"/>
        </w:rPr>
        <w:t xml:space="preserve"> </w:t>
      </w:r>
      <w:r w:rsidR="004826FF" w:rsidRPr="002C17DA">
        <w:rPr>
          <w:rFonts w:ascii="Times New Roman" w:hAnsi="Times New Roman" w:cs="Times New Roman"/>
          <w:sz w:val="28"/>
          <w:szCs w:val="28"/>
        </w:rPr>
        <w:t>A.B. Бунин и М.Г. Круглова определяют площадь, прежде всего, как пространство, принадлежащее городу, в своей архитектуре отражающее ее общественные черты, что</w:t>
      </w:r>
      <w:r w:rsidR="002C17DA">
        <w:rPr>
          <w:rFonts w:ascii="Times New Roman" w:hAnsi="Times New Roman" w:cs="Times New Roman"/>
          <w:sz w:val="28"/>
          <w:szCs w:val="28"/>
        </w:rPr>
        <w:t xml:space="preserve"> </w:t>
      </w:r>
      <w:r w:rsidR="004826FF" w:rsidRPr="002C17DA">
        <w:rPr>
          <w:rFonts w:ascii="Times New Roman" w:hAnsi="Times New Roman" w:cs="Times New Roman"/>
          <w:sz w:val="28"/>
          <w:szCs w:val="28"/>
        </w:rPr>
        <w:t>отличает, в конечном счете, ее от двора и всякого другого пространства, отграниченного от город</w:t>
      </w:r>
      <w:r w:rsidR="002C17DA" w:rsidRPr="002C17DA">
        <w:rPr>
          <w:rFonts w:ascii="Times New Roman" w:hAnsi="Times New Roman" w:cs="Times New Roman"/>
          <w:sz w:val="28"/>
          <w:szCs w:val="28"/>
        </w:rPr>
        <w:t xml:space="preserve">ских </w:t>
      </w:r>
      <w:r w:rsidR="004826FF" w:rsidRPr="002C17DA">
        <w:rPr>
          <w:rFonts w:ascii="Times New Roman" w:hAnsi="Times New Roman" w:cs="Times New Roman"/>
          <w:sz w:val="28"/>
          <w:szCs w:val="28"/>
        </w:rPr>
        <w:t>магистралей и</w:t>
      </w:r>
      <w:r w:rsidR="008D7B02" w:rsidRPr="002C17DA">
        <w:rPr>
          <w:rFonts w:ascii="Times New Roman" w:hAnsi="Times New Roman" w:cs="Times New Roman"/>
          <w:sz w:val="28"/>
          <w:szCs w:val="28"/>
        </w:rPr>
        <w:t xml:space="preserve"> замкнутого в своих пределах [2</w:t>
      </w:r>
      <w:r w:rsidR="004826FF" w:rsidRPr="002C17DA">
        <w:rPr>
          <w:rFonts w:ascii="Times New Roman" w:hAnsi="Times New Roman" w:cs="Times New Roman"/>
          <w:sz w:val="28"/>
          <w:szCs w:val="28"/>
        </w:rPr>
        <w:t>].</w:t>
      </w:r>
    </w:p>
    <w:p w:rsidR="004826FF" w:rsidRPr="002C17DA" w:rsidRDefault="002C17DA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4826FF" w:rsidRPr="002C17DA">
        <w:rPr>
          <w:rFonts w:ascii="Times New Roman" w:hAnsi="Times New Roman" w:cs="Times New Roman"/>
          <w:sz w:val="28"/>
          <w:szCs w:val="28"/>
        </w:rPr>
        <w:t>История знает немало примеров, когда площадь служила центром политической, общественной и культурной жизни целого города. Так, например, в древней Греции на агоре происходили широкие народные собрания с выступлениями политических деятелей, философов и поэтов. Форум в древнеримскую эпоху являлся местом, где состязания гладиаторов чередовались с чисто театральными зрелищами; на средневековых площадях происходили турниры, средневековые площади в Европе связывались с ансамблями замков тех времен и соборами, на площадях эпохи Возрождения - карнавалы, религиозные шествия и политические собрания горожан. В период Ренессанса в городах присутствовали замкнутые и гармонично оформленные как залы площади, а в городах периода барокко - симметрично целеустремленные и динамические ансамбли площадей; в период французского классицизма — пропорционально открытые площади, композиционно слитые с их природной средой, а в период ампира — монументально-представ</w:t>
      </w:r>
      <w:r w:rsidR="008D7B02" w:rsidRPr="002C17DA">
        <w:rPr>
          <w:rFonts w:ascii="Times New Roman" w:hAnsi="Times New Roman" w:cs="Times New Roman"/>
          <w:sz w:val="28"/>
          <w:szCs w:val="28"/>
        </w:rPr>
        <w:t>ительные комплексы площадей.  [2</w:t>
      </w:r>
      <w:r w:rsidR="004826FF" w:rsidRPr="002C17DA">
        <w:rPr>
          <w:rFonts w:ascii="Times New Roman" w:hAnsi="Times New Roman" w:cs="Times New Roman"/>
          <w:sz w:val="28"/>
          <w:szCs w:val="28"/>
        </w:rPr>
        <w:t>].</w:t>
      </w:r>
    </w:p>
    <w:p w:rsidR="00E16089" w:rsidRPr="002C17DA" w:rsidRDefault="00E16089" w:rsidP="00CD175C">
      <w:pPr>
        <w:pStyle w:val="a3"/>
        <w:spacing w:before="0" w:beforeAutospacing="0" w:after="0" w:afterAutospacing="0"/>
        <w:ind w:firstLine="480"/>
        <w:jc w:val="both"/>
        <w:rPr>
          <w:rFonts w:eastAsia="Calibri"/>
          <w:sz w:val="28"/>
          <w:szCs w:val="28"/>
          <w:lang w:eastAsia="en-US"/>
        </w:rPr>
      </w:pPr>
    </w:p>
    <w:p w:rsidR="00E16089" w:rsidRPr="00630888" w:rsidRDefault="00E16089" w:rsidP="00630888">
      <w:pPr>
        <w:pStyle w:val="a3"/>
        <w:spacing w:before="0" w:beforeAutospacing="0" w:after="0" w:afterAutospacing="0"/>
        <w:ind w:firstLine="480"/>
        <w:jc w:val="center"/>
        <w:rPr>
          <w:rFonts w:eastAsia="Calibri"/>
          <w:b/>
          <w:sz w:val="32"/>
          <w:szCs w:val="32"/>
          <w:lang w:eastAsia="en-US"/>
        </w:rPr>
      </w:pPr>
      <w:r w:rsidRPr="0060212D">
        <w:rPr>
          <w:rFonts w:eastAsia="Calibri"/>
          <w:b/>
          <w:sz w:val="32"/>
          <w:szCs w:val="32"/>
          <w:lang w:val="en-US" w:eastAsia="en-US"/>
        </w:rPr>
        <w:t>I</w:t>
      </w:r>
      <w:r w:rsidRPr="0060212D">
        <w:rPr>
          <w:rFonts w:eastAsia="Calibri"/>
          <w:b/>
          <w:sz w:val="32"/>
          <w:szCs w:val="32"/>
          <w:lang w:eastAsia="en-US"/>
        </w:rPr>
        <w:t>.2. Городская площадь в русских городах</w:t>
      </w:r>
    </w:p>
    <w:p w:rsidR="002C17DA" w:rsidRDefault="002C17DA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2C17DA"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gramStart"/>
      <w:r w:rsidR="004826FF" w:rsidRPr="002C17DA">
        <w:rPr>
          <w:rFonts w:ascii="Times New Roman" w:hAnsi="Times New Roman" w:cs="Times New Roman"/>
          <w:sz w:val="28"/>
          <w:szCs w:val="28"/>
        </w:rPr>
        <w:t xml:space="preserve">Площадь всегда являлась основной составляющей общественного центра русского города, на которой объявляли указы, собиралось вече, шла торговля, совершались религиозные обряды и проходили народные гулянья, </w:t>
      </w:r>
      <w:proofErr w:type="spellStart"/>
      <w:r w:rsidR="004826FF" w:rsidRPr="002C17DA">
        <w:rPr>
          <w:rFonts w:ascii="Times New Roman" w:hAnsi="Times New Roman" w:cs="Times New Roman"/>
          <w:sz w:val="28"/>
          <w:szCs w:val="28"/>
        </w:rPr>
        <w:t>устраива</w:t>
      </w:r>
      <w:proofErr w:type="spellEnd"/>
      <w:r>
        <w:rPr>
          <w:rFonts w:ascii="Times New Roman" w:hAnsi="Times New Roman" w:cs="Times New Roman"/>
          <w:sz w:val="28"/>
          <w:szCs w:val="28"/>
        </w:rPr>
        <w:t>-</w:t>
      </w:r>
      <w:proofErr w:type="gramEnd"/>
    </w:p>
    <w:p w:rsidR="002C17DA" w:rsidRDefault="004826FF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C17DA">
        <w:rPr>
          <w:rFonts w:ascii="Times New Roman" w:hAnsi="Times New Roman" w:cs="Times New Roman"/>
          <w:sz w:val="28"/>
          <w:szCs w:val="28"/>
        </w:rPr>
        <w:t>лись</w:t>
      </w:r>
      <w:proofErr w:type="spellEnd"/>
      <w:r w:rsidRPr="002C17DA">
        <w:rPr>
          <w:rFonts w:ascii="Times New Roman" w:hAnsi="Times New Roman" w:cs="Times New Roman"/>
          <w:sz w:val="28"/>
          <w:szCs w:val="28"/>
        </w:rPr>
        <w:t xml:space="preserve"> парады. Об этом говорят и летописи и</w:t>
      </w:r>
      <w:r w:rsidRPr="002C17DA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2C17DA">
        <w:rPr>
          <w:rStyle w:val="hl"/>
          <w:rFonts w:ascii="Times New Roman" w:hAnsi="Times New Roman" w:cs="Times New Roman"/>
          <w:sz w:val="28"/>
          <w:szCs w:val="28"/>
        </w:rPr>
        <w:t>гравюры</w:t>
      </w:r>
      <w:r w:rsidRPr="002C17DA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proofErr w:type="gramStart"/>
      <w:r w:rsidRPr="002C17DA">
        <w:rPr>
          <w:rFonts w:ascii="Times New Roman" w:hAnsi="Times New Roman" w:cs="Times New Roman"/>
          <w:sz w:val="28"/>
          <w:szCs w:val="28"/>
        </w:rPr>
        <w:t>иностранных</w:t>
      </w:r>
      <w:proofErr w:type="gramEnd"/>
      <w:r w:rsidRPr="002C17D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C17DA">
        <w:rPr>
          <w:rFonts w:ascii="Times New Roman" w:hAnsi="Times New Roman" w:cs="Times New Roman"/>
          <w:sz w:val="28"/>
          <w:szCs w:val="28"/>
        </w:rPr>
        <w:t>путешест</w:t>
      </w:r>
      <w:proofErr w:type="spellEnd"/>
      <w:r w:rsidR="002C17DA">
        <w:rPr>
          <w:rFonts w:ascii="Times New Roman" w:hAnsi="Times New Roman" w:cs="Times New Roman"/>
          <w:sz w:val="28"/>
          <w:szCs w:val="28"/>
        </w:rPr>
        <w:t>-</w:t>
      </w:r>
    </w:p>
    <w:p w:rsidR="002C17DA" w:rsidRDefault="004826FF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C17DA">
        <w:rPr>
          <w:rFonts w:ascii="Times New Roman" w:hAnsi="Times New Roman" w:cs="Times New Roman"/>
          <w:sz w:val="28"/>
          <w:szCs w:val="28"/>
        </w:rPr>
        <w:lastRenderedPageBreak/>
        <w:t>венников</w:t>
      </w:r>
      <w:proofErr w:type="spellEnd"/>
      <w:r w:rsidRPr="002C17DA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2C17DA">
        <w:rPr>
          <w:rFonts w:ascii="Times New Roman" w:hAnsi="Times New Roman" w:cs="Times New Roman"/>
          <w:sz w:val="28"/>
          <w:szCs w:val="28"/>
        </w:rPr>
        <w:t>воспроизводящие</w:t>
      </w:r>
      <w:proofErr w:type="gramEnd"/>
      <w:r w:rsidRPr="002C17DA">
        <w:rPr>
          <w:rFonts w:ascii="Times New Roman" w:hAnsi="Times New Roman" w:cs="Times New Roman"/>
          <w:sz w:val="28"/>
          <w:szCs w:val="28"/>
        </w:rPr>
        <w:t xml:space="preserve"> Красную Площадь в Москве, Вечевую площадь в Новгороде и Торжище в Киеве. Русские площади в основном были связаны с кремлевскими </w:t>
      </w:r>
      <w:r w:rsidR="007C168A" w:rsidRPr="002C17DA">
        <w:rPr>
          <w:rFonts w:ascii="Times New Roman" w:hAnsi="Times New Roman" w:cs="Times New Roman"/>
          <w:sz w:val="28"/>
          <w:szCs w:val="28"/>
        </w:rPr>
        <w:t>ансамблями. Часто</w:t>
      </w:r>
      <w:r w:rsidR="0060212D" w:rsidRPr="002C17DA">
        <w:rPr>
          <w:rFonts w:ascii="Times New Roman" w:hAnsi="Times New Roman" w:cs="Times New Roman"/>
          <w:sz w:val="28"/>
          <w:szCs w:val="28"/>
        </w:rPr>
        <w:t xml:space="preserve"> в новопостроенных городах кремля вовсе не было, или он был мал  и играл роль городского административного центра, без существенных военных функций. Рядом с таким административным кремлем располагались городской собор, гостиный двор и торговая площадь – в комплексе они теперь составляли городской центр. Таким образом, в XVII в. русские города обретают большее сходство с </w:t>
      </w:r>
      <w:proofErr w:type="gramStart"/>
      <w:r w:rsidR="0060212D" w:rsidRPr="002C17DA">
        <w:rPr>
          <w:rFonts w:ascii="Times New Roman" w:hAnsi="Times New Roman" w:cs="Times New Roman"/>
          <w:sz w:val="28"/>
          <w:szCs w:val="28"/>
        </w:rPr>
        <w:t>западноевропейскими</w:t>
      </w:r>
      <w:proofErr w:type="gramEnd"/>
      <w:r w:rsidR="0060212D" w:rsidRPr="002C17DA">
        <w:rPr>
          <w:rFonts w:ascii="Times New Roman" w:hAnsi="Times New Roman" w:cs="Times New Roman"/>
          <w:sz w:val="28"/>
          <w:szCs w:val="28"/>
        </w:rPr>
        <w:t xml:space="preserve">, где </w:t>
      </w:r>
      <w:proofErr w:type="spellStart"/>
      <w:r w:rsidR="0060212D" w:rsidRPr="002C17DA">
        <w:rPr>
          <w:rFonts w:ascii="Times New Roman" w:hAnsi="Times New Roman" w:cs="Times New Roman"/>
          <w:sz w:val="28"/>
          <w:szCs w:val="28"/>
        </w:rPr>
        <w:t>рыноч</w:t>
      </w:r>
      <w:proofErr w:type="spellEnd"/>
      <w:r w:rsidR="002C17DA">
        <w:rPr>
          <w:rFonts w:ascii="Times New Roman" w:hAnsi="Times New Roman" w:cs="Times New Roman"/>
          <w:sz w:val="28"/>
          <w:szCs w:val="28"/>
        </w:rPr>
        <w:t>-</w:t>
      </w:r>
    </w:p>
    <w:p w:rsidR="002C17DA" w:rsidRDefault="0060212D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C17DA">
        <w:rPr>
          <w:rFonts w:ascii="Times New Roman" w:hAnsi="Times New Roman" w:cs="Times New Roman"/>
          <w:sz w:val="28"/>
          <w:szCs w:val="28"/>
        </w:rPr>
        <w:t>ная</w:t>
      </w:r>
      <w:proofErr w:type="spellEnd"/>
      <w:r w:rsidRPr="002C17DA">
        <w:rPr>
          <w:rFonts w:ascii="Times New Roman" w:hAnsi="Times New Roman" w:cs="Times New Roman"/>
          <w:sz w:val="28"/>
          <w:szCs w:val="28"/>
        </w:rPr>
        <w:t xml:space="preserve"> площадь с ратушей всегда выступала градообразующим объектом.</w:t>
      </w:r>
      <w:r w:rsidR="002C17DA">
        <w:rPr>
          <w:rFonts w:ascii="Times New Roman" w:hAnsi="Times New Roman" w:cs="Times New Roman"/>
          <w:sz w:val="28"/>
          <w:szCs w:val="28"/>
        </w:rPr>
        <w:t xml:space="preserve"> </w:t>
      </w:r>
      <w:r w:rsidR="004826FF" w:rsidRPr="002C17DA">
        <w:rPr>
          <w:rFonts w:ascii="Times New Roman" w:hAnsi="Times New Roman" w:cs="Times New Roman"/>
          <w:sz w:val="28"/>
          <w:szCs w:val="28"/>
        </w:rPr>
        <w:t>В пери</w:t>
      </w:r>
      <w:r w:rsidR="002C17DA">
        <w:rPr>
          <w:rFonts w:ascii="Times New Roman" w:hAnsi="Times New Roman" w:cs="Times New Roman"/>
          <w:sz w:val="28"/>
          <w:szCs w:val="28"/>
        </w:rPr>
        <w:t>-</w:t>
      </w:r>
    </w:p>
    <w:p w:rsidR="004826FF" w:rsidRPr="002C17DA" w:rsidRDefault="004826FF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2C17DA">
        <w:rPr>
          <w:rFonts w:ascii="Times New Roman" w:hAnsi="Times New Roman" w:cs="Times New Roman"/>
          <w:sz w:val="28"/>
          <w:szCs w:val="28"/>
        </w:rPr>
        <w:t>оды расцвета военных монархий городская площадь превращалась в плац-парад. Такой мы ее находим в Петербурге во время Екатерины II и Александра II. Первоначально площади носили полифункциональный характер и многие из перечисленных функций были присущи главной площади города, с ростом городов функциональное назначение площадей начинает получать все большую и большую дифференциацию. Происходит разделение общественных и торговых функций.</w:t>
      </w:r>
    </w:p>
    <w:p w:rsidR="00757D5D" w:rsidRPr="002C17DA" w:rsidRDefault="002C17DA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4826FF" w:rsidRPr="002C17DA">
        <w:rPr>
          <w:rFonts w:ascii="Times New Roman" w:hAnsi="Times New Roman" w:cs="Times New Roman"/>
          <w:sz w:val="28"/>
          <w:szCs w:val="28"/>
        </w:rPr>
        <w:t>Застройка площади в историческом прошлом нередко производилась на средства целого города по единой строительной программе, а иногда и в относительно короткий срок. Именно поэтому в архитектуре города площади принадлежит одно из ведущих мест.</w:t>
      </w:r>
    </w:p>
    <w:p w:rsidR="00757D5D" w:rsidRPr="002C17DA" w:rsidRDefault="0060212D" w:rsidP="002C17D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2C17DA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 </w:t>
      </w:r>
      <w:r w:rsidR="002C17DA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  </w:t>
      </w:r>
      <w:r w:rsidRPr="002C17D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Только в русском градостроительстве</w:t>
      </w:r>
      <w:r w:rsidRPr="002C17DA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 </w:t>
      </w:r>
      <w:r w:rsidRPr="002C17D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val="en-US"/>
        </w:rPr>
        <w:t>XVIII</w:t>
      </w:r>
      <w:r w:rsidRPr="002C17DA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 </w:t>
      </w:r>
      <w:r w:rsidR="007C168A" w:rsidRPr="002C17D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веке</w:t>
      </w:r>
      <w:r w:rsidRPr="002C17D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городская площадь, как самостоятельная архитектурная тема, приобрела в плане города большое композиционное значение.</w:t>
      </w:r>
      <w:r w:rsidRPr="002C17D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2C17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Интерес к архитектуре городских площадей пробудил имевший международное значение конкурс на проект Дворцовой площади в Петербурге, успех которого явился как бы сигналом к проектированию и строительству площадей в городах по всей России. Однако широкое их строительство началось только в первой четверти</w:t>
      </w:r>
      <w:r w:rsidRPr="002C17D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2C17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XIX</w:t>
      </w:r>
      <w:r w:rsidRPr="002C17D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7C168A" w:rsidRPr="002C17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века</w:t>
      </w:r>
      <w:r w:rsidRPr="002C17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после Отечественной войны 1812 года, в период господства стиля ампир.</w:t>
      </w:r>
    </w:p>
    <w:p w:rsidR="0060212D" w:rsidRPr="0060212D" w:rsidRDefault="002C17DA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</w:t>
      </w:r>
      <w:r w:rsidR="0060212D" w:rsidRPr="0060212D">
        <w:rPr>
          <w:rFonts w:ascii="Times New Roman" w:eastAsia="Times New Roman" w:hAnsi="Times New Roman" w:cs="Times New Roman"/>
          <w:sz w:val="28"/>
          <w:szCs w:val="28"/>
        </w:rPr>
        <w:t>К началу </w:t>
      </w:r>
      <w:r w:rsidR="0060212D" w:rsidRPr="0060212D">
        <w:rPr>
          <w:rFonts w:ascii="Times New Roman" w:eastAsia="Times New Roman" w:hAnsi="Times New Roman" w:cs="Times New Roman"/>
          <w:sz w:val="28"/>
          <w:szCs w:val="28"/>
          <w:lang w:val="en-US"/>
        </w:rPr>
        <w:t>XIX</w:t>
      </w:r>
      <w:r w:rsidR="0060212D" w:rsidRPr="0060212D">
        <w:rPr>
          <w:rFonts w:ascii="Times New Roman" w:eastAsia="Times New Roman" w:hAnsi="Times New Roman" w:cs="Times New Roman"/>
          <w:sz w:val="28"/>
          <w:szCs w:val="28"/>
        </w:rPr>
        <w:t> </w:t>
      </w:r>
      <w:r w:rsidR="007C168A">
        <w:rPr>
          <w:rFonts w:ascii="Times New Roman" w:eastAsia="Times New Roman" w:hAnsi="Times New Roman" w:cs="Times New Roman"/>
          <w:sz w:val="28"/>
          <w:szCs w:val="28"/>
        </w:rPr>
        <w:t xml:space="preserve">века </w:t>
      </w:r>
      <w:r w:rsidR="0060212D" w:rsidRPr="0060212D">
        <w:rPr>
          <w:rFonts w:ascii="Times New Roman" w:eastAsia="Times New Roman" w:hAnsi="Times New Roman" w:cs="Times New Roman"/>
          <w:sz w:val="28"/>
          <w:szCs w:val="28"/>
        </w:rPr>
        <w:t>в России, исходя из п</w:t>
      </w:r>
      <w:r w:rsidR="0060212D">
        <w:rPr>
          <w:rFonts w:ascii="Times New Roman" w:eastAsia="Times New Roman" w:hAnsi="Times New Roman" w:cs="Times New Roman"/>
          <w:sz w:val="28"/>
          <w:szCs w:val="28"/>
        </w:rPr>
        <w:t>рактики строительства площадей,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0212D" w:rsidRPr="0060212D">
        <w:rPr>
          <w:rFonts w:ascii="Times New Roman" w:eastAsia="Times New Roman" w:hAnsi="Times New Roman" w:cs="Times New Roman"/>
          <w:sz w:val="28"/>
          <w:szCs w:val="28"/>
        </w:rPr>
        <w:t>выработались общие теоретические правила их создания:</w:t>
      </w:r>
    </w:p>
    <w:p w:rsidR="0060212D" w:rsidRPr="0060212D" w:rsidRDefault="0060212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212D">
        <w:rPr>
          <w:rFonts w:ascii="Times New Roman" w:eastAsia="Times New Roman" w:hAnsi="Times New Roman" w:cs="Times New Roman"/>
          <w:iCs/>
          <w:sz w:val="28"/>
          <w:szCs w:val="28"/>
        </w:rPr>
        <w:t>       - классифицировать площади по их назначению;</w:t>
      </w:r>
    </w:p>
    <w:p w:rsidR="0060212D" w:rsidRPr="0060212D" w:rsidRDefault="0060212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212D">
        <w:rPr>
          <w:rFonts w:ascii="Times New Roman" w:eastAsia="Times New Roman" w:hAnsi="Times New Roman" w:cs="Times New Roman"/>
          <w:iCs/>
          <w:sz w:val="28"/>
          <w:szCs w:val="28"/>
        </w:rPr>
        <w:t>       - определять размеры и расположение площадей на городской территории сообразно с назначением площадей;</w:t>
      </w:r>
    </w:p>
    <w:p w:rsidR="0060212D" w:rsidRPr="0060212D" w:rsidRDefault="0060212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212D">
        <w:rPr>
          <w:rFonts w:ascii="Times New Roman" w:eastAsia="Times New Roman" w:hAnsi="Times New Roman" w:cs="Times New Roman"/>
          <w:iCs/>
          <w:sz w:val="28"/>
          <w:szCs w:val="28"/>
        </w:rPr>
        <w:t>       - застраивать площади однородными зданиями, сосредотачивая на главных площадях здания общественного назначения;</w:t>
      </w:r>
    </w:p>
    <w:p w:rsidR="0060212D" w:rsidRDefault="0060212D" w:rsidP="00CD175C">
      <w:pPr>
        <w:pStyle w:val="a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0212D">
        <w:rPr>
          <w:rFonts w:ascii="Times New Roman" w:eastAsia="Times New Roman" w:hAnsi="Times New Roman" w:cs="Times New Roman"/>
          <w:iCs/>
          <w:sz w:val="28"/>
          <w:szCs w:val="28"/>
        </w:rPr>
        <w:t>       - трактовать пространство площади, ее застройку, а также и улицы, примы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-</w:t>
      </w:r>
    </w:p>
    <w:p w:rsidR="0060212D" w:rsidRPr="0060212D" w:rsidRDefault="0060212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0212D">
        <w:rPr>
          <w:rFonts w:ascii="Times New Roman" w:eastAsia="Times New Roman" w:hAnsi="Times New Roman" w:cs="Times New Roman"/>
          <w:iCs/>
          <w:sz w:val="28"/>
          <w:szCs w:val="28"/>
        </w:rPr>
        <w:t>кающие</w:t>
      </w:r>
      <w:proofErr w:type="spellEnd"/>
      <w:r w:rsidRPr="0060212D">
        <w:rPr>
          <w:rFonts w:ascii="Times New Roman" w:eastAsia="Times New Roman" w:hAnsi="Times New Roman" w:cs="Times New Roman"/>
          <w:iCs/>
          <w:sz w:val="28"/>
          <w:szCs w:val="28"/>
        </w:rPr>
        <w:t xml:space="preserve"> к ней, как единое художественное целое, как ансамбль.</w:t>
      </w:r>
    </w:p>
    <w:p w:rsidR="00757D5D" w:rsidRPr="008A0F5D" w:rsidRDefault="0060212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212D">
        <w:rPr>
          <w:rFonts w:ascii="Times New Roman" w:eastAsia="Times New Roman" w:hAnsi="Times New Roman" w:cs="Times New Roman"/>
          <w:sz w:val="28"/>
          <w:szCs w:val="28"/>
        </w:rPr>
        <w:t>       В </w:t>
      </w:r>
      <w:r w:rsidRPr="0060212D">
        <w:rPr>
          <w:rFonts w:ascii="Times New Roman" w:eastAsia="Times New Roman" w:hAnsi="Times New Roman" w:cs="Times New Roman"/>
          <w:sz w:val="28"/>
          <w:szCs w:val="28"/>
          <w:lang w:val="en-US"/>
        </w:rPr>
        <w:t>XIX</w:t>
      </w:r>
      <w:r w:rsidRPr="0060212D">
        <w:rPr>
          <w:rFonts w:ascii="Times New Roman" w:eastAsia="Times New Roman" w:hAnsi="Times New Roman" w:cs="Times New Roman"/>
          <w:sz w:val="28"/>
          <w:szCs w:val="28"/>
        </w:rPr>
        <w:t> </w:t>
      </w:r>
      <w:r w:rsidR="007C168A">
        <w:rPr>
          <w:rFonts w:ascii="Times New Roman" w:eastAsia="Times New Roman" w:hAnsi="Times New Roman" w:cs="Times New Roman"/>
          <w:sz w:val="28"/>
          <w:szCs w:val="28"/>
        </w:rPr>
        <w:t xml:space="preserve">веке </w:t>
      </w:r>
      <w:r w:rsidRPr="0060212D">
        <w:rPr>
          <w:rFonts w:ascii="Times New Roman" w:eastAsia="Times New Roman" w:hAnsi="Times New Roman" w:cs="Times New Roman"/>
          <w:sz w:val="28"/>
          <w:szCs w:val="28"/>
        </w:rPr>
        <w:t xml:space="preserve"> во всех, без исключения, русских городах проектировались главные площади.На них сосредотачивались здания государственного и общественного назначения. Наряду с главными (почти всегда гражданскими) площадями сооружались площади соборные, торговые, у застав, у приходских церквей и вообще в тех пунктах, где активная городская жизнь и выгодность места с архитектурной точки зрения подсказывали их устройство. </w:t>
      </w:r>
    </w:p>
    <w:p w:rsidR="008A0F5D" w:rsidRPr="008A0F5D" w:rsidRDefault="008A0F5D" w:rsidP="00CD175C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A0F5D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lastRenderedPageBreak/>
        <w:t xml:space="preserve">    </w:t>
      </w:r>
      <w:proofErr w:type="gramStart"/>
      <w:r w:rsidRPr="008A0F5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Площадь</w:t>
      </w:r>
      <w:r w:rsidRPr="008A0F5D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 </w:t>
      </w:r>
      <w:r w:rsidRPr="008A0F5D">
        <w:rPr>
          <w:rFonts w:ascii="Times New Roman" w:hAnsi="Times New Roman" w:cs="Times New Roman"/>
          <w:bCs/>
          <w:sz w:val="28"/>
          <w:szCs w:val="28"/>
          <w:shd w:val="clear" w:color="auto" w:fill="FFFFFF"/>
          <w:lang w:val="en-US"/>
        </w:rPr>
        <w:t>XX</w:t>
      </w:r>
      <w:r w:rsidRPr="008A0F5D">
        <w:rPr>
          <w:rStyle w:val="apple-converted-space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 </w:t>
      </w:r>
      <w:r w:rsidR="007C168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века </w:t>
      </w:r>
      <w:r w:rsidRPr="008A0F5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– открытое архитектурно организованное, обрамленное зданиями, зелеными насаждениями пространство, входящее в систему других открытых пространств </w:t>
      </w:r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>(улицы, проспекты, набережные, парки, скверы, бульвары, спортивные и игровые площадк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и, дворы и т.д.).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Площадь может </w:t>
      </w:r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иметь как геометрически правильную форму, так и различные сложные и </w:t>
      </w:r>
      <w:proofErr w:type="spellStart"/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>не</w:t>
      </w:r>
      <w:r w:rsidR="007C168A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7C168A"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>пра</w:t>
      </w:r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>вильные</w:t>
      </w:r>
      <w:proofErr w:type="spellEnd"/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>очертания</w:t>
      </w:r>
      <w:proofErr w:type="gramStart"/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>.В</w:t>
      </w:r>
      <w:proofErr w:type="spellEnd"/>
      <w:proofErr w:type="gramEnd"/>
      <w:r w:rsidRPr="008A0F5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современном градостроительстве городские площади делятся на два основных типа:</w:t>
      </w:r>
      <w:r w:rsidRPr="008A0F5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8A0F5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пешеходные и транспортные.</w:t>
      </w:r>
    </w:p>
    <w:p w:rsidR="007C168A" w:rsidRDefault="008A0F5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8A0F5D">
        <w:rPr>
          <w:rFonts w:ascii="Times New Roman" w:eastAsia="Times New Roman" w:hAnsi="Times New Roman" w:cs="Times New Roman"/>
          <w:bCs/>
          <w:sz w:val="28"/>
          <w:szCs w:val="28"/>
        </w:rPr>
        <w:t>Пешеходные </w:t>
      </w:r>
      <w:r w:rsidR="007C168A">
        <w:rPr>
          <w:rFonts w:ascii="Times New Roman" w:eastAsia="Times New Roman" w:hAnsi="Times New Roman" w:cs="Times New Roman"/>
          <w:bCs/>
          <w:sz w:val="28"/>
          <w:szCs w:val="28"/>
        </w:rPr>
        <w:t xml:space="preserve">площади </w:t>
      </w:r>
      <w:r w:rsidR="007C168A">
        <w:rPr>
          <w:rFonts w:ascii="Times New Roman" w:eastAsia="Times New Roman" w:hAnsi="Times New Roman" w:cs="Times New Roman"/>
          <w:sz w:val="28"/>
          <w:szCs w:val="28"/>
        </w:rPr>
        <w:t xml:space="preserve">имеют специальное назначение: </w:t>
      </w:r>
      <w:r w:rsidRPr="008A0F5D">
        <w:rPr>
          <w:rFonts w:ascii="Times New Roman" w:eastAsia="Times New Roman" w:hAnsi="Times New Roman" w:cs="Times New Roman"/>
          <w:sz w:val="28"/>
          <w:szCs w:val="28"/>
        </w:rPr>
        <w:t>главные (</w:t>
      </w:r>
      <w:proofErr w:type="spellStart"/>
      <w:r w:rsidRPr="008A0F5D">
        <w:rPr>
          <w:rFonts w:ascii="Times New Roman" w:eastAsia="Times New Roman" w:hAnsi="Times New Roman" w:cs="Times New Roman"/>
          <w:sz w:val="28"/>
          <w:szCs w:val="28"/>
        </w:rPr>
        <w:t>тор</w:t>
      </w:r>
      <w:r w:rsidR="007C168A" w:rsidRPr="008A0F5D">
        <w:rPr>
          <w:rFonts w:ascii="Times New Roman" w:eastAsia="Times New Roman" w:hAnsi="Times New Roman" w:cs="Times New Roman"/>
          <w:sz w:val="28"/>
          <w:szCs w:val="28"/>
        </w:rPr>
        <w:t>жест</w:t>
      </w:r>
      <w:proofErr w:type="spellEnd"/>
      <w:r w:rsidR="007C168A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gramEnd"/>
    </w:p>
    <w:p w:rsidR="008A0F5D" w:rsidRPr="008A0F5D" w:rsidRDefault="008A0F5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8A0F5D">
        <w:rPr>
          <w:rFonts w:ascii="Times New Roman" w:eastAsia="Times New Roman" w:hAnsi="Times New Roman" w:cs="Times New Roman"/>
          <w:sz w:val="28"/>
          <w:szCs w:val="28"/>
        </w:rPr>
        <w:t>венно-парадные, дворцовые); торговые; театр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альные; мемориальные; соборные; </w:t>
      </w:r>
      <w:r w:rsidR="007C168A" w:rsidRPr="008A0F5D">
        <w:rPr>
          <w:rFonts w:ascii="Times New Roman" w:eastAsia="Times New Roman" w:hAnsi="Times New Roman" w:cs="Times New Roman"/>
          <w:sz w:val="28"/>
          <w:szCs w:val="28"/>
        </w:rPr>
        <w:t>садово</w:t>
      </w:r>
      <w:r w:rsidR="007C168A">
        <w:rPr>
          <w:rFonts w:ascii="Times New Roman" w:eastAsia="Times New Roman" w:hAnsi="Times New Roman" w:cs="Times New Roman"/>
          <w:sz w:val="28"/>
          <w:szCs w:val="28"/>
        </w:rPr>
        <w:t>-парковые</w:t>
      </w:r>
      <w:r w:rsidRPr="008A0F5D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8A0F5D" w:rsidRPr="008A0F5D" w:rsidRDefault="008A0F5D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A0F5D">
        <w:rPr>
          <w:rFonts w:ascii="Times New Roman" w:eastAsia="Times New Roman" w:hAnsi="Times New Roman" w:cs="Times New Roman"/>
          <w:bCs/>
          <w:sz w:val="28"/>
          <w:szCs w:val="28"/>
        </w:rPr>
        <w:t>       Транспортные </w:t>
      </w:r>
      <w:r w:rsidR="007C168A">
        <w:rPr>
          <w:rFonts w:ascii="Times New Roman" w:eastAsia="Times New Roman" w:hAnsi="Times New Roman" w:cs="Times New Roman"/>
          <w:bCs/>
          <w:sz w:val="28"/>
          <w:szCs w:val="28"/>
        </w:rPr>
        <w:t>площади</w:t>
      </w:r>
      <w:r w:rsidR="002C17D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8A0F5D">
        <w:rPr>
          <w:rFonts w:ascii="Times New Roman" w:eastAsia="Times New Roman" w:hAnsi="Times New Roman" w:cs="Times New Roman"/>
          <w:sz w:val="28"/>
          <w:szCs w:val="28"/>
        </w:rPr>
        <w:t>так</w:t>
      </w:r>
      <w:r w:rsidR="002C17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A0F5D">
        <w:rPr>
          <w:rFonts w:ascii="Times New Roman" w:eastAsia="Times New Roman" w:hAnsi="Times New Roman" w:cs="Times New Roman"/>
          <w:sz w:val="28"/>
          <w:szCs w:val="28"/>
        </w:rPr>
        <w:t xml:space="preserve">же имеют специальное назначение: привокзальные; </w:t>
      </w:r>
      <w:proofErr w:type="spellStart"/>
      <w:r w:rsidRPr="008A0F5D">
        <w:rPr>
          <w:rFonts w:ascii="Times New Roman" w:eastAsia="Times New Roman" w:hAnsi="Times New Roman" w:cs="Times New Roman"/>
          <w:sz w:val="28"/>
          <w:szCs w:val="28"/>
        </w:rPr>
        <w:t>предзаводские</w:t>
      </w:r>
      <w:proofErr w:type="spellEnd"/>
      <w:r w:rsidRPr="008A0F5D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proofErr w:type="spellStart"/>
      <w:r w:rsidRPr="008A0F5D">
        <w:rPr>
          <w:rFonts w:ascii="Times New Roman" w:eastAsia="Times New Roman" w:hAnsi="Times New Roman" w:cs="Times New Roman"/>
          <w:sz w:val="28"/>
          <w:szCs w:val="28"/>
        </w:rPr>
        <w:t>предстадионные</w:t>
      </w:r>
      <w:proofErr w:type="spellEnd"/>
      <w:r w:rsidRPr="008A0F5D">
        <w:rPr>
          <w:rFonts w:ascii="Times New Roman" w:eastAsia="Times New Roman" w:hAnsi="Times New Roman" w:cs="Times New Roman"/>
          <w:sz w:val="28"/>
          <w:szCs w:val="28"/>
        </w:rPr>
        <w:t xml:space="preserve"> и т.д. Эти площади могут иметь несколько ярусов (на поверхности земли, подземные или надземные).</w:t>
      </w:r>
    </w:p>
    <w:p w:rsidR="00757D5D" w:rsidRPr="008A0F5D" w:rsidRDefault="00757D5D" w:rsidP="008A0F5D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757D5D" w:rsidRDefault="00757D5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757D5D" w:rsidRDefault="00757D5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757D5D" w:rsidRDefault="00757D5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757D5D" w:rsidRDefault="00757D5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757D5D" w:rsidRDefault="00757D5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757D5D" w:rsidRDefault="00757D5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660C3E" w:rsidRDefault="00660C3E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660C3E" w:rsidRDefault="00660C3E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660C3E" w:rsidRDefault="00660C3E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660C3E" w:rsidRDefault="00660C3E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3F670D" w:rsidRDefault="003F670D" w:rsidP="00757D5D">
      <w:pPr>
        <w:pStyle w:val="a3"/>
        <w:spacing w:before="51" w:beforeAutospacing="0" w:after="0" w:afterAutospacing="0" w:line="183" w:lineRule="atLeast"/>
        <w:ind w:firstLine="480"/>
        <w:jc w:val="center"/>
        <w:rPr>
          <w:b/>
          <w:sz w:val="28"/>
          <w:szCs w:val="28"/>
        </w:rPr>
      </w:pPr>
    </w:p>
    <w:p w:rsidR="008A0F5D" w:rsidRDefault="008A0F5D" w:rsidP="007C168A">
      <w:pPr>
        <w:pStyle w:val="a3"/>
        <w:spacing w:before="51" w:beforeAutospacing="0" w:after="0" w:afterAutospacing="0" w:line="183" w:lineRule="atLeast"/>
        <w:rPr>
          <w:b/>
          <w:sz w:val="28"/>
          <w:szCs w:val="28"/>
        </w:rPr>
      </w:pPr>
    </w:p>
    <w:p w:rsidR="00AE6429" w:rsidRDefault="00AE6429" w:rsidP="00AE6429">
      <w:pPr>
        <w:pStyle w:val="a3"/>
        <w:spacing w:before="51" w:beforeAutospacing="0" w:after="0" w:afterAutospacing="0" w:line="183" w:lineRule="atLeast"/>
        <w:rPr>
          <w:b/>
          <w:sz w:val="32"/>
          <w:szCs w:val="32"/>
        </w:rPr>
      </w:pPr>
    </w:p>
    <w:p w:rsidR="00CD175C" w:rsidRDefault="00CD175C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CD175C" w:rsidRDefault="00CD175C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CD175C" w:rsidRDefault="00CD175C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CD175C" w:rsidRDefault="00CD175C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2C17DA" w:rsidRDefault="002C17DA" w:rsidP="00CD175C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</w:p>
    <w:p w:rsidR="007C168A" w:rsidRPr="0060212D" w:rsidRDefault="00757D5D" w:rsidP="00630888">
      <w:pPr>
        <w:pStyle w:val="a3"/>
        <w:spacing w:before="51" w:beforeAutospacing="0" w:after="0" w:afterAutospacing="0"/>
        <w:jc w:val="center"/>
        <w:rPr>
          <w:b/>
          <w:sz w:val="32"/>
          <w:szCs w:val="32"/>
        </w:rPr>
      </w:pPr>
      <w:r w:rsidRPr="0060212D">
        <w:rPr>
          <w:b/>
          <w:sz w:val="32"/>
          <w:szCs w:val="32"/>
        </w:rPr>
        <w:lastRenderedPageBreak/>
        <w:t>Вывод</w:t>
      </w:r>
      <w:r w:rsidR="00B64235">
        <w:rPr>
          <w:b/>
          <w:sz w:val="32"/>
          <w:szCs w:val="32"/>
        </w:rPr>
        <w:t>ы по</w:t>
      </w:r>
      <w:r w:rsidRPr="0060212D">
        <w:rPr>
          <w:b/>
          <w:sz w:val="32"/>
          <w:szCs w:val="32"/>
        </w:rPr>
        <w:t xml:space="preserve"> I главе</w:t>
      </w:r>
    </w:p>
    <w:p w:rsidR="003F670D" w:rsidRPr="00AE6429" w:rsidRDefault="003F670D" w:rsidP="00CD175C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r w:rsidRPr="00BE4406">
        <w:rPr>
          <w:sz w:val="28"/>
          <w:szCs w:val="28"/>
        </w:rPr>
        <w:t>Согласно энциклопедическому словарю, площадь определяется как открытое, архитектурно организованное, обрамлённое зданиями и зелёными насаждениями пространство, входящее в систему городских пространств [1].</w:t>
      </w:r>
    </w:p>
    <w:p w:rsidR="003F670D" w:rsidRDefault="003F670D" w:rsidP="00CD175C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proofErr w:type="gramStart"/>
      <w:r w:rsidRPr="00BE4406">
        <w:rPr>
          <w:sz w:val="28"/>
          <w:szCs w:val="28"/>
          <w:lang w:val="en-US"/>
        </w:rPr>
        <w:t>F</w:t>
      </w:r>
      <w:proofErr w:type="spellStart"/>
      <w:r w:rsidRPr="00BE4406">
        <w:rPr>
          <w:sz w:val="28"/>
          <w:szCs w:val="28"/>
        </w:rPr>
        <w:t>orum</w:t>
      </w:r>
      <w:proofErr w:type="spellEnd"/>
      <w:r w:rsidRPr="00BE4406">
        <w:rPr>
          <w:sz w:val="28"/>
          <w:szCs w:val="28"/>
        </w:rPr>
        <w:t> (лат.)</w:t>
      </w:r>
      <w:proofErr w:type="gramEnd"/>
      <w:r w:rsidRPr="00BE4406">
        <w:rPr>
          <w:sz w:val="28"/>
          <w:szCs w:val="28"/>
        </w:rPr>
        <w:t> - рыночная (центральная) площадь, торжище, городской рынок.</w:t>
      </w:r>
      <w:r>
        <w:rPr>
          <w:sz w:val="28"/>
          <w:szCs w:val="28"/>
        </w:rPr>
        <w:t>[2]</w:t>
      </w:r>
    </w:p>
    <w:p w:rsidR="00757D5D" w:rsidRPr="003E5534" w:rsidRDefault="00757D5D" w:rsidP="00CD175C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r w:rsidRPr="003E5534">
        <w:rPr>
          <w:sz w:val="28"/>
          <w:szCs w:val="28"/>
        </w:rPr>
        <w:t>Городское ядро с главной площадью, уникальными общественными зданиями и комплексами, скверами и парками, участками характерного природного ландшафта являлись главным элементом городов на протяжении всех периодов их развития. Главная площадь с административными, деловыми, культурно-просветительными и торговыми зданиями и сооружениями, была лицом любого города и участвовала в сложении его художественного облика, играя особую роль в развитии градостроительной культуры.</w:t>
      </w:r>
    </w:p>
    <w:p w:rsidR="00757D5D" w:rsidRPr="003E5534" w:rsidRDefault="00757D5D" w:rsidP="00CD175C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proofErr w:type="gramStart"/>
      <w:r w:rsidRPr="003E5534">
        <w:rPr>
          <w:sz w:val="28"/>
          <w:szCs w:val="28"/>
        </w:rPr>
        <w:t>Площадь всегда являлась основной составляющей общественного центра русского города, на которой объявляли указы, собиралось вече, шла торговля, совершались религиозные обряды и проходили народные гулянья, устраивались парады.</w:t>
      </w:r>
      <w:proofErr w:type="gramEnd"/>
    </w:p>
    <w:p w:rsidR="00757D5D" w:rsidRPr="003E5534" w:rsidRDefault="00757D5D" w:rsidP="003E5534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r w:rsidRPr="003E5534">
        <w:rPr>
          <w:sz w:val="28"/>
          <w:szCs w:val="28"/>
        </w:rPr>
        <w:t>Русские площади в основном были связаны с кремлевскими ансамблями. В периоды расцвета военных монархий городская площадь превращалась в плац-парад.</w:t>
      </w:r>
      <w:r w:rsidR="003E5534" w:rsidRPr="003E5534">
        <w:rPr>
          <w:sz w:val="28"/>
          <w:szCs w:val="28"/>
        </w:rPr>
        <w:t xml:space="preserve"> </w:t>
      </w:r>
      <w:r w:rsidR="007C168A" w:rsidRPr="003E5534">
        <w:rPr>
          <w:sz w:val="28"/>
          <w:szCs w:val="28"/>
        </w:rPr>
        <w:t>Застройка площади в историческом прошлом нередко производилась на средства целого города по единой строительной программе, а иногда и в относительно короткий срок.</w:t>
      </w:r>
    </w:p>
    <w:p w:rsidR="00AE6429" w:rsidRPr="003E5534" w:rsidRDefault="003E5534" w:rsidP="003E553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E553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    </w:t>
      </w:r>
      <w:r w:rsidR="00AE6429" w:rsidRPr="003E553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Только в русском градостроительстве</w:t>
      </w:r>
      <w:r w:rsidR="00AE6429" w:rsidRPr="003E5534">
        <w:rPr>
          <w:rStyle w:val="apple-converted-space"/>
          <w:rFonts w:ascii="Times New Roman" w:hAnsi="Times New Roman" w:cs="Times New Roman"/>
          <w:bCs/>
          <w:sz w:val="28"/>
          <w:szCs w:val="28"/>
          <w:shd w:val="clear" w:color="auto" w:fill="FFFFFF"/>
        </w:rPr>
        <w:t> </w:t>
      </w:r>
      <w:r w:rsidR="00AE6429" w:rsidRPr="003E5534">
        <w:rPr>
          <w:rFonts w:ascii="Times New Roman" w:hAnsi="Times New Roman" w:cs="Times New Roman"/>
          <w:bCs/>
          <w:sz w:val="28"/>
          <w:szCs w:val="28"/>
          <w:shd w:val="clear" w:color="auto" w:fill="FFFFFF"/>
          <w:lang w:val="en-US"/>
        </w:rPr>
        <w:t>XVIII</w:t>
      </w:r>
      <w:r w:rsidR="00AE6429" w:rsidRPr="003E5534">
        <w:rPr>
          <w:rStyle w:val="apple-converted-space"/>
          <w:rFonts w:ascii="Times New Roman" w:hAnsi="Times New Roman" w:cs="Times New Roman"/>
          <w:bCs/>
          <w:sz w:val="28"/>
          <w:szCs w:val="28"/>
          <w:shd w:val="clear" w:color="auto" w:fill="FFFFFF"/>
        </w:rPr>
        <w:t> </w:t>
      </w:r>
      <w:r w:rsidR="00AE6429" w:rsidRPr="003E553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веке городская площадь, как самостоятельная архитектурная тема, приобрела в плане города большое композиционное значение.</w:t>
      </w:r>
      <w:r w:rsidRPr="003E553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AE6429" w:rsidRPr="003E5534">
        <w:rPr>
          <w:rFonts w:ascii="Times New Roman" w:eastAsia="Times New Roman" w:hAnsi="Times New Roman" w:cs="Times New Roman"/>
          <w:sz w:val="28"/>
          <w:szCs w:val="28"/>
        </w:rPr>
        <w:t>К началу </w:t>
      </w:r>
      <w:r w:rsidR="00AE6429" w:rsidRPr="003E5534">
        <w:rPr>
          <w:rFonts w:ascii="Times New Roman" w:eastAsia="Times New Roman" w:hAnsi="Times New Roman" w:cs="Times New Roman"/>
          <w:sz w:val="28"/>
          <w:szCs w:val="28"/>
          <w:lang w:val="en-US"/>
        </w:rPr>
        <w:t>XIX</w:t>
      </w:r>
      <w:r w:rsidR="00AE6429" w:rsidRPr="003E5534">
        <w:rPr>
          <w:rFonts w:ascii="Times New Roman" w:eastAsia="Times New Roman" w:hAnsi="Times New Roman" w:cs="Times New Roman"/>
          <w:sz w:val="28"/>
          <w:szCs w:val="28"/>
        </w:rPr>
        <w:t> века в России, исходя из практики строительства площадей, выработались общие теоретические правила их создания:</w:t>
      </w:r>
    </w:p>
    <w:p w:rsidR="00AE6429" w:rsidRPr="003E5534" w:rsidRDefault="00AE6429" w:rsidP="003E5534">
      <w:pPr>
        <w:pStyle w:val="a9"/>
        <w:rPr>
          <w:rFonts w:ascii="Times New Roman" w:eastAsia="Times New Roman" w:hAnsi="Times New Roman" w:cs="Times New Roman"/>
          <w:sz w:val="28"/>
          <w:szCs w:val="28"/>
        </w:rPr>
      </w:pPr>
      <w:r w:rsidRPr="003E5534">
        <w:rPr>
          <w:rFonts w:ascii="Times New Roman" w:eastAsia="Times New Roman" w:hAnsi="Times New Roman" w:cs="Times New Roman"/>
          <w:iCs/>
          <w:sz w:val="28"/>
          <w:szCs w:val="28"/>
        </w:rPr>
        <w:t>       - классифицировать площади по их назначению;</w:t>
      </w:r>
    </w:p>
    <w:p w:rsidR="00AE6429" w:rsidRPr="003E5534" w:rsidRDefault="00AE6429" w:rsidP="003E5534">
      <w:pPr>
        <w:pStyle w:val="a9"/>
        <w:rPr>
          <w:rFonts w:ascii="Times New Roman" w:eastAsia="Times New Roman" w:hAnsi="Times New Roman" w:cs="Times New Roman"/>
          <w:sz w:val="28"/>
          <w:szCs w:val="28"/>
        </w:rPr>
      </w:pPr>
      <w:r w:rsidRPr="003E5534">
        <w:rPr>
          <w:rFonts w:ascii="Times New Roman" w:eastAsia="Times New Roman" w:hAnsi="Times New Roman" w:cs="Times New Roman"/>
          <w:iCs/>
          <w:sz w:val="28"/>
          <w:szCs w:val="28"/>
        </w:rPr>
        <w:t>       - определять размеры и расположение площадей на городской территории сообразно с назначением площадей;</w:t>
      </w:r>
    </w:p>
    <w:p w:rsidR="00AE6429" w:rsidRPr="003E5534" w:rsidRDefault="00AE6429" w:rsidP="003E5534">
      <w:pPr>
        <w:pStyle w:val="a9"/>
        <w:rPr>
          <w:rFonts w:ascii="Times New Roman" w:eastAsia="Times New Roman" w:hAnsi="Times New Roman" w:cs="Times New Roman"/>
          <w:sz w:val="28"/>
          <w:szCs w:val="28"/>
        </w:rPr>
      </w:pPr>
      <w:r w:rsidRPr="003E5534">
        <w:rPr>
          <w:rFonts w:ascii="Times New Roman" w:eastAsia="Times New Roman" w:hAnsi="Times New Roman" w:cs="Times New Roman"/>
          <w:iCs/>
          <w:sz w:val="28"/>
          <w:szCs w:val="28"/>
        </w:rPr>
        <w:t>       - застраивать площади однородными зданиями, сосредотачивая на главных площадях здания общественного назначения;</w:t>
      </w:r>
    </w:p>
    <w:p w:rsidR="00AE6429" w:rsidRPr="003E5534" w:rsidRDefault="00AE6429" w:rsidP="003E5534">
      <w:pPr>
        <w:pStyle w:val="a9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3E5534">
        <w:rPr>
          <w:rFonts w:ascii="Times New Roman" w:eastAsia="Times New Roman" w:hAnsi="Times New Roman" w:cs="Times New Roman"/>
          <w:iCs/>
          <w:sz w:val="28"/>
          <w:szCs w:val="28"/>
        </w:rPr>
        <w:t>       - трактовать пространство площади, ее застройку, а также и улицы, примы-</w:t>
      </w:r>
    </w:p>
    <w:p w:rsidR="00AE6429" w:rsidRPr="003E5534" w:rsidRDefault="00AE6429" w:rsidP="003E5534">
      <w:pPr>
        <w:pStyle w:val="a9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E5534">
        <w:rPr>
          <w:rFonts w:ascii="Times New Roman" w:eastAsia="Times New Roman" w:hAnsi="Times New Roman" w:cs="Times New Roman"/>
          <w:iCs/>
          <w:sz w:val="28"/>
          <w:szCs w:val="28"/>
        </w:rPr>
        <w:t>кающие</w:t>
      </w:r>
      <w:proofErr w:type="spellEnd"/>
      <w:r w:rsidRPr="003E5534">
        <w:rPr>
          <w:rFonts w:ascii="Times New Roman" w:eastAsia="Times New Roman" w:hAnsi="Times New Roman" w:cs="Times New Roman"/>
          <w:iCs/>
          <w:sz w:val="28"/>
          <w:szCs w:val="28"/>
        </w:rPr>
        <w:t xml:space="preserve"> к ней, как единое художественное целое, как ансамбль.</w:t>
      </w:r>
    </w:p>
    <w:p w:rsidR="003F670D" w:rsidRPr="003E5534" w:rsidRDefault="00AE6429" w:rsidP="003E5534">
      <w:pPr>
        <w:pStyle w:val="a9"/>
        <w:rPr>
          <w:rFonts w:ascii="Times New Roman" w:eastAsia="Times New Roman" w:hAnsi="Times New Roman" w:cs="Times New Roman"/>
          <w:sz w:val="28"/>
          <w:szCs w:val="28"/>
        </w:rPr>
      </w:pPr>
      <w:r w:rsidRPr="003E5534">
        <w:rPr>
          <w:rFonts w:ascii="Times New Roman" w:eastAsia="Times New Roman" w:hAnsi="Times New Roman" w:cs="Times New Roman"/>
          <w:sz w:val="28"/>
          <w:szCs w:val="28"/>
        </w:rPr>
        <w:t>       В </w:t>
      </w:r>
      <w:r w:rsidRPr="003E5534">
        <w:rPr>
          <w:rFonts w:ascii="Times New Roman" w:eastAsia="Times New Roman" w:hAnsi="Times New Roman" w:cs="Times New Roman"/>
          <w:sz w:val="28"/>
          <w:szCs w:val="28"/>
          <w:lang w:val="en-US"/>
        </w:rPr>
        <w:t>XIX</w:t>
      </w:r>
      <w:r w:rsidRPr="003E5534">
        <w:rPr>
          <w:rFonts w:ascii="Times New Roman" w:eastAsia="Times New Roman" w:hAnsi="Times New Roman" w:cs="Times New Roman"/>
          <w:sz w:val="28"/>
          <w:szCs w:val="28"/>
        </w:rPr>
        <w:t> веке  во всех, без исключения, русских городах проектировались главные площади</w:t>
      </w:r>
      <w:proofErr w:type="gramStart"/>
      <w:r w:rsidRPr="003E5534">
        <w:rPr>
          <w:rFonts w:ascii="Times New Roman" w:eastAsia="Times New Roman" w:hAnsi="Times New Roman" w:cs="Times New Roman"/>
          <w:sz w:val="28"/>
          <w:szCs w:val="28"/>
        </w:rPr>
        <w:t>.Н</w:t>
      </w:r>
      <w:proofErr w:type="gramEnd"/>
      <w:r w:rsidRPr="003E5534">
        <w:rPr>
          <w:rFonts w:ascii="Times New Roman" w:eastAsia="Times New Roman" w:hAnsi="Times New Roman" w:cs="Times New Roman"/>
          <w:sz w:val="28"/>
          <w:szCs w:val="28"/>
        </w:rPr>
        <w:t>а них сосредотачивались здания государственного и общественного назначения.</w:t>
      </w:r>
      <w:r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В современном градостроительстве городские площади делятся на два основных типа:</w:t>
      </w:r>
      <w:r w:rsidRPr="003E553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E553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пешеходные и транспортные.</w:t>
      </w:r>
    </w:p>
    <w:p w:rsidR="003E5534" w:rsidRDefault="003E5534" w:rsidP="00CD175C">
      <w:pPr>
        <w:tabs>
          <w:tab w:val="left" w:pos="4035"/>
        </w:tabs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3E5534" w:rsidRDefault="003E5534" w:rsidP="00CD175C">
      <w:pPr>
        <w:tabs>
          <w:tab w:val="left" w:pos="4035"/>
        </w:tabs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630888" w:rsidRDefault="00630888" w:rsidP="00CD175C">
      <w:pPr>
        <w:tabs>
          <w:tab w:val="left" w:pos="4035"/>
        </w:tabs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</w:p>
    <w:p w:rsidR="003E5534" w:rsidRDefault="003F670D" w:rsidP="00CD175C">
      <w:pPr>
        <w:tabs>
          <w:tab w:val="left" w:pos="4035"/>
        </w:tabs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lastRenderedPageBreak/>
        <w:t xml:space="preserve">Глава </w:t>
      </w:r>
      <w:r w:rsidR="00E16089" w:rsidRPr="0060212D">
        <w:rPr>
          <w:rFonts w:ascii="Times New Roman" w:eastAsia="Calibri" w:hAnsi="Times New Roman" w:cs="Times New Roman"/>
          <w:b/>
          <w:sz w:val="32"/>
          <w:szCs w:val="32"/>
          <w:lang w:val="en-US" w:eastAsia="en-US"/>
        </w:rPr>
        <w:t>II</w:t>
      </w:r>
      <w:r w:rsidR="00E16089"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.История  городской площади нашего города</w:t>
      </w:r>
    </w:p>
    <w:p w:rsidR="008D7B02" w:rsidRPr="003E5534" w:rsidRDefault="00A0674F" w:rsidP="00CD175C">
      <w:pPr>
        <w:tabs>
          <w:tab w:val="left" w:pos="4035"/>
        </w:tabs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E5534">
        <w:rPr>
          <w:rFonts w:ascii="Times New Roman" w:eastAsia="Calibri" w:hAnsi="Times New Roman" w:cs="Times New Roman"/>
          <w:b/>
          <w:sz w:val="28"/>
          <w:szCs w:val="28"/>
          <w:lang w:val="en-US" w:eastAsia="en-US"/>
        </w:rPr>
        <w:t>II</w:t>
      </w:r>
      <w:r w:rsidRPr="003E553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.1.Оформление площади Октября города Туймазы</w:t>
      </w:r>
    </w:p>
    <w:p w:rsidR="003E5534" w:rsidRDefault="003E5534" w:rsidP="003E5534">
      <w:pPr>
        <w:pStyle w:val="a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   </w:t>
      </w:r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>Би</w:t>
      </w:r>
      <w:r w:rsidR="00946DBA" w:rsidRPr="003E5534">
        <w:rPr>
          <w:rFonts w:ascii="Times New Roman" w:eastAsia="Times New Roman" w:hAnsi="Times New Roman" w:cs="Times New Roman"/>
          <w:color w:val="000000"/>
          <w:sz w:val="28"/>
          <w:szCs w:val="28"/>
        </w:rPr>
        <w:t>ографию</w:t>
      </w:r>
      <w:r w:rsidR="003B3C2C"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города  Туймазы</w:t>
      </w:r>
      <w:r w:rsidR="00946DBA" w:rsidRPr="003E553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можно начать со времени прокладки в 1912 году железнодорожной ветки, соединившей Поволжье и центр Башкирии. </w:t>
      </w:r>
      <w:r w:rsidR="003B3C2C" w:rsidRPr="003E5534">
        <w:rPr>
          <w:rFonts w:ascii="Times New Roman" w:hAnsi="Times New Roman" w:cs="Times New Roman"/>
          <w:color w:val="000000"/>
          <w:sz w:val="28"/>
          <w:szCs w:val="28"/>
        </w:rPr>
        <w:t>Уже к 15 августа 1914 года</w:t>
      </w:r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завершается строительство </w:t>
      </w:r>
      <w:proofErr w:type="spellStart"/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>Волго-Бугульминской</w:t>
      </w:r>
      <w:proofErr w:type="spellEnd"/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железной дороги, и перед началом</w:t>
      </w:r>
      <w:proofErr w:type="gramStart"/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proofErr w:type="gramEnd"/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ервой мировой войны проходят первые составы с грузами и солдатами царской армии. В поселке </w:t>
      </w:r>
      <w:proofErr w:type="gramStart"/>
      <w:r w:rsidR="00946DBA" w:rsidRPr="003E5534">
        <w:rPr>
          <w:rFonts w:ascii="Times New Roman" w:hAnsi="Times New Roman" w:cs="Times New Roman"/>
          <w:color w:val="000000"/>
          <w:sz w:val="28"/>
          <w:szCs w:val="28"/>
        </w:rPr>
        <w:t>появились первые предста</w:t>
      </w:r>
      <w:r w:rsidRPr="003E5534">
        <w:rPr>
          <w:rFonts w:ascii="Times New Roman" w:hAnsi="Times New Roman" w:cs="Times New Roman"/>
          <w:color w:val="000000"/>
          <w:sz w:val="28"/>
          <w:szCs w:val="28"/>
        </w:rPr>
        <w:t>вите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-</w:t>
      </w:r>
    </w:p>
    <w:p w:rsidR="003E5534" w:rsidRDefault="00946DBA" w:rsidP="003E5534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3E5534">
        <w:rPr>
          <w:rFonts w:ascii="Times New Roman" w:hAnsi="Times New Roman" w:cs="Times New Roman"/>
          <w:color w:val="000000"/>
          <w:sz w:val="28"/>
          <w:szCs w:val="28"/>
        </w:rPr>
        <w:t>ли рабочего класса в лице железнодорожников.</w:t>
      </w:r>
      <w:r w:rsidRPr="003E5534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="003B3C2C" w:rsidRPr="003E5534">
        <w:rPr>
          <w:rFonts w:ascii="Times New Roman" w:hAnsi="Times New Roman" w:cs="Times New Roman"/>
          <w:sz w:val="28"/>
          <w:szCs w:val="28"/>
        </w:rPr>
        <w:t>Постепенно пристан</w:t>
      </w:r>
      <w:r w:rsidR="003E5534" w:rsidRPr="003E5534">
        <w:rPr>
          <w:rFonts w:ascii="Times New Roman" w:hAnsi="Times New Roman" w:cs="Times New Roman"/>
          <w:sz w:val="28"/>
          <w:szCs w:val="28"/>
        </w:rPr>
        <w:t>ционное</w:t>
      </w:r>
      <w:r w:rsidR="003E55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5534" w:rsidRDefault="003B3C2C" w:rsidP="003E5534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3E5534">
        <w:rPr>
          <w:rFonts w:ascii="Times New Roman" w:hAnsi="Times New Roman" w:cs="Times New Roman"/>
          <w:sz w:val="28"/>
          <w:szCs w:val="28"/>
        </w:rPr>
        <w:t>селение росло. Железная дорога связала район с центром, способство</w:t>
      </w:r>
      <w:r w:rsidR="003E5534" w:rsidRPr="003E5534">
        <w:rPr>
          <w:rFonts w:ascii="Times New Roman" w:hAnsi="Times New Roman" w:cs="Times New Roman"/>
          <w:sz w:val="28"/>
          <w:szCs w:val="28"/>
        </w:rPr>
        <w:t>вала</w:t>
      </w:r>
      <w:r w:rsidR="003E55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569A2" w:rsidRPr="003E5534" w:rsidRDefault="003B3C2C" w:rsidP="003E5534">
      <w:pPr>
        <w:pStyle w:val="a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E5534">
        <w:rPr>
          <w:rFonts w:ascii="Times New Roman" w:hAnsi="Times New Roman" w:cs="Times New Roman"/>
          <w:sz w:val="28"/>
          <w:szCs w:val="28"/>
        </w:rPr>
        <w:t>развитию торговли, сюда потянулись люди.</w:t>
      </w:r>
      <w:r w:rsidR="003E5534">
        <w:rPr>
          <w:rFonts w:ascii="Times New Roman" w:hAnsi="Times New Roman" w:cs="Times New Roman"/>
          <w:sz w:val="28"/>
          <w:szCs w:val="28"/>
        </w:rPr>
        <w:t xml:space="preserve"> </w:t>
      </w:r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Напротив вокзала стали селиться предприимчивые крестьяне. Это </w:t>
      </w:r>
      <w:proofErr w:type="spellStart"/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Куличев</w:t>
      </w:r>
      <w:proofErr w:type="spellEnd"/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Степан, </w:t>
      </w:r>
      <w:proofErr w:type="spellStart"/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Абдульменов</w:t>
      </w:r>
      <w:proofErr w:type="spellEnd"/>
      <w:r w:rsidR="003E5534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Миргасим</w:t>
      </w:r>
      <w:proofErr w:type="spellEnd"/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, а чуть поодаль от них</w:t>
      </w:r>
      <w:r w:rsidR="006308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D569A2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Садыков. Они занимались скупкой хлеба, мяса, масла и перепродажей их в центральных районах. Поэтому первоначально улицу народ назвал «Купеческой». И лишь позднее она стала носить название «Вокзальная».</w:t>
      </w:r>
    </w:p>
    <w:p w:rsidR="003B3C2C" w:rsidRPr="003E5534" w:rsidRDefault="003B3C2C" w:rsidP="003E5534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E5534">
        <w:rPr>
          <w:rFonts w:ascii="Times New Roman" w:hAnsi="Times New Roman" w:cs="Times New Roman"/>
          <w:sz w:val="28"/>
          <w:szCs w:val="28"/>
        </w:rPr>
        <w:t xml:space="preserve"> По данным 1917 года, на</w:t>
      </w:r>
      <w:r w:rsidR="00D569A2" w:rsidRPr="003E5534">
        <w:rPr>
          <w:rFonts w:ascii="Times New Roman" w:hAnsi="Times New Roman" w:cs="Times New Roman"/>
          <w:sz w:val="28"/>
          <w:szCs w:val="28"/>
        </w:rPr>
        <w:t xml:space="preserve"> железнодорожной станции Туймазы</w:t>
      </w:r>
      <w:r w:rsidRPr="003E5534">
        <w:rPr>
          <w:rFonts w:ascii="Times New Roman" w:hAnsi="Times New Roman" w:cs="Times New Roman"/>
          <w:sz w:val="28"/>
          <w:szCs w:val="28"/>
        </w:rPr>
        <w:t xml:space="preserve"> проживало в бараках 10 семейств - всего 46 человек.</w:t>
      </w:r>
      <w:r w:rsidRPr="003E5534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Селились тогда без плана, </w:t>
      </w:r>
      <w:r w:rsidR="00AE642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кому,</w:t>
      </w:r>
      <w:r w:rsidR="00B64235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где нравилось</w:t>
      </w:r>
      <w:proofErr w:type="gramStart"/>
      <w:r w:rsidRPr="003E5534">
        <w:rPr>
          <w:rFonts w:ascii="Times New Roman" w:eastAsia="Times New Roman" w:hAnsi="Times New Roman" w:cs="Times New Roman"/>
          <w:sz w:val="28"/>
          <w:szCs w:val="28"/>
        </w:rPr>
        <w:t xml:space="preserve"> В</w:t>
      </w:r>
      <w:proofErr w:type="gramEnd"/>
      <w:r w:rsidRPr="003E5534">
        <w:rPr>
          <w:rFonts w:ascii="Times New Roman" w:eastAsia="Times New Roman" w:hAnsi="Times New Roman" w:cs="Times New Roman"/>
          <w:sz w:val="28"/>
          <w:szCs w:val="28"/>
        </w:rPr>
        <w:t xml:space="preserve"> начале двадцатых годов около станции начали появляться первые крестьянские подворья, а напро</w:t>
      </w:r>
      <w:r w:rsidRPr="003E5534">
        <w:rPr>
          <w:rFonts w:ascii="Times New Roman" w:eastAsia="Times New Roman" w:hAnsi="Times New Roman" w:cs="Times New Roman"/>
          <w:sz w:val="28"/>
          <w:szCs w:val="28"/>
        </w:rPr>
        <w:softHyphen/>
        <w:t>тив вокзала были построены три коммунальных дома, в одном из них расположился волостной ис</w:t>
      </w:r>
      <w:r w:rsidRPr="003E5534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полком, перебравшийся сюда из деревни </w:t>
      </w:r>
      <w:proofErr w:type="spellStart"/>
      <w:r w:rsidRPr="003E5534">
        <w:rPr>
          <w:rFonts w:ascii="Times New Roman" w:eastAsia="Times New Roman" w:hAnsi="Times New Roman" w:cs="Times New Roman"/>
          <w:sz w:val="28"/>
          <w:szCs w:val="28"/>
        </w:rPr>
        <w:t>Райманово</w:t>
      </w:r>
      <w:proofErr w:type="spellEnd"/>
      <w:r w:rsidRPr="003E553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3B3C2C" w:rsidRPr="003E5534" w:rsidRDefault="003E5534" w:rsidP="003E5534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В 1920-е годы несколько оживляется жизнь в  пристанционном селении.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B3C2C" w:rsidRPr="003E5534">
        <w:rPr>
          <w:rFonts w:ascii="Times New Roman" w:hAnsi="Times New Roman" w:cs="Times New Roman"/>
          <w:sz w:val="28"/>
          <w:szCs w:val="28"/>
        </w:rPr>
        <w:t xml:space="preserve">В мае 1923 года в результате укрупнения волостей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Тюменякская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Нижне-Заитовская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Аднагуловская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Верхне-Бишиндинская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 xml:space="preserve"> волости объединились в одну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Аднагуловскую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 xml:space="preserve"> с центром в пристанционном селении Туймазы, а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Николаевкая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 xml:space="preserve"> волость объединилась с </w:t>
      </w:r>
      <w:proofErr w:type="spellStart"/>
      <w:r w:rsidR="003B3C2C" w:rsidRPr="003E5534">
        <w:rPr>
          <w:rFonts w:ascii="Times New Roman" w:hAnsi="Times New Roman" w:cs="Times New Roman"/>
          <w:sz w:val="28"/>
          <w:szCs w:val="28"/>
        </w:rPr>
        <w:t>Верхнетроицкой</w:t>
      </w:r>
      <w:proofErr w:type="spellEnd"/>
      <w:r w:rsidR="003B3C2C" w:rsidRPr="003E5534">
        <w:rPr>
          <w:rFonts w:ascii="Times New Roman" w:hAnsi="Times New Roman" w:cs="Times New Roman"/>
          <w:sz w:val="28"/>
          <w:szCs w:val="28"/>
        </w:rPr>
        <w:t>.</w:t>
      </w:r>
      <w:r w:rsidR="003B3C2C" w:rsidRPr="003E5534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="003B3C2C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Туймазы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частники открывают небольшие магазины, пекарни и даже заезжий двор. Открывается хлебозаготовительный пункт. В этот период в </w:t>
      </w:r>
      <w:r w:rsidR="00AE642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станции Туймазы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появляются первые улицы -</w:t>
      </w:r>
      <w:r w:rsidR="002C7A0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Вокзальная, Советская, Красноармейская, Ленина и др</w:t>
      </w:r>
      <w:r w:rsidR="00AE642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угие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В духе того времени</w:t>
      </w:r>
      <w:r w:rsidR="00757D5D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, в пространстве перед вокзалом проводились митинги и праздничные парады к 7 ноября и к 1 Мая</w:t>
      </w:r>
      <w:r w:rsidR="00BE5C3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DE5176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который  являлся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DE5176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главной </w:t>
      </w:r>
      <w:r w:rsidR="00BE5C3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площадью.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63D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Из этих фактов мы можем сделать вывод о том, что привокзальная – тогда единственная площадь в Туймазы – играла важную роль в общественно-политической  жизни города.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B3C2C" w:rsidRPr="003E5534">
        <w:rPr>
          <w:rFonts w:ascii="Times New Roman" w:eastAsia="Times New Roman" w:hAnsi="Times New Roman" w:cs="Times New Roman"/>
          <w:sz w:val="28"/>
          <w:szCs w:val="28"/>
        </w:rPr>
        <w:t xml:space="preserve">К 1925 году в </w:t>
      </w:r>
      <w:r w:rsidR="00863D89" w:rsidRPr="003E5534">
        <w:rPr>
          <w:rFonts w:ascii="Times New Roman" w:eastAsia="Times New Roman" w:hAnsi="Times New Roman" w:cs="Times New Roman"/>
          <w:sz w:val="28"/>
          <w:szCs w:val="28"/>
        </w:rPr>
        <w:t>селении Туймазы</w:t>
      </w:r>
      <w:r w:rsidR="003B3C2C" w:rsidRPr="003E5534">
        <w:rPr>
          <w:rFonts w:ascii="Times New Roman" w:eastAsia="Times New Roman" w:hAnsi="Times New Roman" w:cs="Times New Roman"/>
          <w:sz w:val="28"/>
          <w:szCs w:val="28"/>
        </w:rPr>
        <w:t xml:space="preserve"> насчиты</w:t>
      </w:r>
      <w:r w:rsidR="003B3C2C" w:rsidRPr="003E5534">
        <w:rPr>
          <w:rFonts w:ascii="Times New Roman" w:eastAsia="Times New Roman" w:hAnsi="Times New Roman" w:cs="Times New Roman"/>
          <w:sz w:val="28"/>
          <w:szCs w:val="28"/>
        </w:rPr>
        <w:softHyphen/>
        <w:t>вался 71 двор. </w:t>
      </w:r>
      <w:r w:rsidR="00863D89" w:rsidRPr="003E5534">
        <w:rPr>
          <w:rFonts w:ascii="Times New Roman" w:eastAsia="Times New Roman" w:hAnsi="Times New Roman" w:cs="Times New Roman"/>
          <w:sz w:val="28"/>
          <w:szCs w:val="28"/>
        </w:rPr>
        <w:t>Спустя год в здании волисполкома установили первый телефон, свя</w:t>
      </w:r>
      <w:r w:rsidR="00863D89" w:rsidRPr="003E5534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завший Туймазы с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городом </w:t>
      </w:r>
      <w:r w:rsidR="00863D89" w:rsidRPr="003E5534">
        <w:rPr>
          <w:rFonts w:ascii="Times New Roman" w:eastAsia="Times New Roman" w:hAnsi="Times New Roman" w:cs="Times New Roman"/>
          <w:sz w:val="28"/>
          <w:szCs w:val="28"/>
        </w:rPr>
        <w:t xml:space="preserve">Белебеем. </w:t>
      </w:r>
    </w:p>
    <w:p w:rsidR="009D2F4D" w:rsidRPr="003E5534" w:rsidRDefault="003E5534" w:rsidP="003E5534">
      <w:pPr>
        <w:pStyle w:val="a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="003B3C2C" w:rsidRPr="003E5534">
        <w:rPr>
          <w:rFonts w:ascii="Times New Roman" w:hAnsi="Times New Roman" w:cs="Times New Roman"/>
          <w:color w:val="000000"/>
          <w:sz w:val="28"/>
          <w:szCs w:val="28"/>
        </w:rPr>
        <w:t> Постановлением ВЦИК от 20 августа 1930 года в Башкирской АССР было создано 48 районов, в том числе Туймазинский с центром в селении</w:t>
      </w:r>
      <w:r w:rsidR="00863D89" w:rsidRPr="003E5534">
        <w:rPr>
          <w:rFonts w:ascii="Times New Roman" w:hAnsi="Times New Roman" w:cs="Times New Roman"/>
          <w:color w:val="000000"/>
          <w:sz w:val="28"/>
          <w:szCs w:val="28"/>
        </w:rPr>
        <w:t xml:space="preserve"> Туймазы</w:t>
      </w:r>
      <w:r w:rsidR="003B3C2C" w:rsidRPr="003E5534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3B3C2C" w:rsidRPr="003E5534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="003B3C2C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состав района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вошли Аднагуловская, Верхнетроицкая и Чукадытама</w:t>
      </w:r>
      <w:r w:rsidR="00DE5176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ская волости. Пристанционное селение</w:t>
      </w:r>
      <w:r w:rsidR="00DE5176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насчитывающее к этому времени не более 1200 человек, стало административным центром района.</w:t>
      </w:r>
      <w:r w:rsidR="00863D89" w:rsidRPr="003E5534">
        <w:rPr>
          <w:rFonts w:ascii="Times New Roman" w:eastAsia="Times New Roman" w:hAnsi="Times New Roman" w:cs="Times New Roman"/>
          <w:sz w:val="28"/>
          <w:szCs w:val="28"/>
        </w:rPr>
        <w:t xml:space="preserve"> В 1930 году были по</w:t>
      </w:r>
      <w:r w:rsidR="00863D89" w:rsidRPr="003E5534">
        <w:rPr>
          <w:rFonts w:ascii="Times New Roman" w:eastAsia="Times New Roman" w:hAnsi="Times New Roman" w:cs="Times New Roman"/>
          <w:sz w:val="28"/>
          <w:szCs w:val="28"/>
        </w:rPr>
        <w:softHyphen/>
        <w:t>строены телефонная станция на 30 номеров и радиоузел на 80 точек.</w:t>
      </w:r>
    </w:p>
    <w:p w:rsidR="003E5534" w:rsidRPr="003E5534" w:rsidRDefault="003E5534" w:rsidP="003E5534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</w:t>
      </w:r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Что из себя представлял районный центр 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уймазы, описал известный поэт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Баязит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Бикбай</w:t>
      </w:r>
      <w:proofErr w:type="spellEnd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газете «Путь Ленина» 3 декабря 1931 г.: «Туймазы… </w:t>
      </w:r>
      <w:proofErr w:type="gramStart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Туймазы</w:t>
      </w:r>
      <w:proofErr w:type="gramEnd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… Что представляет собой Туймазы? Это лишь один из районных центров. Здесь грязные улочки да маленькие домики величиной с кулак, где живут по 3-4 семьи. Кроме райисполкома, здесь нет и двухэтажных домов, </w:t>
      </w:r>
      <w:proofErr w:type="spellStart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электросвета</w:t>
      </w:r>
      <w:proofErr w:type="spellEnd"/>
      <w:r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нет</w:t>
      </w:r>
      <w:proofErr w:type="gramEnd"/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только на улицах, но даже в домах. Учреждения расположены очень тесно. Только шум поездов, проезжающих в день по несколько раз, придают райцентру некоторое своеобразие, некоторое отличие от других райцентров».[</w:t>
      </w:r>
      <w:r w:rsidR="00A35B58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11</w:t>
      </w:r>
      <w:r w:rsidR="009D2F4D"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:rsidR="003E5534" w:rsidRPr="003E5534" w:rsidRDefault="003E5534" w:rsidP="003E5534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E55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4 января 1937 года селение  Туймазы было преобразовано в рабо</w:t>
      </w:r>
      <w:r w:rsidR="00863D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чий посёлок. </w:t>
      </w:r>
      <w:r w:rsidR="00141668" w:rsidRPr="003E5534">
        <w:rPr>
          <w:rFonts w:ascii="Times New Roman" w:eastAsia="Times New Roman" w:hAnsi="Times New Roman" w:cs="Times New Roman"/>
          <w:sz w:val="28"/>
          <w:szCs w:val="28"/>
        </w:rPr>
        <w:t>К тому времени здесь насчитывалось 20 улиц, около 400 домов. В 1938 году в посёлке функ</w:t>
      </w:r>
      <w:r w:rsidR="00141668" w:rsidRPr="003E5534">
        <w:rPr>
          <w:rFonts w:ascii="Times New Roman" w:eastAsia="Times New Roman" w:hAnsi="Times New Roman" w:cs="Times New Roman"/>
          <w:sz w:val="28"/>
          <w:szCs w:val="28"/>
        </w:rPr>
        <w:softHyphen/>
        <w:t>ционировали 29 производств, в них были заняты 907 человек.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41668" w:rsidRPr="003E5534">
        <w:rPr>
          <w:rFonts w:ascii="Times New Roman" w:eastAsia="Times New Roman" w:hAnsi="Times New Roman" w:cs="Times New Roman"/>
          <w:sz w:val="28"/>
          <w:szCs w:val="28"/>
        </w:rPr>
        <w:t>В 1949 году завершилась пол</w:t>
      </w:r>
      <w:r w:rsidR="00141668" w:rsidRPr="003E5534">
        <w:rPr>
          <w:rFonts w:ascii="Times New Roman" w:eastAsia="Times New Roman" w:hAnsi="Times New Roman" w:cs="Times New Roman"/>
          <w:sz w:val="28"/>
          <w:szCs w:val="28"/>
        </w:rPr>
        <w:softHyphen/>
        <w:t>ная электрификация райцентра, рядом с садом имени Гафурова открылся стадион.</w:t>
      </w:r>
    </w:p>
    <w:p w:rsidR="001F3FAA" w:rsidRPr="003E5534" w:rsidRDefault="003E5534" w:rsidP="003E5534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</w:t>
      </w:r>
      <w:r w:rsidR="00863D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18 декабря 1959 года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рабочий посёлок Туймазы был преобразован в город районного подчинения.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Быстрое развитие Туймазы потребовало внесения значительной корректировки в генеральный  план застройки и планировки города, что частично было выполнено в 1963году  Институтом «</w:t>
      </w:r>
      <w:proofErr w:type="spellStart"/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Башкиргражданпроект</w:t>
      </w:r>
      <w:proofErr w:type="spellEnd"/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5F404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. Т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ерритории жилых районов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города были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разделе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ны на микрорайоны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этого времени стало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преображаться наш молодой город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 каждым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днём ширятся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строительные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работы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На вчерашних пустырях воздвигаются  многочисле</w:t>
      </w:r>
      <w:r w:rsidR="0006355D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н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ные жилые дома, школы, детские сады и ясли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, магазины. Только за 1970-1980 годы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сдано в экс</w:t>
      </w:r>
      <w:r w:rsidR="0006355D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плуатацию 219 тысяч квадратных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="0006355D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етров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жилья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заводов и других предприятий. Ежегодно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Туймазах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16089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сотни семей справляют новоселье. Город растёт, благоустраивается. </w:t>
      </w:r>
      <w:r w:rsidR="001F3FAA" w:rsidRPr="003E5534">
        <w:rPr>
          <w:rFonts w:ascii="Times New Roman" w:hAnsi="Times New Roman" w:cs="Times New Roman"/>
          <w:sz w:val="28"/>
          <w:szCs w:val="28"/>
        </w:rPr>
        <w:t xml:space="preserve">От </w:t>
      </w:r>
      <w:proofErr w:type="spellStart"/>
      <w:r w:rsidR="001F3FAA" w:rsidRPr="003E5534">
        <w:rPr>
          <w:rFonts w:ascii="Times New Roman" w:hAnsi="Times New Roman" w:cs="Times New Roman"/>
          <w:sz w:val="28"/>
          <w:szCs w:val="28"/>
        </w:rPr>
        <w:t>жилпосёлка</w:t>
      </w:r>
      <w:proofErr w:type="spellEnd"/>
      <w:r w:rsidR="001F3FAA" w:rsidRPr="003E5534">
        <w:rPr>
          <w:rFonts w:ascii="Times New Roman" w:hAnsi="Times New Roman" w:cs="Times New Roman"/>
          <w:sz w:val="28"/>
          <w:szCs w:val="28"/>
        </w:rPr>
        <w:t xml:space="preserve">, к вокзалу, стала застраиваться улица Нуриманова (ныне проспект Ленина). </w:t>
      </w:r>
    </w:p>
    <w:p w:rsidR="00CD175C" w:rsidRDefault="005F404A" w:rsidP="005F404A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1963</w:t>
      </w:r>
      <w:r w:rsidR="00667B7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-м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году в декабре сдано в эксплуатацию Д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ом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ультуры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«Космос» (современное здание Туймазинского татарского драм</w:t>
      </w:r>
      <w:r w:rsidR="0006355D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атического 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театра)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, который стал очагом культуры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667B7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Здесь горожане смотрели кинофильмы, устраивали праздничные концерты, работали различные кружки для взрослых и детей.</w:t>
      </w:r>
      <w:r w:rsidR="001F3FAA" w:rsidRPr="003E55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1965 году</w:t>
      </w:r>
      <w:r w:rsidR="00667B76">
        <w:rPr>
          <w:rFonts w:ascii="Times New Roman" w:hAnsi="Times New Roman" w:cs="Times New Roman"/>
          <w:sz w:val="28"/>
          <w:szCs w:val="28"/>
        </w:rPr>
        <w:t xml:space="preserve"> заасфальтировали</w:t>
      </w:r>
      <w:r w:rsidR="001F3FAA" w:rsidRPr="003E5534">
        <w:rPr>
          <w:rFonts w:ascii="Times New Roman" w:hAnsi="Times New Roman" w:cs="Times New Roman"/>
          <w:sz w:val="28"/>
          <w:szCs w:val="28"/>
        </w:rPr>
        <w:t xml:space="preserve"> площадь Октября, на которой разместилось здание горкома партии (сейча</w:t>
      </w:r>
      <w:r w:rsidR="00667B76">
        <w:rPr>
          <w:rFonts w:ascii="Times New Roman" w:hAnsi="Times New Roman" w:cs="Times New Roman"/>
          <w:sz w:val="28"/>
          <w:szCs w:val="28"/>
        </w:rPr>
        <w:t>с корпус администрации города).</w:t>
      </w:r>
      <w:r w:rsidR="00667B76" w:rsidRPr="00667B76">
        <w:rPr>
          <w:rFonts w:ascii="Times New Roman" w:hAnsi="Times New Roman" w:cs="Times New Roman"/>
          <w:sz w:val="28"/>
          <w:szCs w:val="28"/>
        </w:rPr>
        <w:t xml:space="preserve"> </w:t>
      </w:r>
      <w:r w:rsidR="00667B76">
        <w:rPr>
          <w:rFonts w:ascii="Times New Roman" w:hAnsi="Times New Roman" w:cs="Times New Roman"/>
          <w:sz w:val="28"/>
          <w:szCs w:val="28"/>
        </w:rPr>
        <w:t xml:space="preserve">На  улице Нуриманова появились </w:t>
      </w:r>
      <w:r w:rsidR="001F3FAA" w:rsidRPr="003E5534">
        <w:rPr>
          <w:rFonts w:ascii="Times New Roman" w:hAnsi="Times New Roman" w:cs="Times New Roman"/>
          <w:sz w:val="28"/>
          <w:szCs w:val="28"/>
        </w:rPr>
        <w:t>пятиэтажные дома</w:t>
      </w:r>
      <w:r>
        <w:rPr>
          <w:rFonts w:ascii="Times New Roman" w:hAnsi="Times New Roman" w:cs="Times New Roman"/>
          <w:sz w:val="28"/>
          <w:szCs w:val="28"/>
        </w:rPr>
        <w:t xml:space="preserve"> под номер</w:t>
      </w:r>
      <w:r w:rsidR="00667B76">
        <w:rPr>
          <w:rFonts w:ascii="Times New Roman" w:hAnsi="Times New Roman" w:cs="Times New Roman"/>
          <w:sz w:val="28"/>
          <w:szCs w:val="28"/>
        </w:rPr>
        <w:t xml:space="preserve">ами 9 и 11, </w:t>
      </w:r>
      <w:r w:rsidR="001F3FAA" w:rsidRPr="003E5534">
        <w:rPr>
          <w:rFonts w:ascii="Times New Roman" w:hAnsi="Times New Roman" w:cs="Times New Roman"/>
          <w:sz w:val="28"/>
          <w:szCs w:val="28"/>
        </w:rPr>
        <w:t>на первых этажах  которых открылись  магазины «Гастроном» (ныне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3FAA" w:rsidRPr="003E5534">
        <w:rPr>
          <w:rFonts w:ascii="Times New Roman" w:hAnsi="Times New Roman" w:cs="Times New Roman"/>
          <w:sz w:val="28"/>
          <w:szCs w:val="28"/>
        </w:rPr>
        <w:t>- магазин «Матрица») и «Детский мир» (ныне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3FAA" w:rsidRPr="003E5534">
        <w:rPr>
          <w:rFonts w:ascii="Times New Roman" w:hAnsi="Times New Roman" w:cs="Times New Roman"/>
          <w:sz w:val="28"/>
          <w:szCs w:val="28"/>
        </w:rPr>
        <w:t>- магазины «Пятерочка», «Нинель»)</w:t>
      </w:r>
      <w:r>
        <w:rPr>
          <w:rFonts w:ascii="Times New Roman" w:hAnsi="Times New Roman" w:cs="Times New Roman"/>
          <w:sz w:val="28"/>
          <w:szCs w:val="28"/>
        </w:rPr>
        <w:t>. С противоположной  стороны улицы  в 1967 - м году построили пятиэтажный жилой дом, на первом этаже которого разместился магазин</w:t>
      </w:r>
      <w:r w:rsidR="001F3FAA" w:rsidRPr="003E553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промышленных товаров</w:t>
      </w:r>
      <w:r w:rsidRPr="003E5534">
        <w:rPr>
          <w:rFonts w:ascii="Times New Roman" w:hAnsi="Times New Roman" w:cs="Times New Roman"/>
          <w:sz w:val="28"/>
          <w:szCs w:val="28"/>
        </w:rPr>
        <w:t xml:space="preserve"> </w:t>
      </w:r>
      <w:r w:rsidR="001F3FAA" w:rsidRPr="003E5534">
        <w:rPr>
          <w:rFonts w:ascii="Times New Roman" w:hAnsi="Times New Roman" w:cs="Times New Roman"/>
          <w:sz w:val="28"/>
          <w:szCs w:val="28"/>
        </w:rPr>
        <w:t>«Юбилейный». Построенная в 1971 году гостиница «Башкортостан» завершила формирование нового центра города. </w:t>
      </w:r>
    </w:p>
    <w:p w:rsidR="005F404A" w:rsidRPr="005F404A" w:rsidRDefault="005F404A" w:rsidP="005F404A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16089" w:rsidRPr="0060212D" w:rsidRDefault="00245937" w:rsidP="00CD175C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II.2.</w:t>
      </w:r>
      <w:r w:rsidR="00B64235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Общественная</w:t>
      </w:r>
      <w:r w:rsidR="00B64235"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 xml:space="preserve"> жизнь площади Октября</w:t>
      </w:r>
    </w:p>
    <w:p w:rsidR="006D0652" w:rsidRDefault="005F404A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 xml:space="preserve">          </w:t>
      </w:r>
      <w:r w:rsidR="00245937" w:rsidRPr="006D0652">
        <w:rPr>
          <w:rFonts w:ascii="Times New Roman" w:hAnsi="Times New Roman" w:cs="Times New Roman"/>
          <w:sz w:val="28"/>
          <w:szCs w:val="28"/>
        </w:rPr>
        <w:t>В советское время в  центральной площади  любого города возвышался  памятник В.И.Ленину, как  символ эпохи.</w:t>
      </w:r>
      <w:r w:rsidR="0006355D" w:rsidRPr="006D0652">
        <w:rPr>
          <w:rFonts w:ascii="Times New Roman" w:hAnsi="Times New Roman" w:cs="Times New Roman"/>
          <w:sz w:val="28"/>
          <w:szCs w:val="28"/>
        </w:rPr>
        <w:t xml:space="preserve"> Наш город не стал исключением - </w:t>
      </w:r>
      <w:r w:rsidR="009D2F4D" w:rsidRPr="006D065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6 ноября 1967 г. </w:t>
      </w:r>
      <w:r w:rsidR="0006355D" w:rsidRPr="006D0652">
        <w:rPr>
          <w:rFonts w:ascii="Times New Roman" w:hAnsi="Times New Roman" w:cs="Times New Roman"/>
          <w:sz w:val="28"/>
          <w:szCs w:val="28"/>
        </w:rPr>
        <w:t xml:space="preserve">был </w:t>
      </w:r>
      <w:r w:rsidR="009D2F4D" w:rsidRPr="006D0652">
        <w:rPr>
          <w:rFonts w:ascii="Times New Roman" w:hAnsi="Times New Roman" w:cs="Times New Roman"/>
          <w:sz w:val="28"/>
          <w:szCs w:val="28"/>
          <w:shd w:val="clear" w:color="auto" w:fill="FFFFFF"/>
        </w:rPr>
        <w:t>открыт</w:t>
      </w:r>
      <w:r w:rsidRPr="006D065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6355D" w:rsidRPr="006D0652">
        <w:rPr>
          <w:rFonts w:ascii="Times New Roman" w:hAnsi="Times New Roman" w:cs="Times New Roman"/>
          <w:sz w:val="28"/>
          <w:szCs w:val="28"/>
        </w:rPr>
        <w:t xml:space="preserve">памятник В.И.Ленину. На площади Октября </w:t>
      </w:r>
      <w:proofErr w:type="spellStart"/>
      <w:r w:rsidR="0006355D" w:rsidRPr="006D0652">
        <w:rPr>
          <w:rFonts w:ascii="Times New Roman" w:hAnsi="Times New Roman" w:cs="Times New Roman"/>
          <w:sz w:val="28"/>
          <w:szCs w:val="28"/>
        </w:rPr>
        <w:t>ежегод</w:t>
      </w:r>
      <w:proofErr w:type="spellEnd"/>
      <w:r w:rsidR="006D0652">
        <w:rPr>
          <w:rFonts w:ascii="Times New Roman" w:hAnsi="Times New Roman" w:cs="Times New Roman"/>
          <w:sz w:val="28"/>
          <w:szCs w:val="28"/>
        </w:rPr>
        <w:t>-</w:t>
      </w:r>
    </w:p>
    <w:p w:rsidR="00E16089" w:rsidRPr="006D0652" w:rsidRDefault="0006355D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lastRenderedPageBreak/>
        <w:t>но я</w:t>
      </w:r>
      <w:r w:rsidR="00245937" w:rsidRPr="006D0652">
        <w:rPr>
          <w:rFonts w:ascii="Times New Roman" w:hAnsi="Times New Roman" w:cs="Times New Roman"/>
          <w:sz w:val="28"/>
          <w:szCs w:val="28"/>
        </w:rPr>
        <w:t>рко, красочно проходили праздничные демонстрации трудящихся на 7 ноября и 1 мая. Школьники 19 мая –</w:t>
      </w:r>
      <w:r w:rsidR="00D27AB9" w:rsidRPr="006D0652">
        <w:rPr>
          <w:rFonts w:ascii="Times New Roman" w:hAnsi="Times New Roman" w:cs="Times New Roman"/>
          <w:sz w:val="28"/>
          <w:szCs w:val="28"/>
        </w:rPr>
        <w:t xml:space="preserve"> в </w:t>
      </w:r>
      <w:r w:rsidR="00245937" w:rsidRPr="006D0652">
        <w:rPr>
          <w:rFonts w:ascii="Times New Roman" w:hAnsi="Times New Roman" w:cs="Times New Roman"/>
          <w:sz w:val="28"/>
          <w:szCs w:val="28"/>
        </w:rPr>
        <w:t xml:space="preserve"> день рождения Пионерии  парадом проходили по площади.</w:t>
      </w:r>
    </w:p>
    <w:p w:rsidR="006D0652" w:rsidRPr="006D0652" w:rsidRDefault="005F404A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 xml:space="preserve">       </w:t>
      </w:r>
      <w:r w:rsidR="00245937" w:rsidRPr="006D0652">
        <w:rPr>
          <w:rFonts w:ascii="Times New Roman" w:hAnsi="Times New Roman" w:cs="Times New Roman"/>
          <w:sz w:val="28"/>
          <w:szCs w:val="28"/>
        </w:rPr>
        <w:t>В конце 1980-х годов площадь Октября  меняет свой облик - сначала пере</w:t>
      </w:r>
      <w:r w:rsidR="006D0652" w:rsidRPr="006D0652">
        <w:rPr>
          <w:rFonts w:ascii="Times New Roman" w:hAnsi="Times New Roman" w:cs="Times New Roman"/>
          <w:sz w:val="28"/>
          <w:szCs w:val="28"/>
        </w:rPr>
        <w:t>-</w:t>
      </w:r>
    </w:p>
    <w:p w:rsidR="006D0652" w:rsidRPr="006D0652" w:rsidRDefault="00245937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 xml:space="preserve">носят памятник </w:t>
      </w:r>
      <w:r w:rsidR="0006355D" w:rsidRPr="006D0652">
        <w:rPr>
          <w:rFonts w:ascii="Times New Roman" w:hAnsi="Times New Roman" w:cs="Times New Roman"/>
          <w:sz w:val="28"/>
          <w:szCs w:val="28"/>
        </w:rPr>
        <w:t>В.И. Ленину, потом демонтируют</w:t>
      </w:r>
      <w:r w:rsidRPr="006D0652">
        <w:rPr>
          <w:rFonts w:ascii="Times New Roman" w:hAnsi="Times New Roman" w:cs="Times New Roman"/>
          <w:sz w:val="28"/>
          <w:szCs w:val="28"/>
        </w:rPr>
        <w:t xml:space="preserve"> трибуну. На месте той трибу</w:t>
      </w:r>
      <w:r w:rsidR="006D0652" w:rsidRPr="006D0652">
        <w:rPr>
          <w:rFonts w:ascii="Times New Roman" w:hAnsi="Times New Roman" w:cs="Times New Roman"/>
          <w:sz w:val="28"/>
          <w:szCs w:val="28"/>
        </w:rPr>
        <w:t>-</w:t>
      </w:r>
    </w:p>
    <w:p w:rsidR="00245937" w:rsidRPr="006D0652" w:rsidRDefault="00245937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D0652">
        <w:rPr>
          <w:rFonts w:ascii="Times New Roman" w:hAnsi="Times New Roman" w:cs="Times New Roman"/>
          <w:sz w:val="28"/>
          <w:szCs w:val="28"/>
        </w:rPr>
        <w:t>ны</w:t>
      </w:r>
      <w:proofErr w:type="spellEnd"/>
      <w:r w:rsidRPr="006D0652">
        <w:rPr>
          <w:rFonts w:ascii="Times New Roman" w:hAnsi="Times New Roman" w:cs="Times New Roman"/>
          <w:sz w:val="28"/>
          <w:szCs w:val="28"/>
        </w:rPr>
        <w:t xml:space="preserve"> и памятника теперь расположен цветник  и рядом установлен фонтан.</w:t>
      </w:r>
    </w:p>
    <w:p w:rsidR="00E16089" w:rsidRPr="006D0652" w:rsidRDefault="00245937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>Начиная с 1990-х годов</w:t>
      </w:r>
      <w:r w:rsidR="00D27AB9" w:rsidRPr="006D0652">
        <w:rPr>
          <w:rFonts w:ascii="Times New Roman" w:hAnsi="Times New Roman" w:cs="Times New Roman"/>
          <w:sz w:val="28"/>
          <w:szCs w:val="28"/>
        </w:rPr>
        <w:t xml:space="preserve"> городские власти</w:t>
      </w:r>
      <w:r w:rsidRPr="006D0652">
        <w:rPr>
          <w:rFonts w:ascii="Times New Roman" w:hAnsi="Times New Roman" w:cs="Times New Roman"/>
          <w:sz w:val="28"/>
          <w:szCs w:val="28"/>
        </w:rPr>
        <w:t xml:space="preserve"> площадь </w:t>
      </w:r>
      <w:r w:rsidR="00D27AB9" w:rsidRPr="006D0652">
        <w:rPr>
          <w:rFonts w:ascii="Times New Roman" w:hAnsi="Times New Roman" w:cs="Times New Roman"/>
          <w:sz w:val="28"/>
          <w:szCs w:val="28"/>
        </w:rPr>
        <w:t xml:space="preserve"> Октября </w:t>
      </w:r>
      <w:r w:rsidRPr="006D0652">
        <w:rPr>
          <w:rFonts w:ascii="Times New Roman" w:hAnsi="Times New Roman" w:cs="Times New Roman"/>
          <w:sz w:val="28"/>
          <w:szCs w:val="28"/>
        </w:rPr>
        <w:t>стали использовать для проведения осенних ярма</w:t>
      </w:r>
      <w:r w:rsidR="0006355D" w:rsidRPr="006D0652">
        <w:rPr>
          <w:rFonts w:ascii="Times New Roman" w:hAnsi="Times New Roman" w:cs="Times New Roman"/>
          <w:sz w:val="28"/>
          <w:szCs w:val="28"/>
        </w:rPr>
        <w:t>рок и  массовых народных гулян</w:t>
      </w:r>
      <w:r w:rsidRPr="006D0652">
        <w:rPr>
          <w:rFonts w:ascii="Times New Roman" w:hAnsi="Times New Roman" w:cs="Times New Roman"/>
          <w:sz w:val="28"/>
          <w:szCs w:val="28"/>
        </w:rPr>
        <w:t>ий.</w:t>
      </w:r>
    </w:p>
    <w:p w:rsidR="006D0652" w:rsidRPr="006D0652" w:rsidRDefault="00D27AB9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 xml:space="preserve">       Современная жизнь моего города очень насыщенна.</w:t>
      </w:r>
      <w:r w:rsidR="006D0652" w:rsidRPr="006D0652">
        <w:rPr>
          <w:rFonts w:ascii="Times New Roman" w:hAnsi="Times New Roman" w:cs="Times New Roman"/>
          <w:sz w:val="28"/>
          <w:szCs w:val="28"/>
        </w:rPr>
        <w:t xml:space="preserve"> </w:t>
      </w:r>
      <w:r w:rsidRPr="006D0652">
        <w:rPr>
          <w:rFonts w:ascii="Times New Roman" w:hAnsi="Times New Roman" w:cs="Times New Roman"/>
          <w:sz w:val="28"/>
          <w:szCs w:val="28"/>
        </w:rPr>
        <w:t xml:space="preserve">Это можно заметить по тем массовым мероприятиям, которые часто проводятся на площади Октября. </w:t>
      </w:r>
      <w:r w:rsidR="00245937" w:rsidRPr="006D0652">
        <w:rPr>
          <w:rFonts w:ascii="Times New Roman" w:hAnsi="Times New Roman" w:cs="Times New Roman"/>
          <w:sz w:val="28"/>
          <w:szCs w:val="28"/>
        </w:rPr>
        <w:t>Стало доброй традицией</w:t>
      </w:r>
      <w:r w:rsidRPr="006D0652">
        <w:rPr>
          <w:rFonts w:ascii="Times New Roman" w:hAnsi="Times New Roman" w:cs="Times New Roman"/>
          <w:sz w:val="28"/>
          <w:szCs w:val="28"/>
        </w:rPr>
        <w:t xml:space="preserve"> 9 мая </w:t>
      </w:r>
      <w:r w:rsidR="00245937" w:rsidRPr="006D0652">
        <w:rPr>
          <w:rFonts w:ascii="Times New Roman" w:hAnsi="Times New Roman" w:cs="Times New Roman"/>
          <w:sz w:val="28"/>
          <w:szCs w:val="28"/>
        </w:rPr>
        <w:t xml:space="preserve"> проводить шествия</w:t>
      </w:r>
      <w:r w:rsidRPr="006D0652">
        <w:rPr>
          <w:rFonts w:ascii="Times New Roman" w:hAnsi="Times New Roman" w:cs="Times New Roman"/>
          <w:sz w:val="28"/>
          <w:szCs w:val="28"/>
        </w:rPr>
        <w:t xml:space="preserve"> ветеранов Великой </w:t>
      </w:r>
      <w:proofErr w:type="spellStart"/>
      <w:r w:rsidRPr="006D0652">
        <w:rPr>
          <w:rFonts w:ascii="Times New Roman" w:hAnsi="Times New Roman" w:cs="Times New Roman"/>
          <w:sz w:val="28"/>
          <w:szCs w:val="28"/>
        </w:rPr>
        <w:t>Отечес</w:t>
      </w:r>
      <w:proofErr w:type="spellEnd"/>
      <w:r w:rsidR="006D0652" w:rsidRPr="006D0652">
        <w:rPr>
          <w:rFonts w:ascii="Times New Roman" w:hAnsi="Times New Roman" w:cs="Times New Roman"/>
          <w:sz w:val="28"/>
          <w:szCs w:val="28"/>
        </w:rPr>
        <w:t>-</w:t>
      </w:r>
    </w:p>
    <w:p w:rsidR="006D0652" w:rsidRDefault="00D27AB9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D0652">
        <w:rPr>
          <w:rFonts w:ascii="Times New Roman" w:hAnsi="Times New Roman" w:cs="Times New Roman"/>
          <w:sz w:val="28"/>
          <w:szCs w:val="28"/>
        </w:rPr>
        <w:t>твенной</w:t>
      </w:r>
      <w:proofErr w:type="spellEnd"/>
      <w:r w:rsidRPr="006D0652">
        <w:rPr>
          <w:rFonts w:ascii="Times New Roman" w:hAnsi="Times New Roman" w:cs="Times New Roman"/>
          <w:sz w:val="28"/>
          <w:szCs w:val="28"/>
        </w:rPr>
        <w:t xml:space="preserve"> войны, тружеников тыла, ветеранов других локальных войн, почетных граждан города </w:t>
      </w:r>
      <w:r w:rsidR="00245937" w:rsidRPr="006D0652">
        <w:rPr>
          <w:rFonts w:ascii="Times New Roman" w:hAnsi="Times New Roman" w:cs="Times New Roman"/>
          <w:sz w:val="28"/>
          <w:szCs w:val="28"/>
        </w:rPr>
        <w:t xml:space="preserve"> от памятника Скорбящей матери </w:t>
      </w:r>
      <w:r w:rsidRPr="006D0652">
        <w:rPr>
          <w:rFonts w:ascii="Times New Roman" w:hAnsi="Times New Roman" w:cs="Times New Roman"/>
          <w:sz w:val="28"/>
          <w:szCs w:val="28"/>
        </w:rPr>
        <w:t xml:space="preserve">- </w:t>
      </w:r>
      <w:r w:rsidR="00245937" w:rsidRPr="006D0652">
        <w:rPr>
          <w:rFonts w:ascii="Times New Roman" w:hAnsi="Times New Roman" w:cs="Times New Roman"/>
          <w:sz w:val="28"/>
          <w:szCs w:val="28"/>
        </w:rPr>
        <w:t xml:space="preserve"> по проспекту </w:t>
      </w:r>
      <w:r w:rsidRPr="006D0652">
        <w:rPr>
          <w:rFonts w:ascii="Times New Roman" w:hAnsi="Times New Roman" w:cs="Times New Roman"/>
          <w:sz w:val="28"/>
          <w:szCs w:val="28"/>
        </w:rPr>
        <w:t>Ленина – по площади Октября – к Аллее Героев и к стадиону «Спартак».</w:t>
      </w:r>
      <w:r w:rsidR="0006355D" w:rsidRPr="006D0652">
        <w:rPr>
          <w:rFonts w:ascii="Times New Roman" w:hAnsi="Times New Roman" w:cs="Times New Roman"/>
          <w:sz w:val="28"/>
          <w:szCs w:val="28"/>
        </w:rPr>
        <w:t xml:space="preserve"> В последние годы появилась новая добрая традиция- организация шествия «Бессмертного полка» - шествие потомков участников Великой Отечественной войны с портретами прадедушек</w:t>
      </w:r>
      <w:r w:rsidR="006D0652">
        <w:rPr>
          <w:rFonts w:ascii="Times New Roman" w:hAnsi="Times New Roman" w:cs="Times New Roman"/>
          <w:sz w:val="28"/>
          <w:szCs w:val="28"/>
        </w:rPr>
        <w:t xml:space="preserve">- участников Великой Отечественной </w:t>
      </w:r>
      <w:proofErr w:type="spellStart"/>
      <w:r w:rsidR="006D0652">
        <w:rPr>
          <w:rFonts w:ascii="Times New Roman" w:hAnsi="Times New Roman" w:cs="Times New Roman"/>
          <w:sz w:val="28"/>
          <w:szCs w:val="28"/>
        </w:rPr>
        <w:t>войны</w:t>
      </w:r>
      <w:proofErr w:type="gramStart"/>
      <w:r w:rsidR="0006355D" w:rsidRPr="006D0652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="0006355D" w:rsidRPr="006D0652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06355D" w:rsidRPr="006D0652">
        <w:rPr>
          <w:rFonts w:ascii="Times New Roman" w:hAnsi="Times New Roman" w:cs="Times New Roman"/>
          <w:sz w:val="28"/>
          <w:szCs w:val="28"/>
        </w:rPr>
        <w:t xml:space="preserve"> площади Октября традиционно р</w:t>
      </w:r>
      <w:r w:rsidRPr="006D0652">
        <w:rPr>
          <w:rFonts w:ascii="Times New Roman" w:hAnsi="Times New Roman" w:cs="Times New Roman"/>
          <w:sz w:val="28"/>
          <w:szCs w:val="28"/>
        </w:rPr>
        <w:t>азличными общественными организациями проводятся благотворительные ярмарки, спор</w:t>
      </w:r>
      <w:r w:rsidR="00BE5C3A" w:rsidRPr="006D0652">
        <w:rPr>
          <w:rFonts w:ascii="Times New Roman" w:hAnsi="Times New Roman" w:cs="Times New Roman"/>
          <w:sz w:val="28"/>
          <w:szCs w:val="28"/>
        </w:rPr>
        <w:t>тивные сорев</w:t>
      </w:r>
      <w:r w:rsidR="0006355D" w:rsidRPr="006D0652">
        <w:rPr>
          <w:rFonts w:ascii="Times New Roman" w:hAnsi="Times New Roman" w:cs="Times New Roman"/>
          <w:sz w:val="28"/>
          <w:szCs w:val="28"/>
        </w:rPr>
        <w:t xml:space="preserve">нования, </w:t>
      </w:r>
      <w:proofErr w:type="spellStart"/>
      <w:r w:rsidR="0006355D" w:rsidRPr="006D0652">
        <w:rPr>
          <w:rFonts w:ascii="Times New Roman" w:hAnsi="Times New Roman" w:cs="Times New Roman"/>
          <w:sz w:val="28"/>
          <w:szCs w:val="28"/>
        </w:rPr>
        <w:t>флеш-мобы</w:t>
      </w:r>
      <w:proofErr w:type="spellEnd"/>
      <w:r w:rsidR="0006355D" w:rsidRPr="006D0652">
        <w:rPr>
          <w:rFonts w:ascii="Times New Roman" w:hAnsi="Times New Roman" w:cs="Times New Roman"/>
          <w:sz w:val="28"/>
          <w:szCs w:val="28"/>
        </w:rPr>
        <w:t xml:space="preserve">, </w:t>
      </w:r>
      <w:r w:rsidR="00BE5C3A" w:rsidRPr="006D0652">
        <w:rPr>
          <w:rFonts w:ascii="Times New Roman" w:hAnsi="Times New Roman" w:cs="Times New Roman"/>
          <w:sz w:val="28"/>
          <w:szCs w:val="28"/>
        </w:rPr>
        <w:t xml:space="preserve"> осенние ярмарки, массовые гуляния с</w:t>
      </w:r>
      <w:r w:rsidR="006D0652" w:rsidRPr="006D0652">
        <w:rPr>
          <w:rFonts w:ascii="Times New Roman" w:hAnsi="Times New Roman" w:cs="Times New Roman"/>
          <w:sz w:val="28"/>
          <w:szCs w:val="28"/>
        </w:rPr>
        <w:t xml:space="preserve"> </w:t>
      </w:r>
      <w:r w:rsidR="00BE5C3A" w:rsidRPr="006D0652">
        <w:rPr>
          <w:rFonts w:ascii="Times New Roman" w:hAnsi="Times New Roman" w:cs="Times New Roman"/>
          <w:sz w:val="28"/>
          <w:szCs w:val="28"/>
        </w:rPr>
        <w:t>концертами.</w:t>
      </w:r>
      <w:r w:rsidR="006D0652" w:rsidRPr="006D0652">
        <w:rPr>
          <w:rFonts w:ascii="Times New Roman" w:hAnsi="Times New Roman" w:cs="Times New Roman"/>
          <w:sz w:val="28"/>
          <w:szCs w:val="28"/>
        </w:rPr>
        <w:t xml:space="preserve"> </w:t>
      </w:r>
      <w:r w:rsidRPr="006D0652">
        <w:rPr>
          <w:rFonts w:ascii="Times New Roman" w:hAnsi="Times New Roman" w:cs="Times New Roman"/>
          <w:sz w:val="28"/>
          <w:szCs w:val="28"/>
        </w:rPr>
        <w:t>Ежегод</w:t>
      </w:r>
      <w:r w:rsidR="00BE5C3A" w:rsidRPr="006D0652">
        <w:rPr>
          <w:rFonts w:ascii="Times New Roman" w:hAnsi="Times New Roman" w:cs="Times New Roman"/>
          <w:sz w:val="28"/>
          <w:szCs w:val="28"/>
        </w:rPr>
        <w:t xml:space="preserve">ной традицией стало </w:t>
      </w:r>
      <w:proofErr w:type="spellStart"/>
      <w:r w:rsidR="00BE5C3A" w:rsidRPr="006D0652">
        <w:rPr>
          <w:rFonts w:ascii="Times New Roman" w:hAnsi="Times New Roman" w:cs="Times New Roman"/>
          <w:sz w:val="28"/>
          <w:szCs w:val="28"/>
        </w:rPr>
        <w:t>прове</w:t>
      </w:r>
      <w:r w:rsidR="00E4459B" w:rsidRPr="006D0652">
        <w:rPr>
          <w:rFonts w:ascii="Times New Roman" w:hAnsi="Times New Roman" w:cs="Times New Roman"/>
          <w:sz w:val="28"/>
          <w:szCs w:val="28"/>
        </w:rPr>
        <w:t>де</w:t>
      </w:r>
      <w:proofErr w:type="spellEnd"/>
      <w:r w:rsidR="006D0652">
        <w:rPr>
          <w:rFonts w:ascii="Times New Roman" w:hAnsi="Times New Roman" w:cs="Times New Roman"/>
          <w:sz w:val="28"/>
          <w:szCs w:val="28"/>
        </w:rPr>
        <w:t>-</w:t>
      </w:r>
    </w:p>
    <w:p w:rsidR="00082487" w:rsidRPr="006D0652" w:rsidRDefault="00BE5C3A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D0652">
        <w:rPr>
          <w:rFonts w:ascii="Times New Roman" w:hAnsi="Times New Roman" w:cs="Times New Roman"/>
          <w:sz w:val="28"/>
          <w:szCs w:val="28"/>
        </w:rPr>
        <w:t>ние</w:t>
      </w:r>
      <w:proofErr w:type="spellEnd"/>
      <w:r w:rsidRPr="006D0652">
        <w:rPr>
          <w:rFonts w:ascii="Times New Roman" w:hAnsi="Times New Roman" w:cs="Times New Roman"/>
          <w:sz w:val="28"/>
          <w:szCs w:val="28"/>
        </w:rPr>
        <w:t xml:space="preserve"> </w:t>
      </w:r>
      <w:r w:rsidR="00D27AB9" w:rsidRPr="006D0652">
        <w:rPr>
          <w:rFonts w:ascii="Times New Roman" w:hAnsi="Times New Roman" w:cs="Times New Roman"/>
          <w:sz w:val="28"/>
          <w:szCs w:val="28"/>
        </w:rPr>
        <w:t>«Кросса Наций»</w:t>
      </w:r>
      <w:r w:rsidRPr="006D0652">
        <w:rPr>
          <w:rFonts w:ascii="Times New Roman" w:hAnsi="Times New Roman" w:cs="Times New Roman"/>
          <w:sz w:val="28"/>
          <w:szCs w:val="28"/>
        </w:rPr>
        <w:t>, который о</w:t>
      </w:r>
      <w:r w:rsidR="006D0652">
        <w:rPr>
          <w:rFonts w:ascii="Times New Roman" w:hAnsi="Times New Roman" w:cs="Times New Roman"/>
          <w:sz w:val="28"/>
          <w:szCs w:val="28"/>
        </w:rPr>
        <w:t xml:space="preserve">рганизуется на площади города и </w:t>
      </w:r>
      <w:r w:rsidRPr="006D0652">
        <w:rPr>
          <w:rFonts w:ascii="Times New Roman" w:hAnsi="Times New Roman" w:cs="Times New Roman"/>
          <w:sz w:val="28"/>
          <w:szCs w:val="28"/>
        </w:rPr>
        <w:t>прилегаю</w:t>
      </w:r>
      <w:r w:rsidR="00E4459B" w:rsidRPr="006D0652">
        <w:rPr>
          <w:rFonts w:ascii="Times New Roman" w:hAnsi="Times New Roman" w:cs="Times New Roman"/>
          <w:sz w:val="28"/>
          <w:szCs w:val="28"/>
        </w:rPr>
        <w:t>щих</w:t>
      </w:r>
      <w:r w:rsidR="00E4459B">
        <w:rPr>
          <w:rFonts w:ascii="Times New Roman" w:hAnsi="Times New Roman" w:cs="Times New Roman"/>
          <w:sz w:val="28"/>
          <w:szCs w:val="28"/>
        </w:rPr>
        <w:t xml:space="preserve"> </w:t>
      </w:r>
      <w:r w:rsidRPr="006D0652">
        <w:rPr>
          <w:rFonts w:ascii="Times New Roman" w:hAnsi="Times New Roman" w:cs="Times New Roman"/>
          <w:sz w:val="28"/>
          <w:szCs w:val="28"/>
        </w:rPr>
        <w:t xml:space="preserve">улицах. Соревнования по уличному баскетболу, соревнования картингистов </w:t>
      </w:r>
      <w:proofErr w:type="spellStart"/>
      <w:r w:rsidRPr="006D0652">
        <w:rPr>
          <w:rFonts w:ascii="Times New Roman" w:hAnsi="Times New Roman" w:cs="Times New Roman"/>
          <w:sz w:val="28"/>
          <w:szCs w:val="28"/>
        </w:rPr>
        <w:t>стало</w:t>
      </w:r>
      <w:r w:rsidR="00E4459B">
        <w:rPr>
          <w:rFonts w:ascii="Times New Roman" w:hAnsi="Times New Roman" w:cs="Times New Roman"/>
          <w:sz w:val="28"/>
          <w:szCs w:val="28"/>
        </w:rPr>
        <w:t>доброй</w:t>
      </w:r>
      <w:proofErr w:type="spellEnd"/>
      <w:r w:rsidR="00E4459B">
        <w:rPr>
          <w:rFonts w:ascii="Times New Roman" w:hAnsi="Times New Roman" w:cs="Times New Roman"/>
          <w:sz w:val="28"/>
          <w:szCs w:val="28"/>
        </w:rPr>
        <w:t xml:space="preserve"> традицией для горожан</w:t>
      </w:r>
      <w:r w:rsidRPr="006D0652">
        <w:rPr>
          <w:rFonts w:ascii="Times New Roman" w:hAnsi="Times New Roman" w:cs="Times New Roman"/>
          <w:sz w:val="28"/>
          <w:szCs w:val="28"/>
        </w:rPr>
        <w:t>.</w:t>
      </w:r>
      <w:r w:rsidR="00E4459B">
        <w:rPr>
          <w:rFonts w:ascii="Times New Roman" w:hAnsi="Times New Roman" w:cs="Times New Roman"/>
          <w:sz w:val="28"/>
          <w:szCs w:val="28"/>
        </w:rPr>
        <w:t xml:space="preserve"> </w:t>
      </w:r>
      <w:r w:rsidR="00082487" w:rsidRPr="006D0652">
        <w:rPr>
          <w:rFonts w:ascii="Times New Roman" w:hAnsi="Times New Roman" w:cs="Times New Roman"/>
          <w:sz w:val="28"/>
          <w:szCs w:val="28"/>
        </w:rPr>
        <w:t>В центре площади каждое лето разби</w:t>
      </w:r>
      <w:r w:rsidR="00700BFD" w:rsidRPr="006D0652">
        <w:rPr>
          <w:rFonts w:ascii="Times New Roman" w:hAnsi="Times New Roman" w:cs="Times New Roman"/>
          <w:sz w:val="28"/>
          <w:szCs w:val="28"/>
        </w:rPr>
        <w:t>в</w:t>
      </w:r>
      <w:r w:rsidR="00082487" w:rsidRPr="006D0652">
        <w:rPr>
          <w:rFonts w:ascii="Times New Roman" w:hAnsi="Times New Roman" w:cs="Times New Roman"/>
          <w:sz w:val="28"/>
          <w:szCs w:val="28"/>
        </w:rPr>
        <w:t xml:space="preserve">ается большой цветник с яркими </w:t>
      </w:r>
      <w:r w:rsidR="00700BFD" w:rsidRPr="006D0652">
        <w:rPr>
          <w:rFonts w:ascii="Times New Roman" w:hAnsi="Times New Roman" w:cs="Times New Roman"/>
          <w:sz w:val="28"/>
          <w:szCs w:val="28"/>
        </w:rPr>
        <w:t>красочными цветами, который радует глаз</w:t>
      </w:r>
      <w:r w:rsidR="00A0674F" w:rsidRPr="006D0652">
        <w:rPr>
          <w:rFonts w:ascii="Times New Roman" w:hAnsi="Times New Roman" w:cs="Times New Roman"/>
          <w:sz w:val="28"/>
          <w:szCs w:val="28"/>
        </w:rPr>
        <w:t xml:space="preserve"> гостям города и </w:t>
      </w:r>
      <w:r w:rsidR="00700BFD" w:rsidRPr="006D0652">
        <w:rPr>
          <w:rFonts w:ascii="Times New Roman" w:hAnsi="Times New Roman" w:cs="Times New Roman"/>
          <w:sz w:val="28"/>
          <w:szCs w:val="28"/>
        </w:rPr>
        <w:t xml:space="preserve"> пешеходам.</w:t>
      </w:r>
    </w:p>
    <w:p w:rsidR="006D0652" w:rsidRDefault="006D0652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0674F" w:rsidRPr="006D0652">
        <w:rPr>
          <w:rFonts w:ascii="Times New Roman" w:hAnsi="Times New Roman" w:cs="Times New Roman"/>
          <w:sz w:val="28"/>
          <w:szCs w:val="28"/>
        </w:rPr>
        <w:t>Зимой на радость маленьким</w:t>
      </w:r>
      <w:r w:rsidR="00E4459B">
        <w:rPr>
          <w:rFonts w:ascii="Times New Roman" w:hAnsi="Times New Roman" w:cs="Times New Roman"/>
          <w:sz w:val="28"/>
          <w:szCs w:val="28"/>
        </w:rPr>
        <w:t xml:space="preserve"> </w:t>
      </w:r>
      <w:r w:rsidR="00A0674F" w:rsidRPr="006D0652">
        <w:rPr>
          <w:rFonts w:ascii="Times New Roman" w:hAnsi="Times New Roman" w:cs="Times New Roman"/>
          <w:sz w:val="28"/>
          <w:szCs w:val="28"/>
        </w:rPr>
        <w:t>и взрослым горожанам</w:t>
      </w:r>
      <w:r w:rsidRPr="006D0652">
        <w:rPr>
          <w:rFonts w:ascii="Times New Roman" w:hAnsi="Times New Roman" w:cs="Times New Roman"/>
          <w:sz w:val="28"/>
          <w:szCs w:val="28"/>
        </w:rPr>
        <w:t xml:space="preserve"> здесь возводится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00BFD" w:rsidRPr="006D0652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700BFD" w:rsidRPr="006D0652">
        <w:rPr>
          <w:rFonts w:ascii="Times New Roman" w:hAnsi="Times New Roman" w:cs="Times New Roman"/>
          <w:sz w:val="28"/>
          <w:szCs w:val="28"/>
        </w:rPr>
        <w:t>Ледо</w:t>
      </w:r>
      <w:proofErr w:type="spellEnd"/>
      <w:r>
        <w:rPr>
          <w:rFonts w:ascii="Times New Roman" w:hAnsi="Times New Roman" w:cs="Times New Roman"/>
          <w:sz w:val="28"/>
          <w:szCs w:val="28"/>
        </w:rPr>
        <w:t>-</w:t>
      </w:r>
    </w:p>
    <w:p w:rsidR="00A0674F" w:rsidRPr="006D0652" w:rsidRDefault="00700BFD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>вый городок » с Дедом Морозом и Снегурочкой. На долгие зимние праздники площадь</w:t>
      </w:r>
      <w:r w:rsidR="00A0674F" w:rsidRPr="006D0652">
        <w:rPr>
          <w:rFonts w:ascii="Times New Roman" w:hAnsi="Times New Roman" w:cs="Times New Roman"/>
          <w:sz w:val="28"/>
          <w:szCs w:val="28"/>
        </w:rPr>
        <w:t xml:space="preserve"> Октября </w:t>
      </w:r>
      <w:r w:rsidRPr="006D0652">
        <w:rPr>
          <w:rFonts w:ascii="Times New Roman" w:hAnsi="Times New Roman" w:cs="Times New Roman"/>
          <w:sz w:val="28"/>
          <w:szCs w:val="28"/>
        </w:rPr>
        <w:t xml:space="preserve"> становится местом </w:t>
      </w:r>
      <w:r w:rsidR="00A0674F" w:rsidRPr="006D0652">
        <w:rPr>
          <w:rFonts w:ascii="Times New Roman" w:hAnsi="Times New Roman" w:cs="Times New Roman"/>
          <w:sz w:val="28"/>
          <w:szCs w:val="28"/>
        </w:rPr>
        <w:t xml:space="preserve">веселого времяпровождения. </w:t>
      </w:r>
    </w:p>
    <w:p w:rsidR="00CD175C" w:rsidRPr="006D0652" w:rsidRDefault="00BE5C3A" w:rsidP="006D0652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6D0652">
        <w:rPr>
          <w:rFonts w:ascii="Times New Roman" w:hAnsi="Times New Roman" w:cs="Times New Roman"/>
          <w:sz w:val="28"/>
          <w:szCs w:val="28"/>
        </w:rPr>
        <w:t>В целом, площадь Октября «живет» насыщенной  и интересной жизнью.</w:t>
      </w:r>
    </w:p>
    <w:p w:rsidR="002C7A0D" w:rsidRDefault="002C7A0D" w:rsidP="002C7A0D">
      <w:pPr>
        <w:pStyle w:val="a3"/>
        <w:spacing w:before="51" w:beforeAutospacing="0" w:after="0" w:afterAutospacing="0"/>
        <w:ind w:firstLine="480"/>
        <w:jc w:val="center"/>
        <w:rPr>
          <w:b/>
          <w:sz w:val="32"/>
          <w:szCs w:val="32"/>
        </w:rPr>
      </w:pPr>
    </w:p>
    <w:p w:rsidR="00CD175C" w:rsidRDefault="00B64235" w:rsidP="002C7A0D">
      <w:pPr>
        <w:pStyle w:val="a3"/>
        <w:spacing w:before="51" w:beforeAutospacing="0" w:after="0" w:afterAutospacing="0"/>
        <w:ind w:firstLine="48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Выводы по</w:t>
      </w:r>
      <w:r w:rsidR="00BE5C3A" w:rsidRPr="0060212D">
        <w:rPr>
          <w:b/>
          <w:sz w:val="32"/>
          <w:szCs w:val="32"/>
        </w:rPr>
        <w:t xml:space="preserve"> II главе</w:t>
      </w:r>
    </w:p>
    <w:p w:rsidR="0060212D" w:rsidRPr="0060212D" w:rsidRDefault="00B64235" w:rsidP="00CD175C">
      <w:pPr>
        <w:pStyle w:val="a3"/>
        <w:spacing w:before="51" w:beforeAutospacing="0" w:after="0" w:afterAutospacing="0"/>
        <w:ind w:firstLine="480"/>
        <w:jc w:val="both"/>
        <w:rPr>
          <w:b/>
          <w:sz w:val="32"/>
          <w:szCs w:val="32"/>
        </w:rPr>
      </w:pPr>
      <w:r w:rsidRPr="003B3C2C">
        <w:rPr>
          <w:color w:val="000000"/>
          <w:sz w:val="28"/>
          <w:szCs w:val="28"/>
        </w:rPr>
        <w:t xml:space="preserve">Биографию города  Туймазы можно начать со времени прокладки в 1912 году железнодорожной ветки, соединившей Поволжье и центр Башкирии. Уже к 15 августа 1914 года завершается строительство </w:t>
      </w:r>
      <w:proofErr w:type="spellStart"/>
      <w:r w:rsidRPr="003B3C2C">
        <w:rPr>
          <w:color w:val="000000"/>
          <w:sz w:val="28"/>
          <w:szCs w:val="28"/>
        </w:rPr>
        <w:t>Волго-Бугульминской</w:t>
      </w:r>
      <w:proofErr w:type="spellEnd"/>
      <w:r w:rsidRPr="003B3C2C">
        <w:rPr>
          <w:color w:val="000000"/>
          <w:sz w:val="28"/>
          <w:szCs w:val="28"/>
        </w:rPr>
        <w:t xml:space="preserve"> железной дороги, и перед началом Первой мировой войны проходят первые составы с грузами и солдатами царской армии.</w:t>
      </w:r>
    </w:p>
    <w:p w:rsidR="00082487" w:rsidRPr="00B64235" w:rsidRDefault="00B64235" w:rsidP="00CD175C">
      <w:pPr>
        <w:tabs>
          <w:tab w:val="left" w:pos="4035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569A2">
        <w:rPr>
          <w:rFonts w:ascii="Times New Roman" w:hAnsi="Times New Roman" w:cs="Times New Roman"/>
          <w:sz w:val="28"/>
          <w:szCs w:val="28"/>
        </w:rPr>
        <w:t>По данным 1917 года, на железнодорожной станции Туймазы проживало в бараках 10 семейств - всего 46 человек.</w:t>
      </w:r>
      <w:r w:rsidRPr="00D569A2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D569A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Селились тогда без плана, кому,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где нравилось. </w:t>
      </w:r>
      <w:r w:rsidR="00BE5C3A">
        <w:rPr>
          <w:rFonts w:ascii="Times New Roman" w:eastAsia="Calibri" w:hAnsi="Times New Roman" w:cs="Times New Roman"/>
          <w:sz w:val="28"/>
          <w:szCs w:val="28"/>
          <w:lang w:eastAsia="en-US"/>
        </w:rPr>
        <w:t>В  1920-1930-е годы</w:t>
      </w:r>
      <w:r w:rsidR="00BE5C3A" w:rsidRPr="00E1608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</w:t>
      </w:r>
      <w:proofErr w:type="spellStart"/>
      <w:r w:rsidR="00BE5C3A" w:rsidRPr="00E16089">
        <w:rPr>
          <w:rFonts w:ascii="Times New Roman" w:eastAsia="Calibri" w:hAnsi="Times New Roman" w:cs="Times New Roman"/>
          <w:sz w:val="28"/>
          <w:szCs w:val="28"/>
          <w:lang w:eastAsia="en-US"/>
        </w:rPr>
        <w:t>Туймазах</w:t>
      </w:r>
      <w:proofErr w:type="spellEnd"/>
      <w:r w:rsidR="00BE5C3A" w:rsidRPr="00E1608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появляются первые улицы -Вокзальная, Советская, Красноармейская, Ленина и др.</w:t>
      </w:r>
      <w:r w:rsidR="00BE5C3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духе того времени, в пространстве  перед вокзалом проводились митинги и праздничные парады к 7 ноября и к 1 Мая, которая являлась станционной площадью.Из этих фактов мы можем сделать вывод о том, что привокзальная – тогда единственная площадь в </w:t>
      </w:r>
      <w:proofErr w:type="spellStart"/>
      <w:r w:rsidR="00BE5C3A">
        <w:rPr>
          <w:rFonts w:ascii="Times New Roman" w:eastAsia="Calibri" w:hAnsi="Times New Roman" w:cs="Times New Roman"/>
          <w:sz w:val="28"/>
          <w:szCs w:val="28"/>
          <w:lang w:eastAsia="en-US"/>
        </w:rPr>
        <w:t>Туймазах</w:t>
      </w:r>
      <w:proofErr w:type="spellEnd"/>
      <w:r w:rsidR="00BE5C3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–играла важную роль в общественно-политической  жизни города.</w:t>
      </w:r>
    </w:p>
    <w:p w:rsidR="00B64235" w:rsidRPr="00E4459B" w:rsidRDefault="00BE5C3A" w:rsidP="00E4459B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1963году в декабре сдано в эксплуатацию ДК «Космос» (современное здание Туймазинского татарского драмтеатра). </w:t>
      </w:r>
      <w:r w:rsidRPr="00E4459B">
        <w:rPr>
          <w:rFonts w:ascii="Times New Roman" w:hAnsi="Times New Roman" w:cs="Times New Roman"/>
          <w:sz w:val="28"/>
          <w:szCs w:val="28"/>
        </w:rPr>
        <w:t>В 1965 г. заасфальтирована площадь Октября, на которой разместилось здание горкома партии (сейчас корпус администрации города), построены пятиэтажные дома, на первых этажах  которых открылись  магазины «Гастроном» (нын</w:t>
      </w:r>
      <w:proofErr w:type="gramStart"/>
      <w:r w:rsidRPr="00E4459B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E4459B">
        <w:rPr>
          <w:rFonts w:ascii="Times New Roman" w:hAnsi="Times New Roman" w:cs="Times New Roman"/>
          <w:sz w:val="28"/>
          <w:szCs w:val="28"/>
        </w:rPr>
        <w:t xml:space="preserve"> магазин «Матрица») и «Детский мир» (ныне- магазины «Пятерочка», «Нинель»), а в 1967г. – «Юбилейный». Построенная в 1971 году гостиница «Башкортостан» завершила фо</w:t>
      </w:r>
      <w:r w:rsidR="00700BFD" w:rsidRPr="00E4459B">
        <w:rPr>
          <w:rFonts w:ascii="Times New Roman" w:hAnsi="Times New Roman" w:cs="Times New Roman"/>
          <w:sz w:val="28"/>
          <w:szCs w:val="28"/>
        </w:rPr>
        <w:t>рмирование нового це</w:t>
      </w:r>
      <w:r w:rsidR="00E4459B" w:rsidRPr="00E4459B">
        <w:rPr>
          <w:rFonts w:ascii="Times New Roman" w:hAnsi="Times New Roman" w:cs="Times New Roman"/>
          <w:sz w:val="28"/>
          <w:szCs w:val="28"/>
        </w:rPr>
        <w:t>нтра города -  площади Октября.</w:t>
      </w:r>
      <w:r w:rsidR="00B64235" w:rsidRPr="00E4459B">
        <w:rPr>
          <w:rFonts w:ascii="Times New Roman" w:hAnsi="Times New Roman" w:cs="Times New Roman"/>
          <w:sz w:val="28"/>
          <w:szCs w:val="28"/>
        </w:rPr>
        <w:t xml:space="preserve"> В советское время в  центральной площади  любого города возвышался  памятник В.И.Ленину, как  символ эпохи. Наш город не стал исключением -  </w:t>
      </w:r>
      <w:r w:rsidR="00B64235" w:rsidRPr="00E4459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6 ноября 1967 г. </w:t>
      </w:r>
      <w:r w:rsidR="00B64235" w:rsidRPr="00E4459B">
        <w:rPr>
          <w:rFonts w:ascii="Times New Roman" w:hAnsi="Times New Roman" w:cs="Times New Roman"/>
          <w:sz w:val="28"/>
          <w:szCs w:val="28"/>
        </w:rPr>
        <w:t xml:space="preserve">был </w:t>
      </w:r>
      <w:r w:rsidR="00B64235" w:rsidRPr="00E4459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открыт</w:t>
      </w:r>
      <w:r w:rsidR="00B64235" w:rsidRPr="00E4459B">
        <w:rPr>
          <w:rFonts w:ascii="Times New Roman" w:hAnsi="Times New Roman" w:cs="Times New Roman"/>
          <w:sz w:val="28"/>
          <w:szCs w:val="28"/>
        </w:rPr>
        <w:t xml:space="preserve"> памятник В.И.Ленину.</w:t>
      </w:r>
      <w:r w:rsidR="00E4459B" w:rsidRPr="00E4459B">
        <w:rPr>
          <w:rFonts w:ascii="Times New Roman" w:hAnsi="Times New Roman" w:cs="Times New Roman"/>
          <w:sz w:val="28"/>
          <w:szCs w:val="28"/>
        </w:rPr>
        <w:t xml:space="preserve"> </w:t>
      </w:r>
      <w:r w:rsidR="00B64235" w:rsidRPr="00E4459B">
        <w:rPr>
          <w:rFonts w:ascii="Times New Roman" w:hAnsi="Times New Roman" w:cs="Times New Roman"/>
          <w:sz w:val="28"/>
          <w:szCs w:val="28"/>
        </w:rPr>
        <w:t>На площади Октября ежегодно ярко, красочно проходили праздничные демонстрации трудящихся на 7 ноября и 1 мая. Школьники 19 мая – в  день рождения Пионерии  парадом проходили по площади.</w:t>
      </w:r>
      <w:r w:rsidR="00E4459B"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64235" w:rsidRPr="00E4459B">
        <w:rPr>
          <w:rFonts w:ascii="Times New Roman" w:hAnsi="Times New Roman" w:cs="Times New Roman"/>
          <w:sz w:val="28"/>
          <w:szCs w:val="28"/>
        </w:rPr>
        <w:t>В конце 1980-х годов площадь Октября  меняет свой облик - сначала переносят памятник В.И. Ленину, потом демонтируют трибуну. На месте той трибуны и памятника теперь расположен цветник  и рядом установлен фонтан.</w:t>
      </w:r>
    </w:p>
    <w:p w:rsidR="00B64235" w:rsidRPr="00E4459B" w:rsidRDefault="00B64235" w:rsidP="00E4459B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E4459B">
        <w:rPr>
          <w:rFonts w:ascii="Times New Roman" w:hAnsi="Times New Roman" w:cs="Times New Roman"/>
          <w:sz w:val="28"/>
          <w:szCs w:val="28"/>
        </w:rPr>
        <w:t xml:space="preserve">         Начиная с 1990-х годов городские власти площадь  Октября стали использовать для проведения осенних ярмарок и  массовых народных </w:t>
      </w:r>
      <w:r w:rsidR="009E1FF9" w:rsidRPr="00E4459B">
        <w:rPr>
          <w:rFonts w:ascii="Times New Roman" w:hAnsi="Times New Roman" w:cs="Times New Roman"/>
          <w:sz w:val="28"/>
          <w:szCs w:val="28"/>
        </w:rPr>
        <w:t>гуляний.</w:t>
      </w:r>
    </w:p>
    <w:p w:rsidR="00A501B1" w:rsidRPr="00E4459B" w:rsidRDefault="009E1FF9" w:rsidP="00E4459B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        По последним нашим наблюдениям площадь Октября превращается в оживленную автомагистраль. Большинство опрошенных нами горожан не </w:t>
      </w:r>
      <w:proofErr w:type="gramStart"/>
      <w:r w:rsidRPr="00E4459B">
        <w:rPr>
          <w:rFonts w:ascii="Times New Roman" w:eastAsia="Times New Roman" w:hAnsi="Times New Roman" w:cs="Times New Roman"/>
          <w:sz w:val="28"/>
          <w:szCs w:val="28"/>
        </w:rPr>
        <w:t>согласны</w:t>
      </w:r>
      <w:proofErr w:type="gramEnd"/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с таким положением. Из опрошенных нами 20 человек в возрасте от </w:t>
      </w:r>
      <w:r w:rsidR="00E31267" w:rsidRPr="00E4459B">
        <w:rPr>
          <w:rFonts w:ascii="Times New Roman" w:eastAsia="Times New Roman" w:hAnsi="Times New Roman" w:cs="Times New Roman"/>
          <w:sz w:val="28"/>
          <w:szCs w:val="28"/>
        </w:rPr>
        <w:t>15 до 68 лет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на вопрос «Как Вы смотрите на то, чтобы площадь Октября открыли для проезда автомобилей?» ответили отрицательно –</w:t>
      </w:r>
      <w:r w:rsidR="00E31267" w:rsidRPr="00E4459B">
        <w:rPr>
          <w:rFonts w:ascii="Times New Roman" w:eastAsia="Times New Roman" w:hAnsi="Times New Roman" w:cs="Times New Roman"/>
          <w:sz w:val="28"/>
          <w:szCs w:val="28"/>
        </w:rPr>
        <w:t xml:space="preserve"> 15 (75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>%)</w:t>
      </w:r>
      <w:r w:rsidR="00E31267" w:rsidRPr="00E4459B">
        <w:rPr>
          <w:rFonts w:ascii="Times New Roman" w:eastAsia="Times New Roman" w:hAnsi="Times New Roman" w:cs="Times New Roman"/>
          <w:sz w:val="28"/>
          <w:szCs w:val="28"/>
        </w:rPr>
        <w:t>, утвердительно 3 (15%),не знаю - 2 (10%).</w:t>
      </w:r>
      <w:r w:rsidR="00A501B1" w:rsidRPr="00E4459B">
        <w:rPr>
          <w:rFonts w:ascii="Times New Roman" w:eastAsia="Times New Roman" w:hAnsi="Times New Roman" w:cs="Times New Roman"/>
          <w:sz w:val="28"/>
          <w:szCs w:val="28"/>
        </w:rPr>
        <w:t xml:space="preserve">На вопросы «Вас устраивает современный облик площади Октября?» и «Чтобы Вы изменили в облике площади?» жителями города были высказаны ряд предложений, которые мы учли при разработке Правил.        </w:t>
      </w:r>
    </w:p>
    <w:p w:rsidR="00A501B1" w:rsidRPr="00E4459B" w:rsidRDefault="00A501B1" w:rsidP="00E4459B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         Исходя из своих исследований, мы </w:t>
      </w: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разработали Правила для дальнейшего обустройства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площади Октября</w:t>
      </w: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</w:p>
    <w:p w:rsidR="00A501B1" w:rsidRPr="009E1FF9" w:rsidRDefault="00A501B1" w:rsidP="00A501B1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E1FF9">
        <w:rPr>
          <w:rFonts w:eastAsia="Times New Roman"/>
        </w:rPr>
        <w:t> </w:t>
      </w:r>
      <w:r w:rsidRPr="009E1FF9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необходимо </w:t>
      </w:r>
      <w:r w:rsidRPr="009E1FF9">
        <w:rPr>
          <w:rFonts w:ascii="Times New Roman" w:eastAsia="Times New Roman" w:hAnsi="Times New Roman" w:cs="Times New Roman"/>
          <w:sz w:val="28"/>
          <w:szCs w:val="28"/>
        </w:rPr>
        <w:t>повышение экологического и эстетического качества пространства площади Октября  с использованием средств ландшафтного дизайна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A501B1" w:rsidRDefault="00A501B1" w:rsidP="00A501B1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E1FF9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- формировать  единую систему </w:t>
      </w:r>
      <w:r w:rsidRPr="009E1FF9">
        <w:rPr>
          <w:rFonts w:ascii="Times New Roman" w:eastAsia="Times New Roman" w:hAnsi="Times New Roman" w:cs="Times New Roman"/>
          <w:sz w:val="28"/>
          <w:szCs w:val="28"/>
        </w:rPr>
        <w:t xml:space="preserve"> средств архитектурного дизайна, </w:t>
      </w:r>
      <w:proofErr w:type="spellStart"/>
      <w:r w:rsidRPr="009E1FF9">
        <w:rPr>
          <w:rFonts w:ascii="Times New Roman" w:eastAsia="Times New Roman" w:hAnsi="Times New Roman" w:cs="Times New Roman"/>
          <w:sz w:val="28"/>
          <w:szCs w:val="28"/>
        </w:rPr>
        <w:t>соответству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-</w:t>
      </w:r>
    </w:p>
    <w:p w:rsidR="00A501B1" w:rsidRPr="009E1FF9" w:rsidRDefault="00A501B1" w:rsidP="00A501B1">
      <w:pPr>
        <w:pStyle w:val="a9"/>
        <w:jc w:val="both"/>
        <w:rPr>
          <w:rStyle w:val="apple-converted-space"/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FF9">
        <w:rPr>
          <w:rFonts w:ascii="Times New Roman" w:eastAsia="Times New Roman" w:hAnsi="Times New Roman" w:cs="Times New Roman"/>
          <w:sz w:val="28"/>
          <w:szCs w:val="28"/>
        </w:rPr>
        <w:t>ющей характеру  окружения площади Октября;</w:t>
      </w:r>
    </w:p>
    <w:p w:rsidR="00A501B1" w:rsidRDefault="00A501B1" w:rsidP="00A501B1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E1FF9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создать </w:t>
      </w:r>
      <w:r w:rsidRPr="009E1F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архитектурно-худо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жественный образ площади Октября, как </w:t>
      </w:r>
      <w:r w:rsidRPr="009E1FF9">
        <w:rPr>
          <w:rFonts w:ascii="Times New Roman" w:hAnsi="Times New Roman" w:cs="Times New Roman"/>
          <w:sz w:val="28"/>
          <w:szCs w:val="28"/>
          <w:shd w:val="clear" w:color="auto" w:fill="FFFFFF"/>
        </w:rPr>
        <w:t>стилистическ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ий  фактор, при проведении ее </w:t>
      </w:r>
      <w:r w:rsidRPr="009E1F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реконструкции.</w:t>
      </w:r>
    </w:p>
    <w:p w:rsidR="00A501B1" w:rsidRDefault="00A501B1" w:rsidP="00A501B1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придерживаться единой световой гаммы при оформлении фасадов, вывесок магазинов, расположенных  по внешнему кругу площади Октября;</w:t>
      </w:r>
    </w:p>
    <w:p w:rsidR="00A501B1" w:rsidRPr="009E1FF9" w:rsidRDefault="00A501B1" w:rsidP="00A501B1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площадь Октября снабдить освещением, так как в темное время  без освещения теряет свою привлекательность.</w:t>
      </w:r>
    </w:p>
    <w:p w:rsidR="002C7A0D" w:rsidRPr="00E4459B" w:rsidRDefault="00A501B1" w:rsidP="00E4459B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Таким образом, м</w:t>
      </w:r>
      <w:r w:rsidR="009E1FF9">
        <w:rPr>
          <w:rFonts w:ascii="Times New Roman" w:eastAsia="Times New Roman" w:hAnsi="Times New Roman" w:cs="Times New Roman"/>
          <w:sz w:val="28"/>
          <w:szCs w:val="28"/>
        </w:rPr>
        <w:t>ы считаем, что центральная площадь- площадь Октября должна оставаться доступным для пешеходов,</w:t>
      </w:r>
      <w:r w:rsidR="00E31267">
        <w:rPr>
          <w:rFonts w:ascii="Times New Roman" w:eastAsia="Times New Roman" w:hAnsi="Times New Roman" w:cs="Times New Roman"/>
          <w:sz w:val="28"/>
          <w:szCs w:val="28"/>
        </w:rPr>
        <w:t xml:space="preserve"> как  исторический центр города, как место для общения, проведения массовых мероприятий, соответ</w:t>
      </w:r>
      <w:r w:rsidR="00E4459B">
        <w:rPr>
          <w:rFonts w:ascii="Times New Roman" w:eastAsia="Times New Roman" w:hAnsi="Times New Roman" w:cs="Times New Roman"/>
          <w:sz w:val="28"/>
          <w:szCs w:val="28"/>
        </w:rPr>
        <w:t>ствуя своей  исторической роли.</w:t>
      </w:r>
    </w:p>
    <w:p w:rsidR="00BE5C3A" w:rsidRPr="0060212D" w:rsidRDefault="00082487" w:rsidP="00CD175C">
      <w:pPr>
        <w:tabs>
          <w:tab w:val="left" w:pos="4035"/>
        </w:tabs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6021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lastRenderedPageBreak/>
        <w:t>Заключение</w:t>
      </w:r>
    </w:p>
    <w:p w:rsidR="00A35B58" w:rsidRPr="00E4459B" w:rsidRDefault="00A35B58" w:rsidP="00A35B58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r w:rsidRPr="00E4459B">
        <w:rPr>
          <w:sz w:val="28"/>
          <w:szCs w:val="28"/>
        </w:rPr>
        <w:t>Согласно энциклопедическому словарю, площадь определяется как открытое, архитектурно организованное, обрамлённое зданиями и зелёными насаждениями пространство, входящее в систему городских пространств [1].</w:t>
      </w:r>
    </w:p>
    <w:p w:rsidR="00A35B58" w:rsidRPr="00E4459B" w:rsidRDefault="00A35B58" w:rsidP="00A35B58">
      <w:pPr>
        <w:pStyle w:val="a3"/>
        <w:spacing w:before="51" w:beforeAutospacing="0" w:after="0" w:afterAutospacing="0"/>
        <w:ind w:firstLine="480"/>
        <w:jc w:val="both"/>
        <w:rPr>
          <w:sz w:val="28"/>
          <w:szCs w:val="28"/>
        </w:rPr>
      </w:pPr>
      <w:proofErr w:type="gramStart"/>
      <w:r w:rsidRPr="00E4459B">
        <w:rPr>
          <w:sz w:val="28"/>
          <w:szCs w:val="28"/>
          <w:lang w:val="en-US"/>
        </w:rPr>
        <w:t>F</w:t>
      </w:r>
      <w:proofErr w:type="spellStart"/>
      <w:r w:rsidRPr="00E4459B">
        <w:rPr>
          <w:sz w:val="28"/>
          <w:szCs w:val="28"/>
        </w:rPr>
        <w:t>orum</w:t>
      </w:r>
      <w:proofErr w:type="spellEnd"/>
      <w:r w:rsidRPr="00E4459B">
        <w:rPr>
          <w:sz w:val="28"/>
          <w:szCs w:val="28"/>
        </w:rPr>
        <w:t> (лат.)</w:t>
      </w:r>
      <w:proofErr w:type="gramEnd"/>
      <w:r w:rsidRPr="00E4459B">
        <w:rPr>
          <w:sz w:val="28"/>
          <w:szCs w:val="28"/>
        </w:rPr>
        <w:t> - рыночная (центральная) площадь, торжище, городской рынок.[2]</w:t>
      </w:r>
    </w:p>
    <w:p w:rsidR="00A35B58" w:rsidRPr="00E4459B" w:rsidRDefault="00A35B58" w:rsidP="00A35B58">
      <w:pPr>
        <w:pStyle w:val="a3"/>
        <w:spacing w:before="51" w:beforeAutospacing="0" w:after="0" w:afterAutospacing="0" w:line="183" w:lineRule="atLeast"/>
        <w:ind w:firstLine="480"/>
        <w:jc w:val="both"/>
        <w:rPr>
          <w:sz w:val="28"/>
          <w:szCs w:val="28"/>
        </w:rPr>
      </w:pPr>
      <w:r w:rsidRPr="00E4459B">
        <w:rPr>
          <w:sz w:val="28"/>
          <w:szCs w:val="28"/>
        </w:rPr>
        <w:t>Городское ядро с главной площадью, уникальными общественными зданиями и комплексами, скверами и парками, участками характерного природного ландшафта являлись главным элементом городов на протяжении всех периодов их развития. Главная площадь с административными, деловыми, культурно-просветительными и торговыми зданиями и сооружениями, была лицом любого города и участвовала в сложении его художественного облика, играя особую роль в развитии градостроительной культуры.</w:t>
      </w:r>
    </w:p>
    <w:p w:rsidR="00A35B58" w:rsidRPr="00E4459B" w:rsidRDefault="00A35B58" w:rsidP="00CD175C">
      <w:pPr>
        <w:pStyle w:val="a3"/>
        <w:spacing w:before="51" w:beforeAutospacing="0" w:after="0" w:afterAutospacing="0" w:line="183" w:lineRule="atLeast"/>
        <w:ind w:firstLine="480"/>
        <w:jc w:val="both"/>
        <w:rPr>
          <w:sz w:val="28"/>
          <w:szCs w:val="28"/>
        </w:rPr>
      </w:pPr>
      <w:r w:rsidRPr="00E4459B">
        <w:rPr>
          <w:sz w:val="28"/>
          <w:szCs w:val="28"/>
        </w:rPr>
        <w:t>Площадь всегда являлась основной составляющей общественного центра русского города, на которой объявляли указы, собиралось вече, шла торговля, совершались религиозные обряды и проходили народные гулянья, устраивались парады</w:t>
      </w:r>
      <w:proofErr w:type="gramStart"/>
      <w:r w:rsidRPr="00E4459B">
        <w:rPr>
          <w:sz w:val="28"/>
          <w:szCs w:val="28"/>
        </w:rPr>
        <w:t>.З</w:t>
      </w:r>
      <w:proofErr w:type="gramEnd"/>
      <w:r w:rsidRPr="00E4459B">
        <w:rPr>
          <w:sz w:val="28"/>
          <w:szCs w:val="28"/>
        </w:rPr>
        <w:t>астройка площади в историческом прошлом нередко производилась на средства целого города по единой строительной программе, а иногда и в относительно короткий срок.</w:t>
      </w:r>
      <w:r w:rsidRPr="00E4459B">
        <w:rPr>
          <w:bCs/>
          <w:sz w:val="28"/>
          <w:szCs w:val="28"/>
          <w:shd w:val="clear" w:color="auto" w:fill="FFFFFF"/>
        </w:rPr>
        <w:t>Только в русском градостроительстве</w:t>
      </w:r>
      <w:r w:rsidRPr="00E4459B">
        <w:rPr>
          <w:rStyle w:val="apple-converted-space"/>
          <w:bCs/>
          <w:sz w:val="28"/>
          <w:szCs w:val="28"/>
          <w:shd w:val="clear" w:color="auto" w:fill="FFFFFF"/>
        </w:rPr>
        <w:t> </w:t>
      </w:r>
      <w:r w:rsidRPr="00E4459B">
        <w:rPr>
          <w:bCs/>
          <w:sz w:val="28"/>
          <w:szCs w:val="28"/>
          <w:shd w:val="clear" w:color="auto" w:fill="FFFFFF"/>
          <w:lang w:val="en-US"/>
        </w:rPr>
        <w:t>XVIII</w:t>
      </w:r>
      <w:r w:rsidRPr="00E4459B">
        <w:rPr>
          <w:rStyle w:val="apple-converted-space"/>
          <w:bCs/>
          <w:sz w:val="28"/>
          <w:szCs w:val="28"/>
          <w:shd w:val="clear" w:color="auto" w:fill="FFFFFF"/>
        </w:rPr>
        <w:t> </w:t>
      </w:r>
      <w:r w:rsidRPr="00E4459B">
        <w:rPr>
          <w:bCs/>
          <w:sz w:val="28"/>
          <w:szCs w:val="28"/>
          <w:shd w:val="clear" w:color="auto" w:fill="FFFFFF"/>
        </w:rPr>
        <w:t>веке городская площадь, как самостоятельная архитектурная тема, приобрела в плане города большое композиционное значение.</w:t>
      </w:r>
    </w:p>
    <w:p w:rsidR="00A35B58" w:rsidRPr="00E4459B" w:rsidRDefault="00A35B58" w:rsidP="00A35B58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sz w:val="28"/>
          <w:szCs w:val="28"/>
        </w:rPr>
        <w:t>К началу </w:t>
      </w:r>
      <w:r w:rsidRPr="00E4459B">
        <w:rPr>
          <w:rFonts w:ascii="Times New Roman" w:eastAsia="Times New Roman" w:hAnsi="Times New Roman" w:cs="Times New Roman"/>
          <w:sz w:val="28"/>
          <w:szCs w:val="28"/>
          <w:lang w:val="en-US"/>
        </w:rPr>
        <w:t>XIX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> века в России, исходя из практики строительства площадей, выработались общие теоретические правила их создания:</w:t>
      </w:r>
    </w:p>
    <w:p w:rsidR="00A35B58" w:rsidRPr="00E4459B" w:rsidRDefault="00A35B58" w:rsidP="00A35B58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iCs/>
          <w:sz w:val="28"/>
          <w:szCs w:val="28"/>
        </w:rPr>
        <w:t>       - классифицировать площади по их назначению;</w:t>
      </w:r>
    </w:p>
    <w:p w:rsidR="00A35B58" w:rsidRPr="00E4459B" w:rsidRDefault="00A35B58" w:rsidP="00A35B58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iCs/>
          <w:sz w:val="28"/>
          <w:szCs w:val="28"/>
        </w:rPr>
        <w:t>       - определять размеры и расположение площадей на городской территории сообразно с назначением площадей;</w:t>
      </w:r>
    </w:p>
    <w:p w:rsidR="00A35B58" w:rsidRPr="00E4459B" w:rsidRDefault="00A35B58" w:rsidP="00A35B58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iCs/>
          <w:sz w:val="28"/>
          <w:szCs w:val="28"/>
        </w:rPr>
        <w:t>       - застраивать площади однородными зданиями, сосредотачивая на главных площадях здания общественного назначения;</w:t>
      </w:r>
    </w:p>
    <w:p w:rsidR="00A35B58" w:rsidRPr="00E4459B" w:rsidRDefault="00A35B58" w:rsidP="00A35B58">
      <w:pPr>
        <w:pStyle w:val="a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iCs/>
          <w:sz w:val="28"/>
          <w:szCs w:val="28"/>
        </w:rPr>
        <w:t>       - трактовать пространство площади, ее застройку, а также и улицы, примы-</w:t>
      </w:r>
    </w:p>
    <w:p w:rsidR="00A35B58" w:rsidRPr="00E4459B" w:rsidRDefault="00A35B58" w:rsidP="00A35B58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E4459B">
        <w:rPr>
          <w:rFonts w:ascii="Times New Roman" w:eastAsia="Times New Roman" w:hAnsi="Times New Roman" w:cs="Times New Roman"/>
          <w:iCs/>
          <w:sz w:val="28"/>
          <w:szCs w:val="28"/>
        </w:rPr>
        <w:t>кающие</w:t>
      </w:r>
      <w:proofErr w:type="spellEnd"/>
      <w:r w:rsidRPr="00E4459B">
        <w:rPr>
          <w:rFonts w:ascii="Times New Roman" w:eastAsia="Times New Roman" w:hAnsi="Times New Roman" w:cs="Times New Roman"/>
          <w:iCs/>
          <w:sz w:val="28"/>
          <w:szCs w:val="28"/>
        </w:rPr>
        <w:t xml:space="preserve"> к ней, как единое художественное целое, как ансамбль.</w:t>
      </w:r>
    </w:p>
    <w:p w:rsidR="00E4459B" w:rsidRPr="00E4459B" w:rsidRDefault="00A35B58" w:rsidP="00E4459B">
      <w:pPr>
        <w:pStyle w:val="a9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E4459B">
        <w:rPr>
          <w:rFonts w:ascii="Times New Roman" w:eastAsia="Times New Roman" w:hAnsi="Times New Roman" w:cs="Times New Roman"/>
          <w:sz w:val="28"/>
          <w:szCs w:val="28"/>
        </w:rPr>
        <w:t>       В </w:t>
      </w:r>
      <w:r w:rsidRPr="00E4459B">
        <w:rPr>
          <w:rFonts w:ascii="Times New Roman" w:eastAsia="Times New Roman" w:hAnsi="Times New Roman" w:cs="Times New Roman"/>
          <w:sz w:val="28"/>
          <w:szCs w:val="28"/>
          <w:lang w:val="en-US"/>
        </w:rPr>
        <w:t>XIX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> веке  во всех, без исключения, русских городах проектировались главные площади</w:t>
      </w:r>
      <w:proofErr w:type="gramStart"/>
      <w:r w:rsidRPr="00E4459B">
        <w:rPr>
          <w:rFonts w:ascii="Times New Roman" w:eastAsia="Times New Roman" w:hAnsi="Times New Roman" w:cs="Times New Roman"/>
          <w:sz w:val="28"/>
          <w:szCs w:val="28"/>
        </w:rPr>
        <w:t>.Н</w:t>
      </w:r>
      <w:proofErr w:type="gramEnd"/>
      <w:r w:rsidRPr="00E4459B">
        <w:rPr>
          <w:rFonts w:ascii="Times New Roman" w:eastAsia="Times New Roman" w:hAnsi="Times New Roman" w:cs="Times New Roman"/>
          <w:sz w:val="28"/>
          <w:szCs w:val="28"/>
        </w:rPr>
        <w:t>а них сосредотачивались здания государственного и общественного назначения.</w:t>
      </w:r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>В современном градостроительстве городские площади делятся на два основных типа:</w:t>
      </w:r>
      <w:r w:rsidRPr="00E4459B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E4459B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пешеходные и транспортные.</w:t>
      </w:r>
    </w:p>
    <w:p w:rsidR="00A35B58" w:rsidRPr="00E4459B" w:rsidRDefault="00A35B58" w:rsidP="00E4459B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hAnsi="Times New Roman" w:cs="Times New Roman"/>
          <w:sz w:val="28"/>
          <w:szCs w:val="28"/>
        </w:rPr>
        <w:t xml:space="preserve">Биографию города  Туймазы можно начать со времени прокладки в 1912 году железнодорожной ветки, соединившей Поволжье и центр Башкирии. Уже к 15 августа 1914 года завершается строительство </w:t>
      </w:r>
      <w:proofErr w:type="spellStart"/>
      <w:r w:rsidRPr="00E4459B">
        <w:rPr>
          <w:rFonts w:ascii="Times New Roman" w:hAnsi="Times New Roman" w:cs="Times New Roman"/>
          <w:sz w:val="28"/>
          <w:szCs w:val="28"/>
        </w:rPr>
        <w:t>Волго-Бугульминской</w:t>
      </w:r>
      <w:proofErr w:type="spellEnd"/>
      <w:r w:rsidRPr="00E4459B">
        <w:rPr>
          <w:rFonts w:ascii="Times New Roman" w:hAnsi="Times New Roman" w:cs="Times New Roman"/>
          <w:sz w:val="28"/>
          <w:szCs w:val="28"/>
        </w:rPr>
        <w:t xml:space="preserve"> железной дороги, и перед началом</w:t>
      </w:r>
      <w:proofErr w:type="gramStart"/>
      <w:r w:rsidRPr="00E4459B"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 w:rsidRPr="00E4459B">
        <w:rPr>
          <w:rFonts w:ascii="Times New Roman" w:hAnsi="Times New Roman" w:cs="Times New Roman"/>
          <w:sz w:val="28"/>
          <w:szCs w:val="28"/>
        </w:rPr>
        <w:t>ервой мировой войны проходят первые составы с грузами и солдатами царской армии.</w:t>
      </w:r>
    </w:p>
    <w:p w:rsidR="00A35B58" w:rsidRPr="00E4459B" w:rsidRDefault="00A35B58" w:rsidP="00E4459B">
      <w:pPr>
        <w:pStyle w:val="a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4459B">
        <w:rPr>
          <w:rFonts w:ascii="Times New Roman" w:hAnsi="Times New Roman" w:cs="Times New Roman"/>
          <w:sz w:val="28"/>
          <w:szCs w:val="28"/>
        </w:rPr>
        <w:t>По данным 1917 года, на железнодорожной станции Туймазы проживало в бараках 10 семейств - всего 46 человек.</w:t>
      </w:r>
      <w:r w:rsidRPr="00E4459B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Селились тогда без плана, кому, где нравилось. В  1920-1930-е годы в </w:t>
      </w:r>
      <w:proofErr w:type="spellStart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Туймазах</w:t>
      </w:r>
      <w:proofErr w:type="spellEnd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появляются первые улицы </w:t>
      </w:r>
      <w:proofErr w:type="gramStart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В</w:t>
      </w:r>
      <w:proofErr w:type="gramEnd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окзальная, Советская, Красноармейская, Ленина и др. В духе того времени, в пространстве  перед вокзалом проводились митинги и праздничные парады к 7 ноября и к 1 Мая, которая являлась станционной площадью. Из этих фактов мы можем сделать вывод о том, что привокзальная – тогда единственная площадь в </w:t>
      </w:r>
      <w:proofErr w:type="spellStart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Туймазах</w:t>
      </w:r>
      <w:proofErr w:type="spellEnd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– играла важную роль в общественно-политической  жизни города.</w:t>
      </w:r>
    </w:p>
    <w:p w:rsidR="00A35B58" w:rsidRPr="00E4459B" w:rsidRDefault="00A35B58" w:rsidP="00E4459B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из себя представлял районный центр Туймазы, описал известный поэт </w:t>
      </w:r>
      <w:proofErr w:type="spellStart"/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>Б.Бикбай</w:t>
      </w:r>
      <w:proofErr w:type="spellEnd"/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газете «Путь Ленина» 3 декабря 1931 г.: «Туймазы… </w:t>
      </w:r>
      <w:proofErr w:type="gramStart"/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>Туймазы</w:t>
      </w:r>
      <w:proofErr w:type="gramEnd"/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… Что представляет собой Туймазы? Это лишь один из районных центров. Здесь грязные улочки да маленькие домики величиной с кулак, где живут по 3-4 семьи. Кроме райисполкома, здесь нет и двухэтажных домов, </w:t>
      </w:r>
      <w:proofErr w:type="spellStart"/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>электросветанет</w:t>
      </w:r>
      <w:proofErr w:type="spellEnd"/>
      <w:r w:rsidRPr="00E4459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только на улицах, но даже в домах. Учреждения расположены очень тесно. Только шум поездов, проезжающих в день по несколько раз, придают райцентру некоторое своеобразие, некоторое отличие от других райцентров».[11]</w:t>
      </w:r>
    </w:p>
    <w:p w:rsidR="00A35B58" w:rsidRPr="00E4459B" w:rsidRDefault="00A35B58" w:rsidP="00E4459B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Быстрое развитие Туймазы в 1950-1960-е годы потребовало внесения значительной корректировки в генеральный  план застройки и планировки города, что частично было выполнено в 1963году  Институтом «</w:t>
      </w:r>
      <w:proofErr w:type="spellStart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Башкиргражданпроект</w:t>
      </w:r>
      <w:proofErr w:type="spellEnd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». Территории жилых районов разделены на микрорайоны</w:t>
      </w:r>
      <w:proofErr w:type="gramStart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.С</w:t>
      </w:r>
      <w:proofErr w:type="gramEnd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этого времени стало преображаться наш молодой город. С каждым днём ширятся строительные работы</w:t>
      </w:r>
      <w:proofErr w:type="gramStart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>.Н</w:t>
      </w:r>
      <w:proofErr w:type="gramEnd"/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 вчерашних пустырях воздвигаются  многочисленные жилые дома, школы, детские сады и ясли, магазины. Только за 1970-1980 годы сдано в эксплуатацию 219 тысяч квадратных метров жилья, заводов и других предприятий. Ежегодно сотни семей справляют новоселье. Город растёт, благоустраивается. </w:t>
      </w:r>
      <w:r w:rsidRPr="00E4459B">
        <w:rPr>
          <w:rFonts w:ascii="Times New Roman" w:hAnsi="Times New Roman" w:cs="Times New Roman"/>
          <w:sz w:val="28"/>
          <w:szCs w:val="28"/>
        </w:rPr>
        <w:t xml:space="preserve">От </w:t>
      </w:r>
      <w:proofErr w:type="spellStart"/>
      <w:r w:rsidRPr="00E4459B">
        <w:rPr>
          <w:rFonts w:ascii="Times New Roman" w:hAnsi="Times New Roman" w:cs="Times New Roman"/>
          <w:sz w:val="28"/>
          <w:szCs w:val="28"/>
        </w:rPr>
        <w:t>жилпосёлка</w:t>
      </w:r>
      <w:proofErr w:type="spellEnd"/>
      <w:r w:rsidRPr="00E4459B">
        <w:rPr>
          <w:rFonts w:ascii="Times New Roman" w:hAnsi="Times New Roman" w:cs="Times New Roman"/>
          <w:sz w:val="28"/>
          <w:szCs w:val="28"/>
        </w:rPr>
        <w:t xml:space="preserve">, к вокзалу, стала застраиваться улица Нуриманова (ныне проспект Ленина). </w:t>
      </w:r>
      <w:r w:rsidRPr="00E44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1963году в декабре сдано в эксплуатацию ДК «Космос» (современное здание Туймазинского татарского драмтеатра). </w:t>
      </w:r>
      <w:r w:rsidRPr="00E4459B">
        <w:rPr>
          <w:rFonts w:ascii="Times New Roman" w:hAnsi="Times New Roman" w:cs="Times New Roman"/>
          <w:sz w:val="28"/>
          <w:szCs w:val="28"/>
        </w:rPr>
        <w:t>В 1965 г. заасфальтирована площадь Октября, на которой разместилось здание горкома партии (сейчас корпус администрации города), построены пятиэтажные дома, на первых этажах  которых открылись  магазины «Гастроном» (нын</w:t>
      </w:r>
      <w:proofErr w:type="gramStart"/>
      <w:r w:rsidRPr="00E4459B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E4459B">
        <w:rPr>
          <w:rFonts w:ascii="Times New Roman" w:hAnsi="Times New Roman" w:cs="Times New Roman"/>
          <w:sz w:val="28"/>
          <w:szCs w:val="28"/>
        </w:rPr>
        <w:t xml:space="preserve"> магазин «Матрица») и «Детский мир» (ныне- магазины «Пятерочка», «Нинель»), а в 1967г. – «Юбилейный». Построенная в 1971 году гостиница «Башкортостан» завершила формирование нового центра города -  площади Октября.  </w:t>
      </w:r>
    </w:p>
    <w:p w:rsidR="00A35B58" w:rsidRPr="00E4459B" w:rsidRDefault="00A35B58" w:rsidP="00E4459B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E4459B">
        <w:rPr>
          <w:rFonts w:ascii="Times New Roman" w:hAnsi="Times New Roman" w:cs="Times New Roman"/>
          <w:sz w:val="28"/>
          <w:szCs w:val="28"/>
        </w:rPr>
        <w:t xml:space="preserve">В советское время в  центральной площади  любого города возвышался  памятник В.И.Ленину, как  символ эпохи. Наш город не стал исключением -  </w:t>
      </w:r>
      <w:r w:rsidRPr="00E4459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6 ноября 1967 г. </w:t>
      </w:r>
      <w:r w:rsidRPr="00E4459B">
        <w:rPr>
          <w:rFonts w:ascii="Times New Roman" w:hAnsi="Times New Roman" w:cs="Times New Roman"/>
          <w:sz w:val="28"/>
          <w:szCs w:val="28"/>
        </w:rPr>
        <w:t xml:space="preserve">был </w:t>
      </w:r>
      <w:r w:rsidRPr="00E4459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открыт</w:t>
      </w:r>
      <w:r w:rsidRPr="00E4459B">
        <w:rPr>
          <w:rFonts w:ascii="Times New Roman" w:hAnsi="Times New Roman" w:cs="Times New Roman"/>
          <w:sz w:val="28"/>
          <w:szCs w:val="28"/>
        </w:rPr>
        <w:t xml:space="preserve"> памятник В.И.Ленину.</w:t>
      </w:r>
      <w:r w:rsidR="00E4459B">
        <w:rPr>
          <w:rFonts w:ascii="Times New Roman" w:hAnsi="Times New Roman" w:cs="Times New Roman"/>
          <w:sz w:val="28"/>
          <w:szCs w:val="28"/>
        </w:rPr>
        <w:t xml:space="preserve"> </w:t>
      </w:r>
      <w:r w:rsidRPr="00E4459B">
        <w:rPr>
          <w:rFonts w:ascii="Times New Roman" w:hAnsi="Times New Roman" w:cs="Times New Roman"/>
          <w:sz w:val="28"/>
          <w:szCs w:val="28"/>
        </w:rPr>
        <w:t>На площади Октября ежегодно ярко, красочно проходили праздничные демонстрации трудящихся на 7 ноября и 1 мая. Школьники 19 мая – в  день рождения Пионерии  парадом проходили по площади.</w:t>
      </w:r>
    </w:p>
    <w:p w:rsidR="00A35B58" w:rsidRPr="00E4459B" w:rsidRDefault="00A35B58" w:rsidP="00E4459B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E4459B">
        <w:rPr>
          <w:rFonts w:ascii="Times New Roman" w:hAnsi="Times New Roman" w:cs="Times New Roman"/>
          <w:sz w:val="28"/>
          <w:szCs w:val="28"/>
        </w:rPr>
        <w:t xml:space="preserve">         В конце 1980-х годов площадь Октября  меняет свой облик - сначала переносят памятник В.И. Ленину, потом демонтируют трибуну. На месте той трибуны и памятника теперь расположен цветник  и рядом установлен фонтан.</w:t>
      </w:r>
    </w:p>
    <w:p w:rsidR="00A35B58" w:rsidRPr="00E4459B" w:rsidRDefault="00A35B58" w:rsidP="00E4459B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E4459B">
        <w:rPr>
          <w:rFonts w:ascii="Times New Roman" w:hAnsi="Times New Roman" w:cs="Times New Roman"/>
          <w:sz w:val="28"/>
          <w:szCs w:val="28"/>
        </w:rPr>
        <w:t xml:space="preserve">         Начиная с 1990-х годов городские власти площадь  Октября стали использовать для проведения осенних ярмарок и  массовых народных гуляний.</w:t>
      </w:r>
    </w:p>
    <w:p w:rsidR="00082487" w:rsidRPr="00E4459B" w:rsidRDefault="00082487" w:rsidP="00E4459B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sz w:val="28"/>
          <w:szCs w:val="28"/>
        </w:rPr>
        <w:lastRenderedPageBreak/>
        <w:t>Изучив историю возникновения  городской площади – площади Октября и</w:t>
      </w:r>
      <w:r w:rsidR="00E31267" w:rsidRPr="00E4459B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проведя анализ общественной роли ее в жизни города</w:t>
      </w:r>
      <w:r w:rsidR="00700BFD" w:rsidRPr="00E4459B">
        <w:rPr>
          <w:rFonts w:ascii="Times New Roman" w:eastAsia="Times New Roman" w:hAnsi="Times New Roman" w:cs="Times New Roman"/>
          <w:sz w:val="28"/>
          <w:szCs w:val="28"/>
        </w:rPr>
        <w:t>Туймазы</w:t>
      </w:r>
      <w:r w:rsidR="00E31267" w:rsidRPr="00E4459B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мы пришли к выводу, что нельзя открывать площадь Октября для автомобильного движения, лишив тем самым пешеходов возможности  безопасно проходить по ней. </w:t>
      </w:r>
    </w:p>
    <w:p w:rsidR="00E31267" w:rsidRPr="00E4459B" w:rsidRDefault="00700BFD" w:rsidP="00E4459B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4459B">
        <w:rPr>
          <w:rFonts w:ascii="Times New Roman" w:eastAsia="Times New Roman" w:hAnsi="Times New Roman" w:cs="Times New Roman"/>
          <w:sz w:val="28"/>
          <w:szCs w:val="28"/>
        </w:rPr>
        <w:t xml:space="preserve">       По последним нашим наблюдениям площадь Октября превращается в оживленную автомагистраль.</w:t>
      </w:r>
      <w:r w:rsidR="009E1FF9" w:rsidRPr="00E4459B">
        <w:rPr>
          <w:rFonts w:ascii="Times New Roman" w:eastAsia="Times New Roman" w:hAnsi="Times New Roman" w:cs="Times New Roman"/>
          <w:sz w:val="28"/>
          <w:szCs w:val="28"/>
        </w:rPr>
        <w:t xml:space="preserve"> Большинство опрошенных нами горожан не </w:t>
      </w:r>
      <w:proofErr w:type="gramStart"/>
      <w:r w:rsidR="009E1FF9" w:rsidRPr="00E4459B">
        <w:rPr>
          <w:rFonts w:ascii="Times New Roman" w:eastAsia="Times New Roman" w:hAnsi="Times New Roman" w:cs="Times New Roman"/>
          <w:sz w:val="28"/>
          <w:szCs w:val="28"/>
        </w:rPr>
        <w:t>согласны</w:t>
      </w:r>
      <w:proofErr w:type="gramEnd"/>
      <w:r w:rsidR="009E1FF9" w:rsidRPr="00E4459B">
        <w:rPr>
          <w:rFonts w:ascii="Times New Roman" w:eastAsia="Times New Roman" w:hAnsi="Times New Roman" w:cs="Times New Roman"/>
          <w:sz w:val="28"/>
          <w:szCs w:val="28"/>
        </w:rPr>
        <w:t xml:space="preserve"> с таким положением. </w:t>
      </w:r>
      <w:r w:rsidR="00E31267" w:rsidRPr="00E4459B">
        <w:rPr>
          <w:rFonts w:ascii="Times New Roman" w:eastAsia="Times New Roman" w:hAnsi="Times New Roman" w:cs="Times New Roman"/>
          <w:sz w:val="28"/>
          <w:szCs w:val="28"/>
        </w:rPr>
        <w:t>Из опрошенных нами 20 человек в возрасте от 15 до 68 лет на вопрос «Как Вы смотрите на то, чтобы площадь Октября открыли для проезда автомобилей?» ответили отрицательно – 15 (75%), утвердительно 3 (15%),не знаю - 2 (10%).</w:t>
      </w:r>
      <w:r w:rsidR="00A501B1" w:rsidRPr="00E4459B">
        <w:rPr>
          <w:rFonts w:ascii="Times New Roman" w:eastAsia="Times New Roman" w:hAnsi="Times New Roman" w:cs="Times New Roman"/>
          <w:sz w:val="28"/>
          <w:szCs w:val="28"/>
        </w:rPr>
        <w:t xml:space="preserve"> На вопросы «Вас устраивает современный облик площади Октября?» и «Чтобы Вы изменили в облике площади?» жителями города были высказаны ряд предложений, которые мы учли при разработке Правил.</w:t>
      </w:r>
    </w:p>
    <w:p w:rsidR="001F5A8B" w:rsidRPr="001F5A8B" w:rsidRDefault="001F5A8B" w:rsidP="00CD175C">
      <w:pPr>
        <w:pStyle w:val="a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Исходя из своих исследований, мы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разработали </w:t>
      </w:r>
      <w:r w:rsidRPr="001F5A8B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Правила для дальнейшего обустройства</w:t>
      </w:r>
      <w:r w:rsidRPr="001F5A8B">
        <w:rPr>
          <w:rFonts w:ascii="Times New Roman" w:eastAsia="Times New Roman" w:hAnsi="Times New Roman" w:cs="Times New Roman"/>
          <w:b/>
          <w:sz w:val="28"/>
          <w:szCs w:val="28"/>
        </w:rPr>
        <w:t xml:space="preserve"> площади Октября</w:t>
      </w:r>
      <w:r w:rsidRPr="001F5A8B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</w:t>
      </w:r>
    </w:p>
    <w:p w:rsidR="001F5A8B" w:rsidRPr="009E1FF9" w:rsidRDefault="001F5A8B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E1FF9">
        <w:rPr>
          <w:rFonts w:eastAsia="Times New Roman"/>
        </w:rPr>
        <w:t> </w:t>
      </w:r>
      <w:r w:rsidRPr="009E1FF9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необходимо </w:t>
      </w:r>
      <w:r w:rsidRPr="009E1FF9">
        <w:rPr>
          <w:rFonts w:ascii="Times New Roman" w:eastAsia="Times New Roman" w:hAnsi="Times New Roman" w:cs="Times New Roman"/>
          <w:sz w:val="28"/>
          <w:szCs w:val="28"/>
        </w:rPr>
        <w:t>повышение экологического и эстетического качества пространства площади Октября  с использованием средств ландшафтного дизайна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1F5A8B" w:rsidRDefault="001F5A8B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E1FF9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- формировать  единую систему </w:t>
      </w:r>
      <w:r w:rsidRPr="009E1FF9">
        <w:rPr>
          <w:rFonts w:ascii="Times New Roman" w:eastAsia="Times New Roman" w:hAnsi="Times New Roman" w:cs="Times New Roman"/>
          <w:sz w:val="28"/>
          <w:szCs w:val="28"/>
        </w:rPr>
        <w:t xml:space="preserve"> средств архитектурного дизайна, </w:t>
      </w:r>
      <w:proofErr w:type="spellStart"/>
      <w:r w:rsidRPr="009E1FF9">
        <w:rPr>
          <w:rFonts w:ascii="Times New Roman" w:eastAsia="Times New Roman" w:hAnsi="Times New Roman" w:cs="Times New Roman"/>
          <w:sz w:val="28"/>
          <w:szCs w:val="28"/>
        </w:rPr>
        <w:t>соответству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-</w:t>
      </w:r>
    </w:p>
    <w:p w:rsidR="001F5A8B" w:rsidRPr="009E1FF9" w:rsidRDefault="001F5A8B" w:rsidP="00CD175C">
      <w:pPr>
        <w:pStyle w:val="a9"/>
        <w:jc w:val="both"/>
        <w:rPr>
          <w:rStyle w:val="apple-converted-space"/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FF9">
        <w:rPr>
          <w:rFonts w:ascii="Times New Roman" w:eastAsia="Times New Roman" w:hAnsi="Times New Roman" w:cs="Times New Roman"/>
          <w:sz w:val="28"/>
          <w:szCs w:val="28"/>
        </w:rPr>
        <w:t>ющей характеру  окружения площади Октября;</w:t>
      </w:r>
    </w:p>
    <w:p w:rsidR="001F5A8B" w:rsidRDefault="001F5A8B" w:rsidP="00CD175C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E1FF9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создать </w:t>
      </w:r>
      <w:r w:rsidRPr="009E1F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архитектурно-худо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жественный образ площади Октября, как </w:t>
      </w:r>
      <w:r w:rsidRPr="009E1FF9">
        <w:rPr>
          <w:rFonts w:ascii="Times New Roman" w:hAnsi="Times New Roman" w:cs="Times New Roman"/>
          <w:sz w:val="28"/>
          <w:szCs w:val="28"/>
          <w:shd w:val="clear" w:color="auto" w:fill="FFFFFF"/>
        </w:rPr>
        <w:t>стилистическ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ий  фактор, при проведении ее </w:t>
      </w:r>
      <w:r w:rsidRPr="009E1F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реконструкции.</w:t>
      </w:r>
    </w:p>
    <w:p w:rsidR="001F5A8B" w:rsidRDefault="001F5A8B" w:rsidP="00CD175C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придерживаться единой световой гаммы при оформлении фасадов, вывесок магазинов, расположенных  по внешнему кругу площади Октября;</w:t>
      </w:r>
    </w:p>
    <w:p w:rsidR="001F5A8B" w:rsidRPr="009E1FF9" w:rsidRDefault="001F5A8B" w:rsidP="00CD175C">
      <w:pPr>
        <w:pStyle w:val="a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площадь Октября снабдить освещением, так как в темное время  без освещения теряет свою привлекательность.</w:t>
      </w:r>
    </w:p>
    <w:p w:rsidR="001F5A8B" w:rsidRDefault="001F5A8B" w:rsidP="00CD175C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Таким образом, мы считаем, что центральная площадь- площадь Октября должна оставаться доступным для пешеходов, как  исторический центр города, как место для общения, проведения массовых мероприятий, соответствуя своей  исторической роли. </w:t>
      </w:r>
    </w:p>
    <w:p w:rsidR="001F5A8B" w:rsidRDefault="001F5A8B" w:rsidP="00E31267">
      <w:pPr>
        <w:pStyle w:val="a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D660E" w:rsidRDefault="006D660E" w:rsidP="001F3FAA">
      <w:pPr>
        <w:rPr>
          <w:rFonts w:ascii="Times New Roman" w:hAnsi="Times New Roman" w:cs="Times New Roman"/>
          <w:sz w:val="28"/>
          <w:szCs w:val="28"/>
        </w:rPr>
      </w:pPr>
    </w:p>
    <w:p w:rsidR="006D660E" w:rsidRDefault="006D660E" w:rsidP="001F3FAA">
      <w:pPr>
        <w:rPr>
          <w:rFonts w:ascii="Times New Roman" w:hAnsi="Times New Roman" w:cs="Times New Roman"/>
          <w:sz w:val="28"/>
          <w:szCs w:val="28"/>
        </w:rPr>
      </w:pPr>
    </w:p>
    <w:p w:rsidR="00CD175C" w:rsidRDefault="00CD175C" w:rsidP="00CD175C">
      <w:pPr>
        <w:rPr>
          <w:rFonts w:ascii="Times New Roman" w:hAnsi="Times New Roman" w:cs="Times New Roman"/>
          <w:sz w:val="28"/>
          <w:szCs w:val="28"/>
        </w:rPr>
      </w:pPr>
    </w:p>
    <w:p w:rsidR="00CD175C" w:rsidRDefault="00CD175C" w:rsidP="00CD175C">
      <w:pPr>
        <w:rPr>
          <w:rFonts w:ascii="Times New Roman" w:hAnsi="Times New Roman" w:cs="Times New Roman"/>
          <w:b/>
          <w:sz w:val="28"/>
          <w:szCs w:val="28"/>
        </w:rPr>
      </w:pPr>
    </w:p>
    <w:p w:rsidR="00E4459B" w:rsidRDefault="00E4459B" w:rsidP="00CD175C">
      <w:pPr>
        <w:rPr>
          <w:rFonts w:ascii="Times New Roman" w:hAnsi="Times New Roman" w:cs="Times New Roman"/>
          <w:b/>
          <w:sz w:val="28"/>
          <w:szCs w:val="28"/>
        </w:rPr>
      </w:pPr>
    </w:p>
    <w:p w:rsidR="00E4459B" w:rsidRDefault="00E4459B" w:rsidP="00CD175C">
      <w:pPr>
        <w:rPr>
          <w:rFonts w:ascii="Times New Roman" w:hAnsi="Times New Roman" w:cs="Times New Roman"/>
          <w:b/>
          <w:sz w:val="28"/>
          <w:szCs w:val="28"/>
        </w:rPr>
      </w:pPr>
    </w:p>
    <w:p w:rsidR="00E4459B" w:rsidRDefault="00E4459B" w:rsidP="00CD175C">
      <w:pPr>
        <w:rPr>
          <w:rFonts w:ascii="Times New Roman" w:hAnsi="Times New Roman" w:cs="Times New Roman"/>
          <w:b/>
          <w:sz w:val="28"/>
          <w:szCs w:val="28"/>
        </w:rPr>
      </w:pPr>
    </w:p>
    <w:p w:rsidR="00E4459B" w:rsidRDefault="00E4459B" w:rsidP="00CD175C">
      <w:pPr>
        <w:rPr>
          <w:rFonts w:ascii="Times New Roman" w:hAnsi="Times New Roman" w:cs="Times New Roman"/>
          <w:b/>
          <w:sz w:val="28"/>
          <w:szCs w:val="28"/>
        </w:rPr>
      </w:pPr>
    </w:p>
    <w:p w:rsidR="00713CF3" w:rsidRPr="006D660E" w:rsidRDefault="00B03486" w:rsidP="00A501B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660E">
        <w:rPr>
          <w:rFonts w:ascii="Times New Roman" w:hAnsi="Times New Roman" w:cs="Times New Roman"/>
          <w:b/>
          <w:sz w:val="28"/>
          <w:szCs w:val="28"/>
        </w:rPr>
        <w:lastRenderedPageBreak/>
        <w:t>Использованная литература:</w:t>
      </w:r>
    </w:p>
    <w:p w:rsidR="00713CF3" w:rsidRPr="00327E10" w:rsidRDefault="00713CF3" w:rsidP="00660C3E">
      <w:pPr>
        <w:pStyle w:val="a9"/>
        <w:numPr>
          <w:ilvl w:val="0"/>
          <w:numId w:val="1"/>
        </w:numPr>
        <w:jc w:val="both"/>
        <w:rPr>
          <w:rStyle w:val="source-dat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27E10">
        <w:rPr>
          <w:rStyle w:val="source"/>
          <w:rFonts w:ascii="Times New Roman" w:hAnsi="Times New Roman" w:cs="Times New Roman"/>
          <w:sz w:val="28"/>
          <w:szCs w:val="28"/>
          <w:shd w:val="clear" w:color="auto" w:fill="FFFFFF"/>
        </w:rPr>
        <w:t xml:space="preserve">Большой толковый словарь русского языка. - 1-е </w:t>
      </w:r>
      <w:proofErr w:type="spellStart"/>
      <w:r w:rsidRPr="00327E10">
        <w:rPr>
          <w:rStyle w:val="source"/>
          <w:rFonts w:ascii="Times New Roman" w:hAnsi="Times New Roman" w:cs="Times New Roman"/>
          <w:sz w:val="28"/>
          <w:szCs w:val="28"/>
          <w:shd w:val="clear" w:color="auto" w:fill="FFFFFF"/>
        </w:rPr>
        <w:t>изд-е</w:t>
      </w:r>
      <w:proofErr w:type="spellEnd"/>
      <w:r w:rsidRPr="00327E10">
        <w:rPr>
          <w:rStyle w:val="source"/>
          <w:rFonts w:ascii="Times New Roman" w:hAnsi="Times New Roman" w:cs="Times New Roman"/>
          <w:sz w:val="28"/>
          <w:szCs w:val="28"/>
          <w:shd w:val="clear" w:color="auto" w:fill="FFFFFF"/>
        </w:rPr>
        <w:t>: СПб</w:t>
      </w:r>
      <w:proofErr w:type="gramStart"/>
      <w:r w:rsidRPr="00327E10">
        <w:rPr>
          <w:rStyle w:val="source"/>
          <w:rFonts w:ascii="Times New Roman" w:hAnsi="Times New Roman" w:cs="Times New Roman"/>
          <w:sz w:val="28"/>
          <w:szCs w:val="28"/>
          <w:shd w:val="clear" w:color="auto" w:fill="FFFFFF"/>
        </w:rPr>
        <w:t xml:space="preserve">.: </w:t>
      </w:r>
      <w:proofErr w:type="spellStart"/>
      <w:proofErr w:type="gramEnd"/>
      <w:r w:rsidRPr="00327E10">
        <w:rPr>
          <w:rStyle w:val="source"/>
          <w:rFonts w:ascii="Times New Roman" w:hAnsi="Times New Roman" w:cs="Times New Roman"/>
          <w:sz w:val="28"/>
          <w:szCs w:val="28"/>
          <w:shd w:val="clear" w:color="auto" w:fill="FFFFFF"/>
        </w:rPr>
        <w:t>Норинт</w:t>
      </w:r>
      <w:proofErr w:type="spellEnd"/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Style w:val="author"/>
          <w:rFonts w:ascii="Times New Roman" w:hAnsi="Times New Roman" w:cs="Times New Roman"/>
          <w:sz w:val="28"/>
          <w:szCs w:val="28"/>
          <w:shd w:val="clear" w:color="auto" w:fill="FFFFFF"/>
        </w:rPr>
        <w:t>С. А. Кузнецов.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Style w:val="source-date"/>
          <w:rFonts w:ascii="Times New Roman" w:hAnsi="Times New Roman" w:cs="Times New Roman"/>
          <w:sz w:val="28"/>
          <w:szCs w:val="28"/>
          <w:shd w:val="clear" w:color="auto" w:fill="FFFFFF"/>
        </w:rPr>
        <w:t>1998</w:t>
      </w:r>
    </w:p>
    <w:p w:rsidR="00660C3E" w:rsidRPr="00327E10" w:rsidRDefault="00660C3E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Большой энциклопедический словарь  -</w:t>
      </w:r>
      <w:r w:rsidR="00EC5222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Т. 2: М — Я. — М., 1991. — 768 с.: ил</w:t>
      </w:r>
      <w:proofErr w:type="gramStart"/>
      <w:r w:rsidR="00EC5222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., </w:t>
      </w:r>
      <w:proofErr w:type="gramEnd"/>
      <w:r w:rsidR="00EC5222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карт. — ISBN 5-85270-044-4.</w:t>
      </w:r>
    </w:p>
    <w:p w:rsidR="00713CF3" w:rsidRPr="00327E10" w:rsidRDefault="00713CF3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Большаков А. Ландшафтный ресурс устойчивого р</w:t>
      </w:r>
      <w:r w:rsidR="00FD68F7" w:rsidRPr="00327E10">
        <w:rPr>
          <w:rFonts w:ascii="Times New Roman" w:hAnsi="Times New Roman" w:cs="Times New Roman"/>
          <w:sz w:val="28"/>
          <w:szCs w:val="28"/>
        </w:rPr>
        <w:t>азвития территории в градострои</w:t>
      </w:r>
      <w:r w:rsidRPr="00327E10">
        <w:rPr>
          <w:rFonts w:ascii="Times New Roman" w:hAnsi="Times New Roman" w:cs="Times New Roman"/>
          <w:sz w:val="28"/>
          <w:szCs w:val="28"/>
        </w:rPr>
        <w:t xml:space="preserve">тельстве // Архитектура. Строительство. Дизайн. 2002. № 1. </w:t>
      </w:r>
    </w:p>
    <w:p w:rsidR="00713CF3" w:rsidRPr="00327E10" w:rsidRDefault="00713CF3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327E10">
        <w:rPr>
          <w:rFonts w:ascii="Times New Roman" w:hAnsi="Times New Roman" w:cs="Times New Roman"/>
          <w:sz w:val="28"/>
          <w:szCs w:val="28"/>
        </w:rPr>
        <w:t>Боде</w:t>
      </w:r>
      <w:proofErr w:type="gramEnd"/>
      <w:r w:rsidRPr="00327E10">
        <w:rPr>
          <w:rFonts w:ascii="Times New Roman" w:hAnsi="Times New Roman" w:cs="Times New Roman"/>
          <w:sz w:val="28"/>
          <w:szCs w:val="28"/>
        </w:rPr>
        <w:t xml:space="preserve"> Б. Столичный центр. Основные положения его </w:t>
      </w:r>
      <w:r w:rsidR="00327E10">
        <w:rPr>
          <w:rFonts w:ascii="Times New Roman" w:hAnsi="Times New Roman" w:cs="Times New Roman"/>
          <w:sz w:val="28"/>
          <w:szCs w:val="28"/>
        </w:rPr>
        <w:t>развития // Архитектура и строи</w:t>
      </w:r>
      <w:r w:rsidRPr="00327E10">
        <w:rPr>
          <w:rFonts w:ascii="Times New Roman" w:hAnsi="Times New Roman" w:cs="Times New Roman"/>
          <w:sz w:val="28"/>
          <w:szCs w:val="28"/>
        </w:rPr>
        <w:t>тельство Москвы. 1987. № 6. © Гончаров М.Н., 2009</w:t>
      </w:r>
    </w:p>
    <w:p w:rsidR="008D7B02" w:rsidRPr="00327E10" w:rsidRDefault="008D7B02" w:rsidP="00660C3E">
      <w:pPr>
        <w:pStyle w:val="a9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Город в процессах исторических переходов. Теоретические аспекты и социокультурные характеристики. – М.: Наука, 2001.</w:t>
      </w:r>
    </w:p>
    <w:p w:rsidR="008D7B02" w:rsidRPr="00327E10" w:rsidRDefault="008D7B02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Город и горожане в России ХХ века: Материалы российско-французского семинара. Санкт-Петербург, 28-29 сентября 2000 г. – СПб</w:t>
      </w:r>
      <w:proofErr w:type="gramStart"/>
      <w:r w:rsidRPr="00327E10">
        <w:rPr>
          <w:rFonts w:ascii="Times New Roman" w:hAnsi="Times New Roman" w:cs="Times New Roman"/>
          <w:sz w:val="28"/>
          <w:szCs w:val="28"/>
        </w:rPr>
        <w:t>.: «</w:t>
      </w:r>
      <w:proofErr w:type="gramEnd"/>
      <w:r w:rsidRPr="00327E10">
        <w:rPr>
          <w:rFonts w:ascii="Times New Roman" w:hAnsi="Times New Roman" w:cs="Times New Roman"/>
          <w:sz w:val="28"/>
          <w:szCs w:val="28"/>
        </w:rPr>
        <w:t>Контрфорс», 2001.</w:t>
      </w:r>
    </w:p>
    <w:p w:rsidR="008D7B02" w:rsidRPr="00327E10" w:rsidRDefault="008D7B02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Город и деревня в Европейской России: сто лет перемен: Монографический сборник. – М.: ОГИ, 2001.</w:t>
      </w:r>
    </w:p>
    <w:p w:rsidR="008D7B02" w:rsidRPr="00327E10" w:rsidRDefault="008D7B02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27E10">
        <w:rPr>
          <w:rFonts w:ascii="Times New Roman" w:hAnsi="Times New Roman" w:cs="Times New Roman"/>
          <w:sz w:val="28"/>
          <w:szCs w:val="28"/>
        </w:rPr>
        <w:t>Зеленов</w:t>
      </w:r>
      <w:proofErr w:type="spellEnd"/>
      <w:r w:rsidRPr="00327E10">
        <w:rPr>
          <w:rFonts w:ascii="Times New Roman" w:hAnsi="Times New Roman" w:cs="Times New Roman"/>
          <w:sz w:val="28"/>
          <w:szCs w:val="28"/>
        </w:rPr>
        <w:t xml:space="preserve"> Л. А. Социология города: Учебное пособие для вузов. – М.: ВЛАДОС, 2000.</w:t>
      </w:r>
    </w:p>
    <w:p w:rsidR="00660C3E" w:rsidRPr="00327E10" w:rsidRDefault="00660C3E" w:rsidP="00660C3E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Нефёдов В.А. Ландшафтный дизайн и устойчивость среды. СПб</w:t>
      </w:r>
      <w:proofErr w:type="gramStart"/>
      <w:r w:rsidRPr="00327E10"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 w:rsidRPr="00327E10">
        <w:rPr>
          <w:rFonts w:ascii="Times New Roman" w:hAnsi="Times New Roman" w:cs="Times New Roman"/>
          <w:sz w:val="28"/>
          <w:szCs w:val="28"/>
        </w:rPr>
        <w:t>2002. 295 с.: ил. 6.</w:t>
      </w:r>
    </w:p>
    <w:p w:rsidR="00B03486" w:rsidRPr="00327E10" w:rsidRDefault="00B03486" w:rsidP="00660C3E">
      <w:pPr>
        <w:pStyle w:val="ae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27E10">
        <w:rPr>
          <w:rFonts w:ascii="Times New Roman" w:hAnsi="Times New Roman" w:cs="Times New Roman"/>
          <w:sz w:val="28"/>
          <w:szCs w:val="28"/>
        </w:rPr>
        <w:t>Сарычев К. А. Из истории родного края. Туймазы</w:t>
      </w:r>
      <w:r w:rsidR="009D2F4D" w:rsidRPr="00327E10">
        <w:rPr>
          <w:rFonts w:ascii="Times New Roman" w:hAnsi="Times New Roman" w:cs="Times New Roman"/>
          <w:sz w:val="28"/>
          <w:szCs w:val="28"/>
        </w:rPr>
        <w:t xml:space="preserve">. </w:t>
      </w:r>
      <w:r w:rsidRPr="00327E10">
        <w:rPr>
          <w:rFonts w:ascii="Times New Roman" w:hAnsi="Times New Roman" w:cs="Times New Roman"/>
          <w:sz w:val="28"/>
          <w:szCs w:val="28"/>
        </w:rPr>
        <w:t xml:space="preserve"> 2001 г. </w:t>
      </w:r>
    </w:p>
    <w:p w:rsidR="009D2F4D" w:rsidRPr="00327E10" w:rsidRDefault="009D2F4D" w:rsidP="00FD68F7">
      <w:pPr>
        <w:rPr>
          <w:rFonts w:ascii="Times New Roman" w:hAnsi="Times New Roman" w:cs="Times New Roman"/>
          <w:b/>
          <w:bCs/>
          <w:i/>
          <w:iCs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11.</w:t>
      </w:r>
      <w:r w:rsidR="00FD68F7" w:rsidRPr="00327E10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Сайт модельной библиотеки №3 г</w:t>
      </w:r>
      <w:proofErr w:type="gramStart"/>
      <w:r w:rsidR="00FD68F7" w:rsidRPr="00327E10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.Т</w:t>
      </w:r>
      <w:proofErr w:type="gramEnd"/>
      <w:r w:rsidR="00FD68F7" w:rsidRPr="00327E10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уймазы</w:t>
      </w:r>
      <w:hyperlink r:id="rId7" w:history="1">
        <w:r w:rsidRPr="00327E10">
          <w:rPr>
            <w:rStyle w:val="a6"/>
            <w:rFonts w:ascii="Times New Roman" w:hAnsi="Times New Roman" w:cs="Times New Roman"/>
            <w:b/>
            <w:bCs/>
            <w:i/>
            <w:iCs/>
            <w:color w:val="auto"/>
            <w:sz w:val="28"/>
            <w:szCs w:val="28"/>
            <w:shd w:val="clear" w:color="auto" w:fill="FFFFFF"/>
          </w:rPr>
          <w:t>http://bibliotuimazi.blogspot.se/2012/01/blog-post_31.html</w:t>
        </w:r>
      </w:hyperlink>
    </w:p>
    <w:p w:rsidR="0060212D" w:rsidRPr="009D2F4D" w:rsidRDefault="0060212D" w:rsidP="00FD68F7">
      <w:pPr>
        <w:pStyle w:val="ae"/>
        <w:ind w:left="0"/>
        <w:rPr>
          <w:rFonts w:ascii="Times New Roman" w:hAnsi="Times New Roman" w:cs="Times New Roman"/>
          <w:sz w:val="28"/>
          <w:szCs w:val="28"/>
        </w:rPr>
      </w:pPr>
    </w:p>
    <w:p w:rsidR="00FD68F7" w:rsidRDefault="00FD68F7" w:rsidP="0060212D">
      <w:pPr>
        <w:pStyle w:val="ae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8F7" w:rsidRDefault="00FD68F7" w:rsidP="0060212D">
      <w:pPr>
        <w:pStyle w:val="ae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501B1" w:rsidRPr="001F5A8B" w:rsidRDefault="00A501B1" w:rsidP="001F5A8B">
      <w:pPr>
        <w:rPr>
          <w:rFonts w:ascii="Times New Roman" w:hAnsi="Times New Roman" w:cs="Times New Roman"/>
          <w:b/>
          <w:sz w:val="28"/>
          <w:szCs w:val="28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175C" w:rsidRDefault="00CD175C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0212D" w:rsidRPr="00A501B1" w:rsidRDefault="0060212D" w:rsidP="00A501B1">
      <w:pPr>
        <w:pStyle w:val="ae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501B1">
        <w:rPr>
          <w:rFonts w:ascii="Times New Roman" w:hAnsi="Times New Roman" w:cs="Times New Roman"/>
          <w:b/>
          <w:sz w:val="32"/>
          <w:szCs w:val="32"/>
        </w:rPr>
        <w:lastRenderedPageBreak/>
        <w:t>Тезаурус</w:t>
      </w:r>
    </w:p>
    <w:p w:rsidR="001F5A8B" w:rsidRPr="00327E10" w:rsidRDefault="001F5A8B" w:rsidP="004F59F1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Архитектурный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образ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—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это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лицо, общий облик здания, сооружения в котором должно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выражаться назначение, содержание последнего.</w:t>
      </w:r>
    </w:p>
    <w:p w:rsidR="004F59F1" w:rsidRPr="00327E10" w:rsidRDefault="004F59F1" w:rsidP="004F59F1">
      <w:pPr>
        <w:shd w:val="clear" w:color="auto" w:fill="FFFFFF"/>
        <w:spacing w:after="0" w:line="315" w:lineRule="atLeast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b/>
          <w:sz w:val="28"/>
          <w:szCs w:val="28"/>
        </w:rPr>
        <w:t>Демонстрация</w:t>
      </w:r>
      <w:r w:rsidRPr="00327E10">
        <w:rPr>
          <w:rFonts w:ascii="Times New Roman" w:hAnsi="Times New Roman" w:cs="Times New Roman"/>
          <w:sz w:val="28"/>
          <w:szCs w:val="28"/>
        </w:rPr>
        <w:t xml:space="preserve"> - </w:t>
      </w:r>
      <w:proofErr w:type="gramStart"/>
      <w:r w:rsidRPr="00327E10">
        <w:rPr>
          <w:rFonts w:ascii="Times New Roman" w:hAnsi="Times New Roman" w:cs="Times New Roman"/>
          <w:sz w:val="28"/>
          <w:szCs w:val="28"/>
        </w:rPr>
        <w:t>политическое</w:t>
      </w:r>
      <w:proofErr w:type="gramEnd"/>
      <w:r w:rsidRPr="00327E10">
        <w:rPr>
          <w:rFonts w:ascii="Times New Roman" w:hAnsi="Times New Roman" w:cs="Times New Roman"/>
          <w:sz w:val="28"/>
          <w:szCs w:val="28"/>
        </w:rPr>
        <w:t xml:space="preserve">  </w:t>
      </w:r>
      <w:hyperlink r:id="rId8" w:tooltip="согласованное" w:history="1">
        <w:r w:rsidRPr="00327E10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согласованное</w:t>
        </w:r>
      </w:hyperlink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или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9" w:tooltip="стихийное" w:history="1">
        <w:r w:rsidRPr="00327E10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стихийное</w:t>
        </w:r>
      </w:hyperlink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0" w:tooltip="несогласованное" w:history="1">
        <w:r w:rsidRPr="00327E10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несогласованное</w:t>
        </w:r>
      </w:hyperlink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4F59F1" w:rsidRPr="00327E10" w:rsidRDefault="000015E5" w:rsidP="004F59F1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11" w:tooltip="передвижение" w:history="1">
        <w:r w:rsidR="004F59F1" w:rsidRPr="00327E10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передвижение</w:t>
        </w:r>
      </w:hyperlink>
      <w:r w:rsidR="004F59F1"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4F59F1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большой массы людей, как правило, с целью привлечения </w:t>
      </w:r>
      <w:proofErr w:type="spellStart"/>
      <w:r w:rsidR="004F59F1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внима</w:t>
      </w:r>
      <w:proofErr w:type="spellEnd"/>
      <w:r w:rsidR="004F59F1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</w:p>
    <w:p w:rsidR="004F59F1" w:rsidRPr="00327E10" w:rsidRDefault="004F59F1" w:rsidP="004F59F1">
      <w:pPr>
        <w:shd w:val="clear" w:color="auto" w:fill="FFFFFF"/>
        <w:spacing w:after="0" w:line="315" w:lineRule="atLeast"/>
        <w:jc w:val="both"/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proofErr w:type="spellStart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ния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чему-либо, поддержки или осуждения чего-либо.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4F59F1" w:rsidRPr="00327E10" w:rsidRDefault="004F59F1" w:rsidP="004F59F1">
      <w:pPr>
        <w:shd w:val="clear" w:color="auto" w:fill="FFFFFF"/>
        <w:spacing w:after="0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7E10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Общественная жизнь - </w:t>
      </w:r>
      <w:r w:rsidRPr="00327E10">
        <w:rPr>
          <w:rFonts w:ascii="Times New Roman" w:eastAsia="Times New Roman" w:hAnsi="Times New Roman" w:cs="Times New Roman"/>
          <w:sz w:val="28"/>
          <w:szCs w:val="28"/>
        </w:rPr>
        <w:t>процессы, протекающие в обществе, включая </w:t>
      </w:r>
      <w:hyperlink r:id="rId12" w:history="1">
        <w:r w:rsidRPr="00327E10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генезис</w:t>
        </w:r>
      </w:hyperlink>
      <w:r w:rsidRPr="00327E10">
        <w:rPr>
          <w:rFonts w:ascii="Times New Roman" w:eastAsia="Times New Roman" w:hAnsi="Times New Roman" w:cs="Times New Roman"/>
          <w:sz w:val="28"/>
          <w:szCs w:val="28"/>
        </w:rPr>
        <w:t>, функционирование и развитие, как всего социального организма, так и его </w:t>
      </w:r>
      <w:proofErr w:type="gramStart"/>
      <w:r w:rsidRPr="00327E10">
        <w:rPr>
          <w:rFonts w:ascii="Times New Roman" w:eastAsia="Times New Roman" w:hAnsi="Times New Roman" w:cs="Times New Roman"/>
          <w:sz w:val="28"/>
          <w:szCs w:val="28"/>
        </w:rPr>
        <w:t>от</w:t>
      </w:r>
      <w:proofErr w:type="gramEnd"/>
      <w:r w:rsidRPr="00327E10">
        <w:rPr>
          <w:rFonts w:ascii="Times New Roman" w:eastAsia="Times New Roman" w:hAnsi="Times New Roman" w:cs="Times New Roman"/>
          <w:sz w:val="28"/>
          <w:szCs w:val="28"/>
        </w:rPr>
        <w:t>-</w:t>
      </w:r>
    </w:p>
    <w:p w:rsidR="004F59F1" w:rsidRPr="00E4459B" w:rsidRDefault="004F59F1" w:rsidP="00E4459B">
      <w:pPr>
        <w:shd w:val="clear" w:color="auto" w:fill="FFFFFF"/>
        <w:spacing w:after="0" w:line="315" w:lineRule="atLeast"/>
        <w:jc w:val="both"/>
        <w:rPr>
          <w:rStyle w:val="apple-converted-space"/>
          <w:rFonts w:ascii="Times New Roman" w:eastAsia="Times New Roman" w:hAnsi="Times New Roman" w:cs="Times New Roman"/>
          <w:sz w:val="28"/>
          <w:szCs w:val="28"/>
        </w:rPr>
      </w:pPr>
      <w:r w:rsidRPr="00327E10">
        <w:rPr>
          <w:rFonts w:ascii="Times New Roman" w:eastAsia="Times New Roman" w:hAnsi="Times New Roman" w:cs="Times New Roman"/>
          <w:sz w:val="28"/>
          <w:szCs w:val="28"/>
        </w:rPr>
        <w:t>дельных элементов. </w:t>
      </w:r>
    </w:p>
    <w:p w:rsidR="004F59F1" w:rsidRPr="00E4459B" w:rsidRDefault="00521985" w:rsidP="00E4459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27E10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Общественный центр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-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одна из </w:t>
      </w:r>
      <w:hyperlink r:id="rId13" w:tooltip="Зонирование" w:history="1">
        <w:r w:rsidRPr="00327E10">
          <w:rPr>
            <w:rStyle w:val="a6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функциональных зон</w:t>
        </w:r>
      </w:hyperlink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города, охватывающая территорию центральной части и предназначенная в основном для расположения объектов управления, обслуживания и культурного досуга. Принятое в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4" w:tooltip="Городское планирование" w:history="1">
        <w:r w:rsidRPr="00327E10">
          <w:rPr>
            <w:rStyle w:val="a6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городском планировании</w:t>
        </w:r>
      </w:hyperlink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англоязычных стран обозначение аналогичной функциональной зоны —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="000015E5" w:rsidRPr="000015E5">
        <w:fldChar w:fldCharType="begin"/>
      </w:r>
      <w:r w:rsidR="00E66BAE" w:rsidRPr="00327E10">
        <w:instrText xml:space="preserve"> HYPERLINK "https://en.wikipedia.org/wiki/Central_business_district" \o "en:Central business district" </w:instrText>
      </w:r>
      <w:r w:rsidR="000015E5" w:rsidRPr="000015E5">
        <w:fldChar w:fldCharType="separate"/>
      </w:r>
      <w:r w:rsidRPr="00327E10">
        <w:rPr>
          <w:rStyle w:val="a6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Centralbusinessdistrict</w:t>
      </w:r>
      <w:proofErr w:type="spellEnd"/>
      <w:r w:rsidR="000015E5" w:rsidRPr="00327E10">
        <w:rPr>
          <w:rStyle w:val="a6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fldChar w:fldCharType="end"/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(Центральный деловой район, CBD)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F5A8B" w:rsidRPr="00327E10" w:rsidRDefault="004F59F1" w:rsidP="004F59F1">
      <w:pPr>
        <w:pStyle w:val="ae"/>
        <w:ind w:left="0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Пара́д</w:t>
      </w:r>
      <w:proofErr w:type="spellEnd"/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(фр.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parade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исп. </w:t>
      </w:r>
      <w:proofErr w:type="spellStart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parada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от лат. </w:t>
      </w:r>
      <w:proofErr w:type="spellStart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paro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‘готов’) —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торжественное прохождение различных коллективов, организаций,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движений или партий.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60212D"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 </w:t>
      </w:r>
    </w:p>
    <w:p w:rsidR="00CD175C" w:rsidRPr="00327E10" w:rsidRDefault="004F59F1" w:rsidP="004F59F1">
      <w:pPr>
        <w:pStyle w:val="ae"/>
        <w:ind w:left="0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Пешеходная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зона</w:t>
      </w:r>
      <w:r w:rsidR="001F5A8B"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-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территория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предназначенная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для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передвижения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пешеходов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</w:p>
    <w:p w:rsidR="001F5A8B" w:rsidRPr="00E4459B" w:rsidRDefault="004F59F1" w:rsidP="004F59F1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на ней не допускается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движения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транспорта, за </w:t>
      </w:r>
      <w:proofErr w:type="spellStart"/>
      <w:r w:rsidR="001F5A8B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исклю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чениемспециаль</w:t>
      </w:r>
      <w:r w:rsidR="001F5A8B"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но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го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 обслуживающего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эту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территорию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A501B1" w:rsidRPr="00327E10" w:rsidRDefault="0060212D" w:rsidP="004F59F1">
      <w:pPr>
        <w:pStyle w:val="ae"/>
        <w:ind w:left="0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Площадь 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– основной архитектурный элемент городской среды и </w:t>
      </w:r>
      <w:proofErr w:type="spellStart"/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планировоч</w:t>
      </w:r>
      <w:proofErr w:type="spellEnd"/>
      <w:r w:rsidR="00521985"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-</w:t>
      </w:r>
    </w:p>
    <w:p w:rsidR="00E4459B" w:rsidRDefault="0060212D" w:rsidP="00E4459B">
      <w:pPr>
        <w:pStyle w:val="ae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ной структуры любого города,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оформленный уникальными или историческими зданиями и определяющий его индивидуальный, запоминающийся и неповторимый образ.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E4459B" w:rsidRDefault="001F5A8B" w:rsidP="00E4459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proofErr w:type="gram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Ландша́фтный</w:t>
      </w:r>
      <w:proofErr w:type="spellEnd"/>
      <w:proofErr w:type="gramEnd"/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диза́йн</w:t>
      </w:r>
      <w:proofErr w:type="spellEnd"/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— искусство, находящееся на стыке трёх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направлений: с одной стороны, архитектуры, строительства и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проектирования (инженерный аспект), с другой стороны, ботаники и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растениеводства (биологический аспект).</w:t>
      </w:r>
    </w:p>
    <w:p w:rsidR="00521985" w:rsidRPr="00E4459B" w:rsidRDefault="000015E5" w:rsidP="00E4459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15" w:tooltip="Форум (площадь)" w:history="1">
        <w:r w:rsidR="00521985" w:rsidRPr="00327E10">
          <w:rPr>
            <w:rStyle w:val="a6"/>
            <w:rFonts w:ascii="Times New Roman" w:hAnsi="Times New Roman" w:cs="Times New Roman"/>
            <w:b/>
            <w:color w:val="auto"/>
            <w:sz w:val="28"/>
            <w:szCs w:val="28"/>
            <w:u w:val="none"/>
          </w:rPr>
          <w:t>Форум (площадь)</w:t>
        </w:r>
      </w:hyperlink>
      <w:r w:rsidR="00521985" w:rsidRPr="00327E10">
        <w:rPr>
          <w:rFonts w:ascii="Times New Roman" w:hAnsi="Times New Roman" w:cs="Times New Roman"/>
          <w:sz w:val="28"/>
          <w:szCs w:val="28"/>
        </w:rPr>
        <w:t> — площадь для массового общения по подобию Римского Форума.</w:t>
      </w:r>
    </w:p>
    <w:p w:rsidR="001F5A8B" w:rsidRPr="00327E10" w:rsidRDefault="001F5A8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proofErr w:type="gramStart"/>
      <w:r w:rsidRPr="00327E1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Флэшмоб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(также </w:t>
      </w:r>
      <w:proofErr w:type="spellStart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флэшмоб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флэш</w:t>
      </w:r>
      <w:proofErr w:type="spellEnd"/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моб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флэш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моб</w:t>
      </w:r>
      <w:proofErr w:type="spellEnd"/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или просто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моб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, англ.</w:t>
      </w:r>
      <w:proofErr w:type="gramEnd"/>
    </w:p>
    <w:p w:rsidR="001F5A8B" w:rsidRPr="00327E10" w:rsidRDefault="001F5A8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flash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» - вспышка, миг; «</w:t>
      </w:r>
      <w:proofErr w:type="spellStart"/>
      <w:r w:rsidRPr="00327E1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mob</w:t>
      </w:r>
      <w:proofErr w:type="spellEnd"/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»— толпа, народ) 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 - </w:t>
      </w:r>
      <w:r w:rsidRPr="00327E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это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заранее</w:t>
      </w:r>
      <w:r w:rsidRPr="00327E1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спланированная</w:t>
      </w:r>
      <w:proofErr w:type="gramEnd"/>
    </w:p>
    <w:p w:rsidR="00521985" w:rsidRDefault="001F5A8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27E10">
        <w:rPr>
          <w:rFonts w:ascii="Times New Roman" w:hAnsi="Times New Roman" w:cs="Times New Roman"/>
          <w:sz w:val="28"/>
          <w:szCs w:val="28"/>
          <w:shd w:val="clear" w:color="auto" w:fill="FFFFFF"/>
        </w:rPr>
        <w:t>массовая акция.</w:t>
      </w:r>
    </w:p>
    <w:p w:rsidR="00744396" w:rsidRDefault="00744396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4459B" w:rsidRDefault="00E4459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4459B" w:rsidRDefault="00E4459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4459B" w:rsidRDefault="00E4459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4459B" w:rsidRDefault="00E4459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4459B" w:rsidRDefault="00E4459B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1</w:t>
      </w:r>
    </w:p>
    <w:p w:rsidR="00744396" w:rsidRPr="00744396" w:rsidRDefault="00744396" w:rsidP="007443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Опрос жителей города Туймазы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Опрошено: 100 человек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Возраст опрошенных: от 15 до 68 лет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Вопросы опросника: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744396">
        <w:rPr>
          <w:rFonts w:ascii="Times New Roman" w:eastAsia="Times New Roman" w:hAnsi="Times New Roman" w:cs="Times New Roman"/>
          <w:b/>
          <w:sz w:val="28"/>
          <w:szCs w:val="28"/>
        </w:rPr>
        <w:t>Как Вы смотрите на то, чтобы площадь Октября открыли для проезда автомобилей?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утвердительно- 15 (15%),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отрицательно – 75(75%),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не знаю - 10 (10%).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72225" cy="4572000"/>
            <wp:effectExtent l="19050" t="0" r="9525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Приложение 2</w:t>
      </w:r>
    </w:p>
    <w:p w:rsidR="00744396" w:rsidRPr="00744396" w:rsidRDefault="00744396" w:rsidP="0074439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2.</w:t>
      </w:r>
      <w:r w:rsidRPr="00744396">
        <w:rPr>
          <w:rFonts w:ascii="Times New Roman" w:eastAsia="Times New Roman" w:hAnsi="Times New Roman" w:cs="Times New Roman"/>
          <w:b/>
          <w:sz w:val="28"/>
          <w:szCs w:val="28"/>
        </w:rPr>
        <w:t>Вас устраивает современный облик площади Октября?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12979" w:rsidRDefault="00312979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86475" cy="4629150"/>
            <wp:effectExtent l="19050" t="0" r="9525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3</w:t>
      </w:r>
    </w:p>
    <w:p w:rsid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3.</w:t>
      </w:r>
      <w:r w:rsidRPr="00744396">
        <w:rPr>
          <w:rFonts w:ascii="Times New Roman" w:eastAsia="Times New Roman" w:hAnsi="Times New Roman" w:cs="Times New Roman"/>
          <w:b/>
          <w:sz w:val="28"/>
          <w:szCs w:val="28"/>
        </w:rPr>
        <w:t>Чтобы Вы изменили в облике площади?</w:t>
      </w:r>
    </w:p>
    <w:p w:rsidR="00312979" w:rsidRDefault="00312979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12979" w:rsidRPr="00744396" w:rsidRDefault="00312979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34100" cy="4457700"/>
            <wp:effectExtent l="19050" t="0" r="1905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4459B" w:rsidRDefault="00E4459B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4459B" w:rsidRDefault="00E4459B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4459B" w:rsidRDefault="00E4459B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4459B" w:rsidRPr="00744396" w:rsidRDefault="00E4459B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4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Правила</w:t>
      </w:r>
    </w:p>
    <w:p w:rsidR="00744396" w:rsidRPr="00744396" w:rsidRDefault="00744396" w:rsidP="0074439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для дальнейшего обустройства</w:t>
      </w:r>
      <w:r w:rsidRPr="00744396">
        <w:rPr>
          <w:rFonts w:ascii="Times New Roman" w:eastAsia="Times New Roman" w:hAnsi="Times New Roman" w:cs="Times New Roman"/>
          <w:b/>
          <w:sz w:val="28"/>
          <w:szCs w:val="28"/>
        </w:rPr>
        <w:t xml:space="preserve"> площади Октября города Туймазы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Calibri" w:eastAsia="Times New Roman" w:hAnsi="Calibri" w:cs="Times New Roman"/>
        </w:rPr>
        <w:t> </w:t>
      </w:r>
      <w:r w:rsidRPr="00744396">
        <w:rPr>
          <w:rFonts w:ascii="Times New Roman" w:eastAsia="Times New Roman" w:hAnsi="Times New Roman" w:cs="Times New Roman"/>
          <w:sz w:val="28"/>
          <w:szCs w:val="28"/>
        </w:rPr>
        <w:t>- необходимо повышение экологического и эстетического качества пространства площади Октября  с использованием средств ландшафтного дизайна;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 xml:space="preserve"> - формировать  единую систему  средств архитектурного дизайна, </w:t>
      </w:r>
      <w:proofErr w:type="spellStart"/>
      <w:r w:rsidRPr="00744396">
        <w:rPr>
          <w:rFonts w:ascii="Times New Roman" w:eastAsia="Times New Roman" w:hAnsi="Times New Roman" w:cs="Times New Roman"/>
          <w:sz w:val="28"/>
          <w:szCs w:val="28"/>
        </w:rPr>
        <w:t>соответству</w:t>
      </w:r>
      <w:proofErr w:type="spellEnd"/>
      <w:r w:rsidRPr="00744396">
        <w:rPr>
          <w:rFonts w:ascii="Times New Roman" w:eastAsia="Times New Roman" w:hAnsi="Times New Roman" w:cs="Times New Roman"/>
          <w:sz w:val="28"/>
          <w:szCs w:val="28"/>
        </w:rPr>
        <w:t>-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44396">
        <w:rPr>
          <w:rFonts w:ascii="Times New Roman" w:eastAsia="Times New Roman" w:hAnsi="Times New Roman" w:cs="Times New Roman"/>
          <w:sz w:val="28"/>
          <w:szCs w:val="28"/>
        </w:rPr>
        <w:t>ющей характеру  окружения площади Октября;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74439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74439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 создать  архитектурно-художественный образ площади Октября, как стилистический  фактор, при проведении ее  реконструкции.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74439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 придерживаться единой световой гаммы при оформлении фасадов, вывесок магазинов, расположенных  по внешнему кругу площади Октября;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74439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 площадь Октября снабдить освещением, так как в темное время  без освещения теряет свою привлекательность.</w:t>
      </w:r>
    </w:p>
    <w:p w:rsidR="00744396" w:rsidRPr="00744396" w:rsidRDefault="00744396" w:rsidP="0074439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12979" w:rsidRPr="00744396" w:rsidRDefault="00312979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2C7A0D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2C7A0D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5</w:t>
      </w:r>
    </w:p>
    <w:p w:rsidR="00744396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GoBack"/>
      <w:bookmarkEnd w:id="0"/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755005" cy="3647440"/>
            <wp:effectExtent l="19050" t="0" r="0" b="0"/>
            <wp:docPr id="24" name="Рисунок 1" descr="http://cs419730.vk.me/v419730981/eaa/CtYVkvMpKM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419730.vk.me/v419730981/eaa/CtYVkvMpKM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64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7A0D" w:rsidRPr="00744396" w:rsidRDefault="002C7A0D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Улица имени Нуриманова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(теперь –</w:t>
      </w:r>
      <w:r w:rsidR="0031297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проспект Ленина)</w:t>
      </w:r>
      <w:r w:rsidR="0031297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в 1965</w:t>
      </w: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-м году</w:t>
      </w:r>
    </w:p>
    <w:p w:rsidR="002C7A0D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Pr="00744396" w:rsidRDefault="002C7A0D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6048375" cy="2790825"/>
            <wp:effectExtent l="19050" t="0" r="9525" b="0"/>
            <wp:docPr id="25" name="Рисунок 1" descr="C:\Documents and Settings\User\Рабочий стол\Рисунок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Рисунок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Улица имени  Нуриманова, 1967</w:t>
      </w: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год.</w:t>
      </w:r>
    </w:p>
    <w:p w:rsidR="002C7A0D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Pr="00744396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6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741670" cy="3429000"/>
            <wp:effectExtent l="19050" t="0" r="0" b="0"/>
            <wp:docPr id="6" name="Рисунок 1" descr="http://uld7.mycdn.me/image?t=0&amp;bid=802747607410&amp;id=802747607410&amp;plc=WEB&amp;tkn=-NYe65S85eh9_WE9ugC42U8_p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ld7.mycdn.me/image?t=0&amp;bid=802747607410&amp;id=802747607410&amp;plc=WEB&amp;tkn=-NYe65S85eh9_WE9ugC42U8_pwY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464" cy="3425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Город отмечает День Пионерии. 1978год.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770993" cy="3383280"/>
            <wp:effectExtent l="19050" t="0" r="1157" b="0"/>
            <wp:docPr id="7" name="Рисунок 1" descr="K:\НПК-15-16\Безгина НПК\Площадь\pzYMGvbl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НПК-15-16\Безгина НПК\Площадь\pzYMGvblRKU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3400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Площадь Октября в 1990-е годы.</w:t>
      </w: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7</w:t>
      </w: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6086475" cy="3105150"/>
            <wp:effectExtent l="19050" t="0" r="9525" b="0"/>
            <wp:docPr id="8" name="Рисунок 3" descr="K:\НПК-15-16\Безгина НПК\Площадь\kross_2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:\НПК-15-16\Безгина НПК\Площадь\kross_20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Кросс наций, 2012 год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6010275" cy="3219450"/>
            <wp:effectExtent l="19050" t="0" r="9525" b="0"/>
            <wp:docPr id="9" name="Рисунок 5" descr="K:\НПК-15-16\Безгина НПК\Площадь\L9HjgVE_v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:\НПК-15-16\Безгина НПК\Площадь\L9HjgVE_vw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912" cy="3217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Осенняя ярмарка, 2013 год.</w:t>
      </w: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6D0652" w:rsidRPr="00744396" w:rsidRDefault="006D0652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2C7A0D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8</w:t>
      </w: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6096000" cy="3257550"/>
            <wp:effectExtent l="19050" t="0" r="0" b="0"/>
            <wp:docPr id="10" name="Рисунок 4" descr="K:\НПК-15-16\Безгина НПК\Площадь\9zMU_LZZ8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НПК-15-16\Безгина НПК\Площадь\9zMU_LZZ8bk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Соревнования картингистов, 9 мая 2014года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926666" cy="3383280"/>
            <wp:effectExtent l="19050" t="0" r="0" b="0"/>
            <wp:docPr id="11" name="Рисунок 6" descr="K:\НПК-15-16\Безгина НПК\Площадь\Kubok_RB_po_velosportu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:\НПК-15-16\Безгина НПК\Площадь\Kubok_RB_po_velosportu_b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350" cy="3399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Соревнования по велоспорту,31 мая 2014года</w:t>
      </w:r>
    </w:p>
    <w:p w:rsid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Pr="00744396" w:rsidRDefault="002C7A0D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9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953125" cy="3152775"/>
            <wp:effectExtent l="19050" t="0" r="9525" b="0"/>
            <wp:docPr id="12" name="Рисунок 2" descr="K:\НПК-15-16\Безгина НПК\Площадь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НПК-15-16\Безгина НПК\Площадь\image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310" cy="3156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2C7A0D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Площадь Октября в 2015 году.</w:t>
      </w: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6038850" cy="3108960"/>
            <wp:effectExtent l="19050" t="0" r="0" b="0"/>
            <wp:docPr id="13" name="Рисунок 7" descr="K:\НПК-15-16\Безгина НПК\Площадь\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:\НПК-15-16\Безгина НПК\Площадь\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10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Праздник «Парад невест», 2014год.</w:t>
      </w: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10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924550" cy="2926080"/>
            <wp:effectExtent l="19050" t="0" r="0" b="0"/>
            <wp:docPr id="14" name="Рисунок 8" descr="K:\НПК-15-16\Безгина НПК\Площадь\40YyEPKxh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K:\НПК-15-16\Безгина НПК\Площадь\40YyEPKxhoc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322" cy="2942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Массовые народные гуляния, 1 мая 2015года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924550" cy="3383280"/>
            <wp:effectExtent l="19050" t="0" r="0" b="0"/>
            <wp:docPr id="15" name="Рисунок 11" descr="K:\НПК-15-16\Безгина НПК\Площадь\eCkVdvkhyi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:\НПК-15-16\Безгина НПК\Площадь\eCkVdvkhyiM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322" cy="3402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Массовые народные гуляния, 9 мая 2015год</w:t>
      </w: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6D0652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6D0652" w:rsidRDefault="006D0652" w:rsidP="006D0652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744396" w:rsidP="006D0652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11</w:t>
      </w:r>
    </w:p>
    <w:p w:rsidR="00744396" w:rsidRPr="00744396" w:rsidRDefault="006D0652" w:rsidP="00744396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Новогодние снежные </w:t>
      </w:r>
      <w:r w:rsidR="00744396"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городки на площади Октября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362325" cy="2524209"/>
            <wp:effectExtent l="19050" t="0" r="9525" b="0"/>
            <wp:docPr id="16" name="Рисунок 9" descr="K:\НПК-15-16\Безгина НПК\Площадь\693c46eb96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:\НПК-15-16\Безгина НПК\Площадь\693c46eb96e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524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2013год</w:t>
      </w: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381375" cy="2447925"/>
            <wp:effectExtent l="19050" t="0" r="9525" b="0"/>
            <wp:docPr id="17" name="Рисунок 10" descr="K:\НПК-15-16\Безгина НПК\Площадь\DSCN0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K:\НПК-15-16\Безгина НПК\Площадь\DSCN026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6D0652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2014год</w:t>
      </w:r>
    </w:p>
    <w:p w:rsidR="006D0652" w:rsidRPr="00744396" w:rsidRDefault="006D0652" w:rsidP="002C7A0D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381375" cy="2514600"/>
            <wp:effectExtent l="19050" t="0" r="9525" b="0"/>
            <wp:docPr id="4" name="Рисунок 1" descr="C:\Documents and Settings\User\Рабочий стол\238655590.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238655590.m.jpe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2016год</w:t>
      </w: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12</w:t>
      </w:r>
    </w:p>
    <w:p w:rsidR="00744396" w:rsidRPr="00744396" w:rsidRDefault="00744396" w:rsidP="006D0652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314950" cy="2924175"/>
            <wp:effectExtent l="19050" t="0" r="0" b="0"/>
            <wp:docPr id="18" name="Рисунок 12" descr="K:\НПК-15-16\Безгина НПК\Площадь\nzWjbhTCF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:\НПК-15-16\Безгина НПК\Площадь\nzWjbhTCFg8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960" cy="2980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spellStart"/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Флеш-моб</w:t>
      </w:r>
      <w:proofErr w:type="spellEnd"/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ко Дню Физкультурника, август 2014год.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314950" cy="2741486"/>
            <wp:effectExtent l="19050" t="0" r="0" b="0"/>
            <wp:docPr id="19" name="Рисунок 13" descr="K:\НПК-15-16\Безгина НПК\Площадь\Tuimazu12_06_1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:\НПК-15-16\Безгина НПК\Площадь\Tuimazu12_06_15(2)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757" cy="2753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Социальная акция «Мы - за здоровую Россию!», 2015 год</w:t>
      </w: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C7A0D" w:rsidRDefault="002C7A0D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13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572125" cy="3015635"/>
            <wp:effectExtent l="19050" t="0" r="0" b="0"/>
            <wp:docPr id="20" name="Рисунок 14" descr="K:\НПК-15-16\Безгина НПК\Площадь\x_2b31e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K:\НПК-15-16\Безгина НПК\Площадь\x_2b31e65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181" cy="3027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Торжественная встреча символа  Года Литературы, 2015 год.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572125" cy="2647950"/>
            <wp:effectExtent l="19050" t="0" r="9525" b="0"/>
            <wp:docPr id="21" name="Рисунок 15" descr="K:\НПК-15-16\Безгина НПК\Площадь\403631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K:\НПК-15-16\Безгина НПК\Площадь\403631652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387" cy="2662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Праздник ко Дню защиты детей, 2015 год.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12979" w:rsidRDefault="00312979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12979" w:rsidRDefault="00312979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12979" w:rsidRDefault="00312979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12979" w:rsidRDefault="00312979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12979" w:rsidRDefault="00312979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44396" w:rsidRPr="00744396" w:rsidRDefault="00744396" w:rsidP="00744396">
      <w:pPr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Приложение 14</w:t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5572125" cy="2924175"/>
            <wp:effectExtent l="19050" t="0" r="9525" b="0"/>
            <wp:docPr id="22" name="Рисунок 22" descr="http://cs618226.vk.me/v618226981/5290/6NaVS6wjZk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cs618226.vk.me/v618226981/5290/6NaVS6wjZkk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117" cy="293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396" w:rsidRPr="00744396" w:rsidRDefault="00744396" w:rsidP="00744396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44396">
        <w:rPr>
          <w:rFonts w:ascii="Times New Roman" w:eastAsia="Calibri" w:hAnsi="Times New Roman" w:cs="Times New Roman"/>
          <w:sz w:val="28"/>
          <w:szCs w:val="28"/>
          <w:lang w:eastAsia="en-US"/>
        </w:rPr>
        <w:t>Шествие «Бессмертного полка», 9 мая 2014 года.</w:t>
      </w:r>
    </w:p>
    <w:p w:rsidR="00744396" w:rsidRPr="00327E10" w:rsidRDefault="00744396" w:rsidP="001F5A8B">
      <w:pPr>
        <w:pStyle w:val="a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sectPr w:rsidR="00744396" w:rsidRPr="00327E10" w:rsidSect="00E83B3E">
      <w:footerReference w:type="default" r:id="rId39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616C" w:rsidRDefault="0012616C" w:rsidP="00B4685D">
      <w:pPr>
        <w:spacing w:after="0" w:line="240" w:lineRule="auto"/>
      </w:pPr>
      <w:r>
        <w:separator/>
      </w:r>
    </w:p>
  </w:endnote>
  <w:endnote w:type="continuationSeparator" w:id="0">
    <w:p w:rsidR="0012616C" w:rsidRDefault="0012616C" w:rsidP="00B468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Bashk">
    <w:altName w:val="Times New Roman"/>
    <w:charset w:val="CC"/>
    <w:family w:val="roman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196532"/>
      <w:docPartObj>
        <w:docPartGallery w:val="Page Numbers (Bottom of Page)"/>
        <w:docPartUnique/>
      </w:docPartObj>
    </w:sdtPr>
    <w:sdtContent>
      <w:p w:rsidR="005F404A" w:rsidRDefault="000015E5">
        <w:pPr>
          <w:pStyle w:val="ac"/>
          <w:jc w:val="right"/>
        </w:pPr>
        <w:fldSimple w:instr=" PAGE   \* MERGEFORMAT ">
          <w:r w:rsidR="00A9276A">
            <w:rPr>
              <w:noProof/>
            </w:rPr>
            <w:t>31</w:t>
          </w:r>
        </w:fldSimple>
      </w:p>
    </w:sdtContent>
  </w:sdt>
  <w:p w:rsidR="005F404A" w:rsidRDefault="005F404A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616C" w:rsidRDefault="0012616C" w:rsidP="00B4685D">
      <w:pPr>
        <w:spacing w:after="0" w:line="240" w:lineRule="auto"/>
      </w:pPr>
      <w:r>
        <w:separator/>
      </w:r>
    </w:p>
  </w:footnote>
  <w:footnote w:type="continuationSeparator" w:id="0">
    <w:p w:rsidR="0012616C" w:rsidRDefault="0012616C" w:rsidP="00B468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527FE3"/>
    <w:multiLevelType w:val="multilevel"/>
    <w:tmpl w:val="18943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3D3E2B6A"/>
    <w:multiLevelType w:val="hybridMultilevel"/>
    <w:tmpl w:val="75B40E9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F3772B"/>
    <w:rsid w:val="000015E5"/>
    <w:rsid w:val="0006355D"/>
    <w:rsid w:val="00082487"/>
    <w:rsid w:val="000C292A"/>
    <w:rsid w:val="00100CA4"/>
    <w:rsid w:val="00103A5F"/>
    <w:rsid w:val="0012616C"/>
    <w:rsid w:val="00141668"/>
    <w:rsid w:val="0019426A"/>
    <w:rsid w:val="001F3FAA"/>
    <w:rsid w:val="001F5A8B"/>
    <w:rsid w:val="002167CE"/>
    <w:rsid w:val="002260E7"/>
    <w:rsid w:val="0022700D"/>
    <w:rsid w:val="00245937"/>
    <w:rsid w:val="00285602"/>
    <w:rsid w:val="00294766"/>
    <w:rsid w:val="002C17DA"/>
    <w:rsid w:val="002C7A0D"/>
    <w:rsid w:val="002D297D"/>
    <w:rsid w:val="002E473C"/>
    <w:rsid w:val="00307FB3"/>
    <w:rsid w:val="003111F9"/>
    <w:rsid w:val="00312979"/>
    <w:rsid w:val="00327E10"/>
    <w:rsid w:val="003B3C2C"/>
    <w:rsid w:val="003C18DC"/>
    <w:rsid w:val="003E5534"/>
    <w:rsid w:val="003F670D"/>
    <w:rsid w:val="00444648"/>
    <w:rsid w:val="004826FF"/>
    <w:rsid w:val="004A5337"/>
    <w:rsid w:val="004B0D23"/>
    <w:rsid w:val="004F42BE"/>
    <w:rsid w:val="004F59F1"/>
    <w:rsid w:val="00521985"/>
    <w:rsid w:val="0059763A"/>
    <w:rsid w:val="005B7F49"/>
    <w:rsid w:val="005E317C"/>
    <w:rsid w:val="005F404A"/>
    <w:rsid w:val="0060212D"/>
    <w:rsid w:val="00630888"/>
    <w:rsid w:val="0063476D"/>
    <w:rsid w:val="00641E92"/>
    <w:rsid w:val="00660C3E"/>
    <w:rsid w:val="00667B76"/>
    <w:rsid w:val="00687787"/>
    <w:rsid w:val="006D0652"/>
    <w:rsid w:val="006D3133"/>
    <w:rsid w:val="006D660E"/>
    <w:rsid w:val="00700BFD"/>
    <w:rsid w:val="00713CF3"/>
    <w:rsid w:val="007347AB"/>
    <w:rsid w:val="00744396"/>
    <w:rsid w:val="00757D5D"/>
    <w:rsid w:val="007607C6"/>
    <w:rsid w:val="007608BF"/>
    <w:rsid w:val="00792FC5"/>
    <w:rsid w:val="007C168A"/>
    <w:rsid w:val="00810015"/>
    <w:rsid w:val="008211F7"/>
    <w:rsid w:val="00821787"/>
    <w:rsid w:val="00863D89"/>
    <w:rsid w:val="008857E1"/>
    <w:rsid w:val="008A02E9"/>
    <w:rsid w:val="008A0F5D"/>
    <w:rsid w:val="008D7B02"/>
    <w:rsid w:val="008F1738"/>
    <w:rsid w:val="00904090"/>
    <w:rsid w:val="00946DBA"/>
    <w:rsid w:val="0098158B"/>
    <w:rsid w:val="009D2F4D"/>
    <w:rsid w:val="009E1FF9"/>
    <w:rsid w:val="00A0674F"/>
    <w:rsid w:val="00A24BD0"/>
    <w:rsid w:val="00A35B58"/>
    <w:rsid w:val="00A501B1"/>
    <w:rsid w:val="00A9276A"/>
    <w:rsid w:val="00AB1F2B"/>
    <w:rsid w:val="00AE6429"/>
    <w:rsid w:val="00B03486"/>
    <w:rsid w:val="00B1480E"/>
    <w:rsid w:val="00B46754"/>
    <w:rsid w:val="00B4685D"/>
    <w:rsid w:val="00B64235"/>
    <w:rsid w:val="00BE4406"/>
    <w:rsid w:val="00BE5C3A"/>
    <w:rsid w:val="00C4095F"/>
    <w:rsid w:val="00CD175C"/>
    <w:rsid w:val="00CD3B99"/>
    <w:rsid w:val="00D27AB9"/>
    <w:rsid w:val="00D569A2"/>
    <w:rsid w:val="00D8505D"/>
    <w:rsid w:val="00DA19E4"/>
    <w:rsid w:val="00DB5F31"/>
    <w:rsid w:val="00DE5176"/>
    <w:rsid w:val="00E16089"/>
    <w:rsid w:val="00E31267"/>
    <w:rsid w:val="00E4459B"/>
    <w:rsid w:val="00E542EF"/>
    <w:rsid w:val="00E66BAE"/>
    <w:rsid w:val="00E703E3"/>
    <w:rsid w:val="00E83B3E"/>
    <w:rsid w:val="00EC5222"/>
    <w:rsid w:val="00F3772B"/>
    <w:rsid w:val="00F800D2"/>
    <w:rsid w:val="00FD68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00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377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F3772B"/>
    <w:rPr>
      <w:b/>
      <w:bCs/>
    </w:rPr>
  </w:style>
  <w:style w:type="character" w:customStyle="1" w:styleId="apple-converted-space">
    <w:name w:val="apple-converted-space"/>
    <w:basedOn w:val="a0"/>
    <w:rsid w:val="00F3772B"/>
  </w:style>
  <w:style w:type="character" w:styleId="a5">
    <w:name w:val="Emphasis"/>
    <w:basedOn w:val="a0"/>
    <w:uiPriority w:val="20"/>
    <w:qFormat/>
    <w:rsid w:val="00F3772B"/>
    <w:rPr>
      <w:i/>
      <w:iCs/>
    </w:rPr>
  </w:style>
  <w:style w:type="character" w:styleId="a6">
    <w:name w:val="Hyperlink"/>
    <w:basedOn w:val="a0"/>
    <w:uiPriority w:val="99"/>
    <w:unhideWhenUsed/>
    <w:rsid w:val="00F3772B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F377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3772B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F3772B"/>
    <w:pPr>
      <w:spacing w:after="0" w:line="240" w:lineRule="auto"/>
    </w:pPr>
  </w:style>
  <w:style w:type="paragraph" w:styleId="aa">
    <w:name w:val="header"/>
    <w:basedOn w:val="a"/>
    <w:link w:val="ab"/>
    <w:uiPriority w:val="99"/>
    <w:semiHidden/>
    <w:unhideWhenUsed/>
    <w:rsid w:val="00B468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B4685D"/>
  </w:style>
  <w:style w:type="paragraph" w:styleId="ac">
    <w:name w:val="footer"/>
    <w:basedOn w:val="a"/>
    <w:link w:val="ad"/>
    <w:uiPriority w:val="99"/>
    <w:unhideWhenUsed/>
    <w:rsid w:val="00B468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4685D"/>
  </w:style>
  <w:style w:type="character" w:customStyle="1" w:styleId="hl">
    <w:name w:val="hl"/>
    <w:basedOn w:val="a0"/>
    <w:rsid w:val="004826FF"/>
  </w:style>
  <w:style w:type="character" w:customStyle="1" w:styleId="source">
    <w:name w:val="source"/>
    <w:basedOn w:val="a0"/>
    <w:rsid w:val="00713CF3"/>
  </w:style>
  <w:style w:type="character" w:customStyle="1" w:styleId="author">
    <w:name w:val="author"/>
    <w:basedOn w:val="a0"/>
    <w:rsid w:val="00713CF3"/>
  </w:style>
  <w:style w:type="character" w:customStyle="1" w:styleId="source-date">
    <w:name w:val="source-date"/>
    <w:basedOn w:val="a0"/>
    <w:rsid w:val="00713CF3"/>
  </w:style>
  <w:style w:type="paragraph" w:styleId="ae">
    <w:name w:val="List Paragraph"/>
    <w:basedOn w:val="a"/>
    <w:uiPriority w:val="34"/>
    <w:qFormat/>
    <w:rsid w:val="00660C3E"/>
    <w:pPr>
      <w:ind w:left="720"/>
      <w:contextualSpacing/>
    </w:pPr>
  </w:style>
  <w:style w:type="table" w:styleId="af">
    <w:name w:val="Table Grid"/>
    <w:basedOn w:val="a1"/>
    <w:uiPriority w:val="59"/>
    <w:rsid w:val="00E703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">
    <w:name w:val="w"/>
    <w:basedOn w:val="a0"/>
    <w:rsid w:val="008A0F5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377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F3772B"/>
    <w:rPr>
      <w:b/>
      <w:bCs/>
    </w:rPr>
  </w:style>
  <w:style w:type="character" w:customStyle="1" w:styleId="apple-converted-space">
    <w:name w:val="apple-converted-space"/>
    <w:basedOn w:val="a0"/>
    <w:rsid w:val="00F3772B"/>
  </w:style>
  <w:style w:type="character" w:styleId="a5">
    <w:name w:val="Emphasis"/>
    <w:basedOn w:val="a0"/>
    <w:uiPriority w:val="20"/>
    <w:qFormat/>
    <w:rsid w:val="00F3772B"/>
    <w:rPr>
      <w:i/>
      <w:iCs/>
    </w:rPr>
  </w:style>
  <w:style w:type="character" w:styleId="a6">
    <w:name w:val="Hyperlink"/>
    <w:basedOn w:val="a0"/>
    <w:uiPriority w:val="99"/>
    <w:unhideWhenUsed/>
    <w:rsid w:val="00F3772B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F377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3772B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F3772B"/>
    <w:pPr>
      <w:spacing w:after="0" w:line="240" w:lineRule="auto"/>
    </w:pPr>
  </w:style>
  <w:style w:type="paragraph" w:styleId="aa">
    <w:name w:val="header"/>
    <w:basedOn w:val="a"/>
    <w:link w:val="ab"/>
    <w:uiPriority w:val="99"/>
    <w:semiHidden/>
    <w:unhideWhenUsed/>
    <w:rsid w:val="00B468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B4685D"/>
  </w:style>
  <w:style w:type="paragraph" w:styleId="ac">
    <w:name w:val="footer"/>
    <w:basedOn w:val="a"/>
    <w:link w:val="ad"/>
    <w:uiPriority w:val="99"/>
    <w:semiHidden/>
    <w:unhideWhenUsed/>
    <w:rsid w:val="00B468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B4685D"/>
  </w:style>
  <w:style w:type="character" w:customStyle="1" w:styleId="hl">
    <w:name w:val="hl"/>
    <w:basedOn w:val="a0"/>
    <w:rsid w:val="004826FF"/>
  </w:style>
  <w:style w:type="character" w:customStyle="1" w:styleId="source">
    <w:name w:val="source"/>
    <w:basedOn w:val="a0"/>
    <w:rsid w:val="00713CF3"/>
  </w:style>
  <w:style w:type="character" w:customStyle="1" w:styleId="author">
    <w:name w:val="author"/>
    <w:basedOn w:val="a0"/>
    <w:rsid w:val="00713CF3"/>
  </w:style>
  <w:style w:type="character" w:customStyle="1" w:styleId="source-date">
    <w:name w:val="source-date"/>
    <w:basedOn w:val="a0"/>
    <w:rsid w:val="00713CF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89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2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5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6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36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4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8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0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3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tionary.org/wiki/%D1%81%D0%BE%D0%B3%D0%BB%D0%B0%D1%81%D0%BE%D0%B2%D0%B0%D0%BD%D0%BD%D0%BE%D0%B5" TargetMode="External"/><Relationship Id="rId13" Type="http://schemas.openxmlformats.org/officeDocument/2006/relationships/hyperlink" Target="https://ru.wikipedia.org/wiki/%D0%97%D0%BE%D0%BD%D0%B8%D1%80%D0%BE%D0%B2%D0%B0%D0%BD%D0%B8%D0%B5" TargetMode="External"/><Relationship Id="rId18" Type="http://schemas.openxmlformats.org/officeDocument/2006/relationships/chart" Target="charts/chart3.xml"/><Relationship Id="rId26" Type="http://schemas.openxmlformats.org/officeDocument/2006/relationships/image" Target="media/image8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3.jpeg"/><Relationship Id="rId34" Type="http://schemas.openxmlformats.org/officeDocument/2006/relationships/image" Target="media/image16.jpeg"/><Relationship Id="rId42" Type="http://schemas.microsoft.com/office/2007/relationships/stylesWithEffects" Target="stylesWithEffects.xml"/><Relationship Id="rId7" Type="http://schemas.openxmlformats.org/officeDocument/2006/relationships/hyperlink" Target="http://bibliotuimazi.blogspot.se/2012/01/blog-post_31.html" TargetMode="External"/><Relationship Id="rId12" Type="http://schemas.openxmlformats.org/officeDocument/2006/relationships/hyperlink" Target="http://thematic_philosophical.academic.ru/70/%D0%93%D0%95%D0%9D%D0%95%D0%97%D0%98%D0%A1" TargetMode="External"/><Relationship Id="rId17" Type="http://schemas.openxmlformats.org/officeDocument/2006/relationships/chart" Target="charts/chart2.xml"/><Relationship Id="rId25" Type="http://schemas.openxmlformats.org/officeDocument/2006/relationships/image" Target="media/image7.jpeg"/><Relationship Id="rId33" Type="http://schemas.openxmlformats.org/officeDocument/2006/relationships/image" Target="media/image15.jpeg"/><Relationship Id="rId38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chart" Target="charts/chart1.xml"/><Relationship Id="rId20" Type="http://schemas.openxmlformats.org/officeDocument/2006/relationships/image" Target="media/image2.jpeg"/><Relationship Id="rId29" Type="http://schemas.openxmlformats.org/officeDocument/2006/relationships/image" Target="media/image11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tionary.org/wiki/%D0%BF%D0%B5%D1%80%D0%B5%D0%B4%D0%B2%D0%B8%D0%B6%D0%B5%D0%BD%D0%B8%D0%B5" TargetMode="External"/><Relationship Id="rId24" Type="http://schemas.openxmlformats.org/officeDocument/2006/relationships/image" Target="media/image6.jpeg"/><Relationship Id="rId32" Type="http://schemas.openxmlformats.org/officeDocument/2006/relationships/image" Target="media/image14.jpeg"/><Relationship Id="rId37" Type="http://schemas.openxmlformats.org/officeDocument/2006/relationships/image" Target="media/image19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A4%D0%BE%D1%80%D1%83%D0%BC_(%D0%BF%D0%BB%D0%BE%D1%89%D0%B0%D0%B4%D1%8C)" TargetMode="External"/><Relationship Id="rId23" Type="http://schemas.openxmlformats.org/officeDocument/2006/relationships/image" Target="media/image5.jpeg"/><Relationship Id="rId28" Type="http://schemas.openxmlformats.org/officeDocument/2006/relationships/image" Target="media/image10.jpeg"/><Relationship Id="rId36" Type="http://schemas.openxmlformats.org/officeDocument/2006/relationships/image" Target="media/image18.jpeg"/><Relationship Id="rId10" Type="http://schemas.openxmlformats.org/officeDocument/2006/relationships/hyperlink" Target="https://ru.wiktionary.org/wiki/%D0%BD%D0%B5%D1%81%D0%BE%D0%B3%D0%BB%D0%B0%D1%81%D0%BE%D0%B2%D0%B0%D0%BD%D0%BD%D0%BE%D0%B5" TargetMode="External"/><Relationship Id="rId19" Type="http://schemas.openxmlformats.org/officeDocument/2006/relationships/image" Target="media/image1.jpeg"/><Relationship Id="rId31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hyperlink" Target="https://ru.wiktionary.org/wiki/%D1%81%D1%82%D0%B8%D1%85%D0%B8%D0%B9%D0%BD%D0%BE%D0%B5" TargetMode="External"/><Relationship Id="rId14" Type="http://schemas.openxmlformats.org/officeDocument/2006/relationships/hyperlink" Target="https://ru.wikipedia.org/wiki/%D0%93%D0%BE%D1%80%D0%BE%D0%B4%D1%81%D0%BA%D0%BE%D0%B5_%D0%BF%D0%BB%D0%B0%D0%BD%D0%B8%D1%80%D0%BE%D0%B2%D0%B0%D0%BD%D0%B8%D0%B5" TargetMode="External"/><Relationship Id="rId22" Type="http://schemas.openxmlformats.org/officeDocument/2006/relationships/image" Target="media/image4.jpeg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image" Target="media/image17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вопрос</a:t>
            </a:r>
            <a:r>
              <a:rPr lang="ru-RU" baseline="0"/>
              <a:t> 1 </a:t>
            </a:r>
            <a:endParaRPr lang="ru-RU"/>
          </a:p>
        </c:rich>
      </c:tx>
      <c:layout>
        <c:manualLayout>
          <c:xMode val="edge"/>
          <c:yMode val="edge"/>
          <c:x val="0.41803184915786912"/>
          <c:y val="1.439884809215264E-2"/>
        </c:manualLayout>
      </c:layout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100 человек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утвердительно</c:v>
                </c:pt>
                <c:pt idx="1">
                  <c:v>отрицательно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15</c:v>
                </c:pt>
                <c:pt idx="1">
                  <c:v>75</c:v>
                </c:pt>
                <c:pt idx="2">
                  <c:v>10</c:v>
                </c:pt>
              </c:numCache>
            </c:numRef>
          </c:val>
        </c:ser>
        <c:firstSliceAng val="0"/>
      </c:pieChart>
    </c:plotArea>
    <c:legend>
      <c:legendPos val="r"/>
      <c:layout>
        <c:manualLayout>
          <c:xMode val="edge"/>
          <c:yMode val="edge"/>
          <c:x val="0.76701498250218814"/>
          <c:y val="0.45382202224721951"/>
          <c:w val="0.21909612860892391"/>
          <c:h val="0.30654261967254143"/>
        </c:manualLayout>
      </c:layout>
    </c:legend>
    <c:plotVisOnly val="1"/>
    <c:dispBlanksAs val="zero"/>
  </c:chart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вопрос 2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утвердительно</c:v>
                </c:pt>
                <c:pt idx="1">
                  <c:v>отрицательно</c:v>
                </c:pt>
                <c:pt idx="2">
                  <c:v>не знаю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45</c:v>
                </c:pt>
                <c:pt idx="1">
                  <c:v>55</c:v>
                </c:pt>
                <c:pt idx="2">
                  <c:v>0</c:v>
                </c:pt>
              </c:numCache>
            </c:numRef>
          </c:val>
        </c:ser>
        <c:firstSliceAng val="0"/>
      </c:pieChart>
    </c:plotArea>
    <c:legend>
      <c:legendPos val="r"/>
      <c:legendEntry>
        <c:idx val="3"/>
        <c:delete val="1"/>
      </c:legendEntry>
    </c:legend>
    <c:plotVisOnly val="1"/>
    <c:dispBlanksAs val="zero"/>
  </c:chart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вопрос 3</c:v>
                </c:pt>
              </c:strCache>
            </c:strRef>
          </c:tx>
          <c:cat>
            <c:strRef>
              <c:f>Лист1!$A$2:$A$6</c:f>
              <c:strCache>
                <c:ptCount val="5"/>
                <c:pt idx="0">
                  <c:v>убрали бы  магазины</c:v>
                </c:pt>
                <c:pt idx="1">
                  <c:v>установить малые архитектурные композиции</c:v>
                </c:pt>
                <c:pt idx="2">
                  <c:v>установить фонтан</c:v>
                </c:pt>
                <c:pt idx="3">
                  <c:v>поменять вывески</c:v>
                </c:pt>
                <c:pt idx="4">
                  <c:v>переименовать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30</c:v>
                </c:pt>
                <c:pt idx="1">
                  <c:v>25</c:v>
                </c:pt>
                <c:pt idx="2">
                  <c:v>15</c:v>
                </c:pt>
                <c:pt idx="3">
                  <c:v>5</c:v>
                </c:pt>
                <c:pt idx="4">
                  <c:v>5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  <c:dispBlanksAs val="zero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690</TotalTime>
  <Pages>32</Pages>
  <Words>6164</Words>
  <Characters>35139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41221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16</cp:revision>
  <cp:lastPrinted>2015-12-20T13:56:00Z</cp:lastPrinted>
  <dcterms:created xsi:type="dcterms:W3CDTF">2015-12-08T09:12:00Z</dcterms:created>
  <dcterms:modified xsi:type="dcterms:W3CDTF">2018-03-11T11:53:00Z</dcterms:modified>
</cp:coreProperties>
</file>