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F83" w:rsidRDefault="00DB3F94">
      <w:pPr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971D8F">
        <w:t xml:space="preserve">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Вариант – 1.</w:t>
      </w:r>
    </w:p>
    <w:p w:rsidR="00DB3F94" w:rsidRDefault="00DB3F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1D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Лингвист А.Б.Шапиро утверждает: «Основная роль пунктуации – обозначение тех смысловых отношений, которые не могут быть выражены лексическими и синтаксическими средствами». Конечно же, лингвист прав, он хотел сказать, что пунктуация может показать то, что нельзя выразить словами и предложениями.</w:t>
      </w:r>
    </w:p>
    <w:p w:rsidR="00971D8F" w:rsidRDefault="00DB3F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71D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Эти мысли можно подтвердить примерами из текста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В.Ф.Тендрякова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 Во-первых, в предложении 13 присутствует такой знак препинания, как многоточие, которое служит для обозначения прерванности речи, незаконченности высказывания. Во-вторых, в предложении 33 употреблен интерробанг, что означает выражение изумления и удивления. Так же в предложении 51 присутствует знак тире, который дает авторское толкование «самоуважению»</w:t>
      </w:r>
      <w:r w:rsidR="003A1A9C">
        <w:rPr>
          <w:rFonts w:ascii="Times New Roman" w:hAnsi="Times New Roman" w:cs="Times New Roman"/>
          <w:sz w:val="28"/>
          <w:szCs w:val="28"/>
        </w:rPr>
        <w:t xml:space="preserve">. Предложение 11 заканчивается вопросительным знаком и многоточием, что означает вопросительную паузу. В предложении 47 употребление обособленных однородных членов указывает не только на окружавших людей, но и служат для противопоставления обособляющего слова «поразительно красивы» - темные, измученные походом, голодные, но лица какие-то граненые, четко лепные». </w:t>
      </w:r>
    </w:p>
    <w:p w:rsidR="003A1A9C" w:rsidRPr="00DB3F94" w:rsidRDefault="00971D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A1A9C">
        <w:rPr>
          <w:rFonts w:ascii="Times New Roman" w:hAnsi="Times New Roman" w:cs="Times New Roman"/>
          <w:sz w:val="28"/>
          <w:szCs w:val="28"/>
        </w:rPr>
        <w:t xml:space="preserve">Таким образом, я согласна с </w:t>
      </w:r>
      <w:r>
        <w:rPr>
          <w:rFonts w:ascii="Times New Roman" w:hAnsi="Times New Roman" w:cs="Times New Roman"/>
          <w:sz w:val="28"/>
          <w:szCs w:val="28"/>
        </w:rPr>
        <w:t>высказыванием</w:t>
      </w:r>
      <w:r w:rsidR="003A1A9C">
        <w:rPr>
          <w:rFonts w:ascii="Times New Roman" w:hAnsi="Times New Roman" w:cs="Times New Roman"/>
          <w:sz w:val="28"/>
          <w:szCs w:val="28"/>
        </w:rPr>
        <w:t xml:space="preserve"> А.Б.Шапиро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, ведь именно пунктуация несет в большей степени смысловые отношения между словами.</w:t>
      </w:r>
    </w:p>
    <w:sectPr w:rsidR="003A1A9C" w:rsidRPr="00DB3F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BA2"/>
    <w:rsid w:val="003A1A9C"/>
    <w:rsid w:val="005E3BA2"/>
    <w:rsid w:val="007D5D6F"/>
    <w:rsid w:val="00971D8F"/>
    <w:rsid w:val="00DB3F94"/>
    <w:rsid w:val="00E93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kok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E0CB7B-EC8B-4324-90FC-C5A95F27E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2018-02-18T14:44:00Z</dcterms:created>
  <dcterms:modified xsi:type="dcterms:W3CDTF">2018-02-19T12:00:00Z</dcterms:modified>
</cp:coreProperties>
</file>