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BE" w:rsidRDefault="006B17BE" w:rsidP="006B17B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28"/>
        </w:rPr>
      </w:pPr>
      <w:proofErr w:type="spellStart"/>
      <w:r w:rsidRPr="006B17BE">
        <w:rPr>
          <w:rFonts w:ascii="Times New Roman" w:hAnsi="Times New Roman"/>
          <w:b/>
          <w:sz w:val="32"/>
          <w:szCs w:val="28"/>
        </w:rPr>
        <w:t>Акмуллинская</w:t>
      </w:r>
      <w:proofErr w:type="spellEnd"/>
      <w:r w:rsidRPr="006B17BE">
        <w:rPr>
          <w:rFonts w:ascii="Times New Roman" w:hAnsi="Times New Roman"/>
          <w:b/>
          <w:sz w:val="32"/>
          <w:szCs w:val="28"/>
        </w:rPr>
        <w:t xml:space="preserve"> дистанционная олимпиада по литературе (6 класс)</w:t>
      </w:r>
    </w:p>
    <w:p w:rsidR="006B17BE" w:rsidRPr="006B17BE" w:rsidRDefault="006B17BE" w:rsidP="006B17B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Ответы:</w:t>
      </w:r>
    </w:p>
    <w:p w:rsidR="008C782F" w:rsidRPr="006B17BE" w:rsidRDefault="008C782F" w:rsidP="006B17BE">
      <w:pPr>
        <w:pStyle w:val="a3"/>
        <w:numPr>
          <w:ilvl w:val="0"/>
          <w:numId w:val="1"/>
        </w:numPr>
        <w:ind w:left="360"/>
        <w:rPr>
          <w:sz w:val="32"/>
        </w:rPr>
      </w:pPr>
      <w:r w:rsidRPr="006B17BE">
        <w:rPr>
          <w:sz w:val="32"/>
        </w:rPr>
        <w:t>Я думаю, что эта  сказка волшебная, потому что волшебные</w:t>
      </w:r>
      <w:r w:rsidR="00D831B8" w:rsidRPr="006B17BE">
        <w:rPr>
          <w:sz w:val="32"/>
        </w:rPr>
        <w:t xml:space="preserve"> сказки имеют свойства</w:t>
      </w:r>
      <w:proofErr w:type="gramStart"/>
      <w:r w:rsidR="00D831B8" w:rsidRPr="006B17BE">
        <w:rPr>
          <w:sz w:val="32"/>
        </w:rPr>
        <w:t xml:space="preserve"> :</w:t>
      </w:r>
      <w:proofErr w:type="gramEnd"/>
      <w:r w:rsidR="00D831B8" w:rsidRPr="006B17BE">
        <w:rPr>
          <w:sz w:val="32"/>
        </w:rPr>
        <w:t xml:space="preserve"> </w:t>
      </w:r>
      <w:r w:rsidR="00D831B8" w:rsidRPr="006B17BE">
        <w:rPr>
          <w:rFonts w:ascii="Helvetica" w:hAnsi="Helvetica" w:cs="Helvetica"/>
          <w:color w:val="333333"/>
          <w:sz w:val="32"/>
          <w:szCs w:val="23"/>
          <w:shd w:val="clear" w:color="auto" w:fill="FFFFFF"/>
        </w:rPr>
        <w:t>Задействованы таинственные волшебные силы,</w:t>
      </w:r>
      <w:r w:rsidRPr="006B17BE">
        <w:rPr>
          <w:sz w:val="32"/>
        </w:rPr>
        <w:t xml:space="preserve"> </w:t>
      </w:r>
      <w:r w:rsidR="00D831B8" w:rsidRPr="006B17BE">
        <w:rPr>
          <w:sz w:val="32"/>
        </w:rPr>
        <w:t>волшебные атрибуты,  чудесные превращения</w:t>
      </w:r>
      <w:proofErr w:type="gramStart"/>
      <w:r w:rsidR="00D831B8" w:rsidRPr="006B17BE">
        <w:rPr>
          <w:sz w:val="32"/>
        </w:rPr>
        <w:t xml:space="preserve"> ,</w:t>
      </w:r>
      <w:proofErr w:type="gramEnd"/>
      <w:r w:rsidR="00D831B8" w:rsidRPr="006B17BE">
        <w:rPr>
          <w:sz w:val="32"/>
        </w:rPr>
        <w:t xml:space="preserve"> невероятные и фантастические событии. Почти всё это присутствует в сказке. </w:t>
      </w:r>
      <w:r w:rsidRPr="006B17BE">
        <w:rPr>
          <w:sz w:val="32"/>
        </w:rPr>
        <w:t xml:space="preserve">Это можно доказать такими явлениями:  </w:t>
      </w:r>
      <w:r w:rsidR="00D831B8" w:rsidRPr="006B17BE">
        <w:rPr>
          <w:sz w:val="32"/>
        </w:rPr>
        <w:t>« …и подумал он в те поры про себя: «Всё хорошо, да есть нечего», и вырос перед ним стол, убранный, разубранный: в посуде золотой  да серебряной яства стоят сахарные, и вина заморские, и питья медвяные</w:t>
      </w:r>
      <w:proofErr w:type="gramStart"/>
      <w:r w:rsidR="00D831B8" w:rsidRPr="006B17BE">
        <w:rPr>
          <w:sz w:val="32"/>
        </w:rPr>
        <w:t>..».</w:t>
      </w:r>
      <w:proofErr w:type="gramEnd"/>
    </w:p>
    <w:p w:rsidR="00D831B8" w:rsidRPr="006B17BE" w:rsidRDefault="00D831B8" w:rsidP="008C782F">
      <w:pPr>
        <w:pStyle w:val="a3"/>
        <w:numPr>
          <w:ilvl w:val="0"/>
          <w:numId w:val="1"/>
        </w:numPr>
        <w:ind w:left="360"/>
        <w:rPr>
          <w:sz w:val="32"/>
        </w:rPr>
      </w:pPr>
      <w:r w:rsidRPr="006B17BE">
        <w:rPr>
          <w:sz w:val="32"/>
        </w:rPr>
        <w:t>Купец был добрым человеком, хорошим и примерным отцом. Он очень любил своих дочерей и ради них был готов исполнить любое желание.  По их просьбе и ради их счастья в глазах, он поехал в опасное приключение, для того чтобы привести желанные подарки.</w:t>
      </w:r>
    </w:p>
    <w:p w:rsidR="00D831B8" w:rsidRPr="006B17BE" w:rsidRDefault="00D831B8" w:rsidP="00D831B8">
      <w:pPr>
        <w:rPr>
          <w:sz w:val="32"/>
        </w:rPr>
      </w:pPr>
      <w:r w:rsidRPr="006B17BE">
        <w:rPr>
          <w:sz w:val="32"/>
        </w:rPr>
        <w:t xml:space="preserve">Старшие дочери были невероятно избалованными девицами. </w:t>
      </w:r>
      <w:r w:rsidR="005D6E23" w:rsidRPr="006B17BE">
        <w:rPr>
          <w:sz w:val="32"/>
        </w:rPr>
        <w:t xml:space="preserve"> Пока их отец был в отъезде, они даже не думали о нём, а волновались лишь о женитьбе. </w:t>
      </w:r>
      <w:r w:rsidRPr="006B17BE">
        <w:rPr>
          <w:sz w:val="32"/>
        </w:rPr>
        <w:t xml:space="preserve">По произведению, можно сказать, что от отца им нужны были лишь подарки. Когда они увидели его, </w:t>
      </w:r>
      <w:r w:rsidR="005D6E23" w:rsidRPr="006B17BE">
        <w:rPr>
          <w:sz w:val="32"/>
        </w:rPr>
        <w:t>поцел</w:t>
      </w:r>
      <w:r w:rsidR="006B17BE" w:rsidRPr="006B17BE">
        <w:rPr>
          <w:sz w:val="32"/>
        </w:rPr>
        <w:t>о</w:t>
      </w:r>
      <w:r w:rsidR="005D6E23" w:rsidRPr="006B17BE">
        <w:rPr>
          <w:sz w:val="32"/>
        </w:rPr>
        <w:t>в</w:t>
      </w:r>
      <w:r w:rsidRPr="006B17BE">
        <w:rPr>
          <w:sz w:val="32"/>
        </w:rPr>
        <w:t>али и ушли, даже не волнуясь о его самочувств</w:t>
      </w:r>
      <w:r w:rsidR="005D6E23" w:rsidRPr="006B17BE">
        <w:rPr>
          <w:sz w:val="32"/>
        </w:rPr>
        <w:t>ии.</w:t>
      </w:r>
    </w:p>
    <w:p w:rsidR="005D6E23" w:rsidRPr="006B17BE" w:rsidRDefault="005D6E23" w:rsidP="00D831B8">
      <w:pPr>
        <w:rPr>
          <w:sz w:val="32"/>
        </w:rPr>
      </w:pPr>
      <w:r w:rsidRPr="006B17BE">
        <w:rPr>
          <w:sz w:val="32"/>
        </w:rPr>
        <w:t xml:space="preserve">В отличие от старших сестёр, младшая дочь </w:t>
      </w:r>
      <w:proofErr w:type="gramStart"/>
      <w:r w:rsidRPr="006B17BE">
        <w:rPr>
          <w:sz w:val="32"/>
        </w:rPr>
        <w:t>по настоящему</w:t>
      </w:r>
      <w:proofErr w:type="gramEnd"/>
      <w:r w:rsidRPr="006B17BE">
        <w:rPr>
          <w:sz w:val="32"/>
        </w:rPr>
        <w:t xml:space="preserve"> любила своего отца и не была настолько избалованной.  Не раздумывая, она бросилась выручать своего отца.</w:t>
      </w:r>
    </w:p>
    <w:p w:rsidR="005D6E23" w:rsidRPr="006B17BE" w:rsidRDefault="005D6E23" w:rsidP="00D831B8">
      <w:pPr>
        <w:rPr>
          <w:sz w:val="32"/>
        </w:rPr>
      </w:pPr>
      <w:r w:rsidRPr="006B17BE">
        <w:rPr>
          <w:sz w:val="32"/>
        </w:rPr>
        <w:t>Наверное, дочери обращается так своему отцу из-за того, что раньше так было принято, или из-за своего характера и манер.</w:t>
      </w:r>
    </w:p>
    <w:p w:rsidR="005D6E23" w:rsidRPr="006B17BE" w:rsidRDefault="005D6E23" w:rsidP="00D831B8">
      <w:pPr>
        <w:rPr>
          <w:sz w:val="32"/>
        </w:rPr>
      </w:pPr>
      <w:r w:rsidRPr="006B17BE">
        <w:rPr>
          <w:sz w:val="32"/>
        </w:rPr>
        <w:t xml:space="preserve">Я думаю, что особенность  просьбы младшей дочери была в том, что она пожалела своего отца и не просила дорогие подарки, как её старшие дочери, а всего лишь аленький цветочек. </w:t>
      </w:r>
    </w:p>
    <w:p w:rsidR="005D6E23" w:rsidRPr="006B17BE" w:rsidRDefault="005D6E23" w:rsidP="005D6E23">
      <w:pPr>
        <w:pStyle w:val="a3"/>
        <w:numPr>
          <w:ilvl w:val="0"/>
          <w:numId w:val="1"/>
        </w:numPr>
        <w:rPr>
          <w:sz w:val="32"/>
        </w:rPr>
      </w:pPr>
      <w:proofErr w:type="gramStart"/>
      <w:r w:rsidRPr="006B17BE">
        <w:rPr>
          <w:sz w:val="32"/>
        </w:rPr>
        <w:lastRenderedPageBreak/>
        <w:t>Традиционный для сказки обороты речи- « В неким царстве, в неким государстве жил-был..»</w:t>
      </w:r>
      <w:proofErr w:type="gramEnd"/>
    </w:p>
    <w:p w:rsidR="005D6E23" w:rsidRPr="006B17BE" w:rsidRDefault="005D6E23" w:rsidP="005D6E23">
      <w:pPr>
        <w:pStyle w:val="a3"/>
        <w:rPr>
          <w:sz w:val="32"/>
        </w:rPr>
      </w:pPr>
      <w:r w:rsidRPr="006B17BE">
        <w:rPr>
          <w:sz w:val="32"/>
        </w:rPr>
        <w:t>Устойчивые эпитеты – « За тридевять земель,  в триде</w:t>
      </w:r>
      <w:r w:rsidR="006B17BE" w:rsidRPr="006B17BE">
        <w:rPr>
          <w:sz w:val="32"/>
        </w:rPr>
        <w:t>вят</w:t>
      </w:r>
      <w:r w:rsidRPr="006B17BE">
        <w:rPr>
          <w:sz w:val="32"/>
        </w:rPr>
        <w:t>ое царство, в тридевятое государство», «Дочери мои милые, дочери мои хорошие, дочери мои  пригожие</w:t>
      </w:r>
      <w:proofErr w:type="gramStart"/>
      <w:r w:rsidRPr="006B17BE">
        <w:rPr>
          <w:sz w:val="32"/>
        </w:rPr>
        <w:t>..»</w:t>
      </w:r>
      <w:proofErr w:type="gramEnd"/>
    </w:p>
    <w:p w:rsidR="005D6E23" w:rsidRPr="006B17BE" w:rsidRDefault="005D6E23" w:rsidP="005D6E23">
      <w:pPr>
        <w:pStyle w:val="a3"/>
        <w:rPr>
          <w:sz w:val="32"/>
        </w:rPr>
      </w:pPr>
      <w:proofErr w:type="spellStart"/>
      <w:r w:rsidRPr="006B17BE">
        <w:rPr>
          <w:sz w:val="32"/>
        </w:rPr>
        <w:t>Тувале</w:t>
      </w:r>
      <w:proofErr w:type="gramStart"/>
      <w:r w:rsidRPr="006B17BE">
        <w:rPr>
          <w:sz w:val="32"/>
        </w:rPr>
        <w:t>т</w:t>
      </w:r>
      <w:proofErr w:type="spellEnd"/>
      <w:r w:rsidRPr="006B17BE">
        <w:rPr>
          <w:sz w:val="32"/>
        </w:rPr>
        <w:t>-</w:t>
      </w:r>
      <w:proofErr w:type="gramEnd"/>
      <w:r w:rsidRPr="006B17BE">
        <w:rPr>
          <w:sz w:val="32"/>
        </w:rPr>
        <w:t xml:space="preserve"> это туалетный столик с зеркалом, возможно даже</w:t>
      </w:r>
      <w:r w:rsidR="006B17BE" w:rsidRPr="006B17BE">
        <w:rPr>
          <w:sz w:val="32"/>
        </w:rPr>
        <w:t>-</w:t>
      </w:r>
      <w:r w:rsidRPr="006B17BE">
        <w:rPr>
          <w:sz w:val="32"/>
        </w:rPr>
        <w:t xml:space="preserve"> с трюмо</w:t>
      </w:r>
      <w:r w:rsidR="006B17BE" w:rsidRPr="006B17BE">
        <w:rPr>
          <w:sz w:val="32"/>
        </w:rPr>
        <w:t>. Или же наряд.</w:t>
      </w:r>
    </w:p>
    <w:p w:rsidR="006B17BE" w:rsidRPr="006B17BE" w:rsidRDefault="006B17BE" w:rsidP="005D6E23">
      <w:pPr>
        <w:pStyle w:val="a3"/>
        <w:rPr>
          <w:sz w:val="32"/>
        </w:rPr>
      </w:pPr>
      <w:r w:rsidRPr="006B17BE">
        <w:rPr>
          <w:sz w:val="32"/>
        </w:rPr>
        <w:t>Венец- это тоже, что корона или венок</w:t>
      </w:r>
    </w:p>
    <w:p w:rsidR="006B17BE" w:rsidRPr="006B17BE" w:rsidRDefault="006B17BE" w:rsidP="005D6E23">
      <w:pPr>
        <w:pStyle w:val="a3"/>
        <w:rPr>
          <w:sz w:val="32"/>
        </w:rPr>
      </w:pPr>
      <w:proofErr w:type="spellStart"/>
      <w:r w:rsidRPr="006B17BE">
        <w:rPr>
          <w:sz w:val="32"/>
        </w:rPr>
        <w:t>Бусурмански</w:t>
      </w:r>
      <w:proofErr w:type="gramStart"/>
      <w:r w:rsidRPr="006B17BE">
        <w:rPr>
          <w:sz w:val="32"/>
        </w:rPr>
        <w:t>е</w:t>
      </w:r>
      <w:proofErr w:type="spellEnd"/>
      <w:r w:rsidRPr="006B17BE">
        <w:rPr>
          <w:sz w:val="32"/>
        </w:rPr>
        <w:t>-</w:t>
      </w:r>
      <w:proofErr w:type="gramEnd"/>
      <w:r w:rsidRPr="006B17BE">
        <w:rPr>
          <w:sz w:val="32"/>
        </w:rPr>
        <w:t xml:space="preserve"> по другому- иноземные.</w:t>
      </w:r>
    </w:p>
    <w:p w:rsidR="005D6E23" w:rsidRPr="006B17BE" w:rsidRDefault="005D6E23" w:rsidP="00D831B8">
      <w:pPr>
        <w:rPr>
          <w:sz w:val="32"/>
        </w:rPr>
      </w:pPr>
    </w:p>
    <w:sectPr w:rsidR="005D6E23" w:rsidRPr="006B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3315A"/>
    <w:multiLevelType w:val="hybridMultilevel"/>
    <w:tmpl w:val="D710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82F"/>
    <w:rsid w:val="005D6E23"/>
    <w:rsid w:val="006B17BE"/>
    <w:rsid w:val="008C782F"/>
    <w:rsid w:val="00D8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7876-C09A-4572-87C4-5B719655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Тамерлан</dc:creator>
  <cp:keywords/>
  <dc:description/>
  <cp:lastModifiedBy>Тамерлан</cp:lastModifiedBy>
  <cp:revision>2</cp:revision>
  <dcterms:created xsi:type="dcterms:W3CDTF">2017-12-05T14:07:00Z</dcterms:created>
  <dcterms:modified xsi:type="dcterms:W3CDTF">2017-12-05T14:11:00Z</dcterms:modified>
</cp:coreProperties>
</file>