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86B" w:rsidRDefault="00A3686B" w:rsidP="00A3686B">
      <w:pPr>
        <w:spacing w:after="120"/>
        <w:jc w:val="center"/>
        <w:rPr>
          <w:rFonts w:ascii="Times New Roman" w:hAnsi="Times New Roman" w:cs="Aharoni"/>
          <w:sz w:val="28"/>
          <w:szCs w:val="28"/>
        </w:rPr>
      </w:pPr>
      <w:r>
        <w:rPr>
          <w:rFonts w:ascii="Times New Roman" w:hAnsi="Times New Roman" w:cs="Aharoni"/>
          <w:sz w:val="28"/>
          <w:szCs w:val="28"/>
        </w:rPr>
        <w:t>Литература. Второй тур.</w:t>
      </w:r>
    </w:p>
    <w:p w:rsidR="006212AB" w:rsidRPr="001518F1" w:rsidRDefault="006212AB" w:rsidP="00B65615">
      <w:pPr>
        <w:spacing w:after="120"/>
        <w:rPr>
          <w:rFonts w:ascii="Times New Roman" w:hAnsi="Times New Roman" w:cs="Aharoni"/>
          <w:color w:val="333333"/>
          <w:sz w:val="28"/>
          <w:szCs w:val="28"/>
          <w:shd w:val="clear" w:color="auto" w:fill="FFFFFF"/>
        </w:rPr>
      </w:pPr>
      <w:r w:rsidRPr="001518F1">
        <w:rPr>
          <w:rFonts w:ascii="Times New Roman" w:hAnsi="Times New Roman" w:cs="Aharoni"/>
          <w:sz w:val="28"/>
          <w:szCs w:val="28"/>
        </w:rPr>
        <w:t>1.</w:t>
      </w:r>
      <w:r w:rsidRPr="001518F1">
        <w:rPr>
          <w:rFonts w:ascii="Times New Roman" w:hAnsi="Times New Roman" w:cs="Aharoni"/>
          <w:color w:val="333333"/>
          <w:sz w:val="28"/>
          <w:szCs w:val="28"/>
          <w:shd w:val="clear" w:color="auto" w:fill="FFFFFF"/>
        </w:rPr>
        <w:t xml:space="preserve"> Эссе – разновидность очерка, в котором главную роль играет не воспроизведение факта, а изображение впечатлений, раздумий, ассоциаций. (Краткий словарь литературоведческих терминов)</w:t>
      </w:r>
    </w:p>
    <w:p w:rsidR="006212AB" w:rsidRPr="001518F1" w:rsidRDefault="00B65615" w:rsidP="00B65615">
      <w:pPr>
        <w:spacing w:after="120"/>
        <w:rPr>
          <w:rFonts w:ascii="Times New Roman" w:hAnsi="Times New Roman" w:cs="Aharoni"/>
          <w:sz w:val="28"/>
          <w:szCs w:val="28"/>
        </w:rPr>
      </w:pPr>
      <w:r w:rsidRPr="001518F1">
        <w:rPr>
          <w:rFonts w:ascii="Times New Roman" w:hAnsi="Times New Roman" w:cs="Aharoni"/>
          <w:color w:val="333333"/>
          <w:sz w:val="28"/>
          <w:szCs w:val="28"/>
        </w:rPr>
        <w:t xml:space="preserve">     </w:t>
      </w:r>
      <w:r w:rsidR="006212AB" w:rsidRPr="001518F1">
        <w:rPr>
          <w:rFonts w:ascii="Times New Roman" w:hAnsi="Times New Roman" w:cs="Aharoni"/>
          <w:color w:val="333333"/>
          <w:sz w:val="28"/>
          <w:szCs w:val="28"/>
        </w:rPr>
        <w:t>Эссе – стремление обнажить себя, понять себя и свое время, это диалог с самим собой.</w:t>
      </w:r>
      <w:r w:rsidR="006212AB" w:rsidRPr="001518F1">
        <w:rPr>
          <w:rFonts w:ascii="Times New Roman" w:hAnsi="Times New Roman" w:cs="Aharoni"/>
          <w:color w:val="333333"/>
          <w:sz w:val="28"/>
          <w:szCs w:val="28"/>
        </w:rPr>
        <w:br/>
      </w:r>
      <w:r w:rsidRPr="001518F1">
        <w:rPr>
          <w:rFonts w:ascii="Times New Roman" w:hAnsi="Times New Roman" w:cs="Aharoni"/>
          <w:color w:val="333333"/>
          <w:sz w:val="28"/>
          <w:szCs w:val="28"/>
        </w:rPr>
        <w:t xml:space="preserve">     </w:t>
      </w:r>
      <w:r w:rsidR="006212AB" w:rsidRPr="001518F1">
        <w:rPr>
          <w:rFonts w:ascii="Times New Roman" w:hAnsi="Times New Roman" w:cs="Aharoni"/>
          <w:color w:val="333333"/>
          <w:sz w:val="28"/>
          <w:szCs w:val="28"/>
        </w:rPr>
        <w:t>Особенности  данного жанра:</w:t>
      </w:r>
      <w:r w:rsidRPr="001518F1">
        <w:rPr>
          <w:rFonts w:ascii="Times New Roman" w:hAnsi="Times New Roman" w:cs="Aharoni"/>
          <w:color w:val="333333"/>
          <w:sz w:val="28"/>
          <w:szCs w:val="28"/>
        </w:rPr>
        <w:t xml:space="preserve"> </w:t>
      </w:r>
      <w:r w:rsidR="006212AB" w:rsidRPr="001518F1">
        <w:rPr>
          <w:rFonts w:ascii="Times New Roman" w:hAnsi="Times New Roman" w:cs="Aharoni"/>
          <w:color w:val="333333"/>
          <w:sz w:val="28"/>
          <w:szCs w:val="28"/>
        </w:rPr>
        <w:t>обращение к значительным проблемам</w:t>
      </w:r>
      <w:r w:rsidRPr="001518F1">
        <w:rPr>
          <w:rFonts w:ascii="Times New Roman" w:hAnsi="Times New Roman" w:cs="Aharoni"/>
          <w:color w:val="333333"/>
          <w:sz w:val="28"/>
          <w:szCs w:val="28"/>
        </w:rPr>
        <w:t xml:space="preserve">   (</w:t>
      </w:r>
      <w:r w:rsidR="006212AB" w:rsidRPr="001518F1">
        <w:rPr>
          <w:rFonts w:ascii="Times New Roman" w:hAnsi="Times New Roman" w:cs="Aharoni"/>
          <w:color w:val="333333"/>
          <w:sz w:val="28"/>
          <w:szCs w:val="28"/>
        </w:rPr>
        <w:t>проблема одиночества в современном мире, проблема «настоящей</w:t>
      </w:r>
      <w:proofErr w:type="gramStart"/>
      <w:r w:rsidR="006212AB" w:rsidRPr="001518F1">
        <w:rPr>
          <w:rFonts w:ascii="Times New Roman" w:hAnsi="Times New Roman" w:cs="Aharoni"/>
          <w:color w:val="333333"/>
          <w:sz w:val="28"/>
          <w:szCs w:val="28"/>
        </w:rPr>
        <w:t>»л</w:t>
      </w:r>
      <w:proofErr w:type="gramEnd"/>
      <w:r w:rsidR="006212AB" w:rsidRPr="001518F1">
        <w:rPr>
          <w:rFonts w:ascii="Times New Roman" w:hAnsi="Times New Roman" w:cs="Aharoni"/>
          <w:color w:val="333333"/>
          <w:sz w:val="28"/>
          <w:szCs w:val="28"/>
        </w:rPr>
        <w:t>итературы);субъективность, ярко выраженная позиция автора ( автор переживает за то, что происходит в современной литературе). Особенностью эссе является свободная форма изложения</w:t>
      </w:r>
      <w:proofErr w:type="gramStart"/>
      <w:r w:rsidRPr="001518F1">
        <w:rPr>
          <w:rFonts w:ascii="Times New Roman" w:hAnsi="Times New Roman" w:cs="Aharoni"/>
          <w:color w:val="333333"/>
          <w:sz w:val="28"/>
          <w:szCs w:val="28"/>
        </w:rPr>
        <w:t xml:space="preserve"> </w:t>
      </w:r>
      <w:r w:rsidR="006212AB" w:rsidRPr="001518F1">
        <w:rPr>
          <w:rFonts w:ascii="Times New Roman" w:hAnsi="Times New Roman" w:cs="Aharoni"/>
          <w:color w:val="333333"/>
          <w:sz w:val="28"/>
          <w:szCs w:val="28"/>
        </w:rPr>
        <w:t>,</w:t>
      </w:r>
      <w:proofErr w:type="gramEnd"/>
      <w:r w:rsidR="006212AB" w:rsidRPr="001518F1">
        <w:rPr>
          <w:rFonts w:ascii="Times New Roman" w:hAnsi="Times New Roman" w:cs="Aharoni"/>
          <w:color w:val="333333"/>
          <w:sz w:val="28"/>
          <w:szCs w:val="28"/>
        </w:rPr>
        <w:t xml:space="preserve">автор </w:t>
      </w:r>
      <w:r w:rsidRPr="001518F1">
        <w:rPr>
          <w:rFonts w:ascii="Times New Roman" w:hAnsi="Times New Roman" w:cs="Aharoni"/>
          <w:color w:val="333333"/>
          <w:sz w:val="28"/>
          <w:szCs w:val="28"/>
        </w:rPr>
        <w:t xml:space="preserve"> не говорит конкретно а как бы «</w:t>
      </w:r>
      <w:r w:rsidR="006212AB" w:rsidRPr="001518F1">
        <w:rPr>
          <w:rFonts w:ascii="Times New Roman" w:hAnsi="Times New Roman" w:cs="Aharoni"/>
          <w:color w:val="333333"/>
          <w:sz w:val="28"/>
          <w:szCs w:val="28"/>
        </w:rPr>
        <w:t>ходит кругами</w:t>
      </w:r>
      <w:r w:rsidRPr="001518F1">
        <w:rPr>
          <w:rFonts w:ascii="Times New Roman" w:hAnsi="Times New Roman" w:cs="Aharoni"/>
          <w:color w:val="333333"/>
          <w:sz w:val="28"/>
          <w:szCs w:val="28"/>
        </w:rPr>
        <w:t>»</w:t>
      </w:r>
      <w:r w:rsidR="006212AB" w:rsidRPr="001518F1">
        <w:rPr>
          <w:rFonts w:ascii="Times New Roman" w:hAnsi="Times New Roman" w:cs="Aharoni"/>
          <w:color w:val="333333"/>
          <w:sz w:val="28"/>
          <w:szCs w:val="28"/>
        </w:rPr>
        <w:t xml:space="preserve"> вокруг конкретной темы, словом</w:t>
      </w:r>
      <w:r w:rsidRPr="001518F1">
        <w:rPr>
          <w:rFonts w:ascii="Times New Roman" w:hAnsi="Times New Roman" w:cs="Aharoni"/>
          <w:color w:val="333333"/>
          <w:sz w:val="28"/>
          <w:szCs w:val="28"/>
        </w:rPr>
        <w:t>,</w:t>
      </w:r>
      <w:r w:rsidR="006212AB" w:rsidRPr="001518F1">
        <w:rPr>
          <w:rFonts w:ascii="Times New Roman" w:hAnsi="Times New Roman" w:cs="Aharoni"/>
          <w:color w:val="333333"/>
          <w:sz w:val="28"/>
          <w:szCs w:val="28"/>
        </w:rPr>
        <w:t xml:space="preserve"> плетет кружева или паутину повествования</w:t>
      </w:r>
      <w:r w:rsidRPr="001518F1">
        <w:rPr>
          <w:rFonts w:ascii="Times New Roman" w:hAnsi="Times New Roman" w:cs="Aharoni"/>
          <w:color w:val="333333"/>
          <w:sz w:val="28"/>
          <w:szCs w:val="28"/>
        </w:rPr>
        <w:t>. И</w:t>
      </w:r>
      <w:proofErr w:type="gramStart"/>
      <w:r w:rsidRPr="001518F1">
        <w:rPr>
          <w:rFonts w:ascii="Times New Roman" w:hAnsi="Times New Roman" w:cs="Aharoni"/>
          <w:color w:val="333333"/>
          <w:sz w:val="28"/>
          <w:szCs w:val="28"/>
        </w:rPr>
        <w:t xml:space="preserve"> ,</w:t>
      </w:r>
      <w:proofErr w:type="gramEnd"/>
      <w:r w:rsidRPr="001518F1">
        <w:rPr>
          <w:rFonts w:ascii="Times New Roman" w:hAnsi="Times New Roman" w:cs="Aharoni"/>
          <w:color w:val="333333"/>
          <w:sz w:val="28"/>
          <w:szCs w:val="28"/>
        </w:rPr>
        <w:t xml:space="preserve">конечно же, эссе имеет </w:t>
      </w:r>
      <w:r w:rsidR="006212AB" w:rsidRPr="001518F1">
        <w:rPr>
          <w:rFonts w:ascii="Times New Roman" w:hAnsi="Times New Roman" w:cs="Aharoni"/>
          <w:color w:val="333333"/>
          <w:sz w:val="28"/>
          <w:szCs w:val="28"/>
        </w:rPr>
        <w:t>сравнительно небольшой объем.</w:t>
      </w:r>
      <w:r w:rsidRPr="001518F1">
        <w:rPr>
          <w:rFonts w:ascii="Times New Roman" w:hAnsi="Times New Roman" w:cs="Aharoni"/>
          <w:color w:val="333333"/>
          <w:sz w:val="28"/>
          <w:szCs w:val="28"/>
        </w:rPr>
        <w:t xml:space="preserve"> </w:t>
      </w:r>
    </w:p>
    <w:p w:rsidR="006212AB" w:rsidRPr="001518F1" w:rsidRDefault="006212AB" w:rsidP="00B65615">
      <w:pPr>
        <w:pStyle w:val="a3"/>
        <w:shd w:val="clear" w:color="auto" w:fill="FFFFFF"/>
        <w:spacing w:before="0" w:beforeAutospacing="0" w:after="135" w:afterAutospacing="0" w:line="276" w:lineRule="auto"/>
        <w:rPr>
          <w:rFonts w:cs="Aharoni"/>
          <w:color w:val="333333"/>
          <w:sz w:val="28"/>
          <w:szCs w:val="28"/>
        </w:rPr>
      </w:pPr>
      <w:r w:rsidRPr="001518F1">
        <w:rPr>
          <w:rFonts w:cs="Aharoni"/>
          <w:color w:val="333333"/>
          <w:sz w:val="28"/>
          <w:szCs w:val="28"/>
        </w:rPr>
        <w:t>Особенности языка эссе:</w:t>
      </w:r>
    </w:p>
    <w:p w:rsidR="00306F73" w:rsidRPr="001518F1" w:rsidRDefault="00B65615" w:rsidP="00B65615">
      <w:pPr>
        <w:pStyle w:val="a3"/>
        <w:shd w:val="clear" w:color="auto" w:fill="FFFFFF"/>
        <w:spacing w:before="0" w:beforeAutospacing="0" w:after="0" w:afterAutospacing="0" w:line="276" w:lineRule="auto"/>
        <w:rPr>
          <w:rFonts w:cs="Aharoni"/>
          <w:color w:val="333333"/>
          <w:sz w:val="28"/>
          <w:szCs w:val="28"/>
        </w:rPr>
      </w:pPr>
      <w:r w:rsidRPr="001518F1">
        <w:rPr>
          <w:rFonts w:cs="Aharoni"/>
          <w:color w:val="333333"/>
          <w:sz w:val="28"/>
          <w:szCs w:val="28"/>
        </w:rPr>
        <w:t>1)</w:t>
      </w:r>
      <w:r w:rsidR="006212AB" w:rsidRPr="001518F1">
        <w:rPr>
          <w:rFonts w:cs="Aharoni"/>
          <w:color w:val="333333"/>
          <w:sz w:val="28"/>
          <w:szCs w:val="28"/>
        </w:rPr>
        <w:t xml:space="preserve"> иногда парадоксальность речи</w:t>
      </w:r>
      <w:r w:rsidR="00306F73" w:rsidRPr="001518F1">
        <w:rPr>
          <w:rFonts w:cs="Aharoni"/>
          <w:color w:val="333333"/>
          <w:sz w:val="28"/>
          <w:szCs w:val="28"/>
        </w:rPr>
        <w:t xml:space="preserve"> </w:t>
      </w:r>
      <w:proofErr w:type="gramStart"/>
      <w:r w:rsidR="00306F73" w:rsidRPr="001518F1">
        <w:rPr>
          <w:rFonts w:cs="Aharoni"/>
          <w:color w:val="333333"/>
          <w:sz w:val="28"/>
          <w:szCs w:val="28"/>
        </w:rPr>
        <w:t xml:space="preserve">( </w:t>
      </w:r>
      <w:proofErr w:type="gramEnd"/>
      <w:r w:rsidR="00306F73" w:rsidRPr="001518F1">
        <w:rPr>
          <w:rFonts w:cs="Aharoni"/>
          <w:color w:val="333333"/>
          <w:sz w:val="28"/>
          <w:szCs w:val="28"/>
        </w:rPr>
        <w:t>«</w:t>
      </w:r>
      <w:r w:rsidR="00306F73" w:rsidRPr="001518F1">
        <w:rPr>
          <w:rFonts w:eastAsia="Calibri" w:cs="Aharoni"/>
          <w:sz w:val="28"/>
          <w:szCs w:val="28"/>
        </w:rPr>
        <w:t>Навстречу какой-то мужичок, ну, лет под сорок, поравнялся со мной и ни с того ни с сего прямо в лицо: «</w:t>
      </w:r>
      <w:proofErr w:type="spellStart"/>
      <w:r w:rsidR="00306F73" w:rsidRPr="001518F1">
        <w:rPr>
          <w:rFonts w:eastAsia="Calibri" w:cs="Aharoni"/>
          <w:sz w:val="28"/>
          <w:szCs w:val="28"/>
        </w:rPr>
        <w:t>Сдохнешь</w:t>
      </w:r>
      <w:proofErr w:type="spellEnd"/>
      <w:r w:rsidR="00306F73" w:rsidRPr="001518F1">
        <w:rPr>
          <w:rFonts w:eastAsia="Calibri" w:cs="Aharoni"/>
          <w:sz w:val="28"/>
          <w:szCs w:val="28"/>
        </w:rPr>
        <w:t xml:space="preserve"> сегодня, гад! » – и зашагал дальше</w:t>
      </w:r>
      <w:proofErr w:type="gramStart"/>
      <w:r w:rsidR="00306F73" w:rsidRPr="001518F1">
        <w:rPr>
          <w:rFonts w:eastAsia="Calibri" w:cs="Aharoni"/>
          <w:sz w:val="28"/>
          <w:szCs w:val="28"/>
        </w:rPr>
        <w:t>.»)</w:t>
      </w:r>
      <w:r w:rsidRPr="001518F1">
        <w:rPr>
          <w:rFonts w:cs="Aharoni"/>
          <w:color w:val="333333"/>
          <w:sz w:val="28"/>
          <w:szCs w:val="28"/>
        </w:rPr>
        <w:br/>
      </w:r>
      <w:proofErr w:type="gramEnd"/>
      <w:r w:rsidRPr="001518F1">
        <w:rPr>
          <w:rFonts w:cs="Aharoni"/>
          <w:color w:val="333333"/>
          <w:sz w:val="28"/>
          <w:szCs w:val="28"/>
        </w:rPr>
        <w:t>2)</w:t>
      </w:r>
      <w:r w:rsidR="006212AB" w:rsidRPr="001518F1">
        <w:rPr>
          <w:rFonts w:cs="Aharoni"/>
          <w:color w:val="333333"/>
          <w:sz w:val="28"/>
          <w:szCs w:val="28"/>
        </w:rPr>
        <w:t>эмоциональность речи</w:t>
      </w:r>
      <w:r w:rsidRPr="001518F1">
        <w:rPr>
          <w:rFonts w:cs="Aharoni"/>
          <w:color w:val="333333"/>
          <w:sz w:val="28"/>
          <w:szCs w:val="28"/>
        </w:rPr>
        <w:t xml:space="preserve"> («</w:t>
      </w:r>
      <w:r w:rsidRPr="001518F1">
        <w:rPr>
          <w:rFonts w:eastAsia="Calibri" w:cs="Aharoni"/>
          <w:sz w:val="28"/>
          <w:szCs w:val="28"/>
        </w:rPr>
        <w:t xml:space="preserve">Однажды, проходя мимо окон второго этажа, из открытой форточки услышал отчаянный мужской голос: «Будь проклят тот день, когда я на тебе женился!» И визгливый ответ женщины: «Вон из моего дома, алкаш несчастный! Чтоб ты </w:t>
      </w:r>
      <w:proofErr w:type="spellStart"/>
      <w:r w:rsidRPr="001518F1">
        <w:rPr>
          <w:rFonts w:eastAsia="Calibri" w:cs="Aharoni"/>
          <w:sz w:val="28"/>
          <w:szCs w:val="28"/>
        </w:rPr>
        <w:t>сдох</w:t>
      </w:r>
      <w:proofErr w:type="spellEnd"/>
      <w:r w:rsidRPr="001518F1">
        <w:rPr>
          <w:rFonts w:eastAsia="Calibri" w:cs="Aharoni"/>
          <w:sz w:val="28"/>
          <w:szCs w:val="28"/>
        </w:rPr>
        <w:t>, чтоб тебя парализовало!».)</w:t>
      </w:r>
      <w:r w:rsidRPr="001518F1">
        <w:rPr>
          <w:rFonts w:cs="Aharoni"/>
          <w:color w:val="333333"/>
          <w:sz w:val="28"/>
          <w:szCs w:val="28"/>
        </w:rPr>
        <w:br/>
        <w:t>3)</w:t>
      </w:r>
      <w:r w:rsidR="006212AB" w:rsidRPr="001518F1">
        <w:rPr>
          <w:rFonts w:cs="Aharoni"/>
          <w:color w:val="333333"/>
          <w:sz w:val="28"/>
          <w:szCs w:val="28"/>
        </w:rPr>
        <w:t>смешение разнородных пластов лексик</w:t>
      </w:r>
      <w:proofErr w:type="gramStart"/>
      <w:r w:rsidR="006212AB" w:rsidRPr="001518F1">
        <w:rPr>
          <w:rFonts w:cs="Aharoni"/>
          <w:color w:val="333333"/>
          <w:sz w:val="28"/>
          <w:szCs w:val="28"/>
        </w:rPr>
        <w:t>и</w:t>
      </w:r>
      <w:r w:rsidRPr="001518F1">
        <w:rPr>
          <w:rFonts w:cs="Aharoni"/>
          <w:color w:val="333333"/>
          <w:sz w:val="28"/>
          <w:szCs w:val="28"/>
        </w:rPr>
        <w:t>(</w:t>
      </w:r>
      <w:proofErr w:type="gramEnd"/>
      <w:r w:rsidRPr="001518F1">
        <w:rPr>
          <w:rFonts w:cs="Aharoni"/>
          <w:color w:val="333333"/>
          <w:sz w:val="28"/>
          <w:szCs w:val="28"/>
        </w:rPr>
        <w:t>«</w:t>
      </w:r>
      <w:r w:rsidRPr="001518F1">
        <w:rPr>
          <w:rFonts w:eastAsia="Calibri" w:cs="Aharoni"/>
          <w:sz w:val="28"/>
          <w:szCs w:val="28"/>
        </w:rPr>
        <w:t xml:space="preserve">Вдруг встречу Льва Николаевича Толстого. Я бы спросил, что он думает о </w:t>
      </w:r>
      <w:proofErr w:type="gramStart"/>
      <w:r w:rsidRPr="001518F1">
        <w:rPr>
          <w:rFonts w:eastAsia="Calibri" w:cs="Aharoni"/>
          <w:sz w:val="28"/>
          <w:szCs w:val="28"/>
        </w:rPr>
        <w:t>теперешнем</w:t>
      </w:r>
      <w:proofErr w:type="gramEnd"/>
      <w:r w:rsidRPr="001518F1">
        <w:rPr>
          <w:rFonts w:eastAsia="Calibri" w:cs="Aharoni"/>
          <w:sz w:val="28"/>
          <w:szCs w:val="28"/>
        </w:rPr>
        <w:t xml:space="preserve"> </w:t>
      </w:r>
      <w:proofErr w:type="spellStart"/>
      <w:r w:rsidRPr="001518F1">
        <w:rPr>
          <w:rFonts w:eastAsia="Calibri" w:cs="Aharoni"/>
          <w:sz w:val="28"/>
          <w:szCs w:val="28"/>
        </w:rPr>
        <w:t>засилии</w:t>
      </w:r>
      <w:proofErr w:type="spellEnd"/>
      <w:r w:rsidRPr="001518F1">
        <w:rPr>
          <w:rFonts w:eastAsia="Calibri" w:cs="Aharoni"/>
          <w:sz w:val="28"/>
          <w:szCs w:val="28"/>
        </w:rPr>
        <w:t xml:space="preserve"> коммерческого рвачества и </w:t>
      </w:r>
      <w:proofErr w:type="spellStart"/>
      <w:r w:rsidRPr="001518F1">
        <w:rPr>
          <w:rFonts w:eastAsia="Calibri" w:cs="Aharoni"/>
          <w:sz w:val="28"/>
          <w:szCs w:val="28"/>
        </w:rPr>
        <w:t>антилитературы</w:t>
      </w:r>
      <w:proofErr w:type="spellEnd"/>
      <w:r w:rsidRPr="001518F1">
        <w:rPr>
          <w:rFonts w:eastAsia="Calibri" w:cs="Aharoni"/>
          <w:sz w:val="28"/>
          <w:szCs w:val="28"/>
        </w:rPr>
        <w:t xml:space="preserve">? Думаю, он ответил бы: </w:t>
      </w:r>
      <w:proofErr w:type="gramStart"/>
      <w:r w:rsidRPr="001518F1">
        <w:rPr>
          <w:rFonts w:eastAsia="Calibri" w:cs="Aharoni"/>
          <w:sz w:val="28"/>
          <w:szCs w:val="28"/>
        </w:rPr>
        <w:t>«Пишите, не обращайте внимания, они пугают нас, а нам не страшно».)</w:t>
      </w:r>
      <w:r w:rsidRPr="001518F1">
        <w:rPr>
          <w:rFonts w:cs="Aharoni"/>
          <w:color w:val="333333"/>
          <w:sz w:val="28"/>
          <w:szCs w:val="28"/>
        </w:rPr>
        <w:br/>
        <w:t>4)</w:t>
      </w:r>
      <w:r w:rsidR="006212AB" w:rsidRPr="001518F1">
        <w:rPr>
          <w:rFonts w:cs="Aharoni"/>
          <w:color w:val="333333"/>
          <w:sz w:val="28"/>
          <w:szCs w:val="28"/>
        </w:rPr>
        <w:t>использование художественных приемов</w:t>
      </w:r>
      <w:r w:rsidR="00306F73" w:rsidRPr="001518F1">
        <w:rPr>
          <w:rFonts w:cs="Aharoni"/>
          <w:color w:val="333333"/>
          <w:sz w:val="28"/>
          <w:szCs w:val="28"/>
        </w:rPr>
        <w:t>:</w:t>
      </w:r>
      <w:proofErr w:type="gramEnd"/>
    </w:p>
    <w:p w:rsidR="00306F73" w:rsidRPr="001518F1" w:rsidRDefault="00B65615" w:rsidP="001518F1">
      <w:pPr>
        <w:spacing w:after="0"/>
        <w:jc w:val="both"/>
        <w:rPr>
          <w:rFonts w:ascii="Times New Roman" w:eastAsia="Calibri" w:hAnsi="Times New Roman" w:cs="Aharoni"/>
          <w:sz w:val="28"/>
          <w:szCs w:val="28"/>
        </w:rPr>
      </w:pPr>
      <w:r w:rsidRPr="001518F1">
        <w:rPr>
          <w:rFonts w:ascii="Times New Roman" w:hAnsi="Times New Roman" w:cs="Aharoni"/>
          <w:color w:val="333333"/>
          <w:sz w:val="28"/>
          <w:szCs w:val="28"/>
        </w:rPr>
        <w:t xml:space="preserve">градация </w:t>
      </w:r>
      <w:r w:rsidR="00306F73" w:rsidRPr="001518F1">
        <w:rPr>
          <w:rFonts w:ascii="Times New Roman" w:hAnsi="Times New Roman" w:cs="Aharoni"/>
          <w:color w:val="333333"/>
          <w:sz w:val="28"/>
          <w:szCs w:val="28"/>
        </w:rPr>
        <w:t xml:space="preserve"> </w:t>
      </w:r>
      <w:r w:rsidRPr="001518F1">
        <w:rPr>
          <w:rFonts w:ascii="Times New Roman" w:hAnsi="Times New Roman" w:cs="Aharoni"/>
          <w:color w:val="333333"/>
          <w:sz w:val="28"/>
          <w:szCs w:val="28"/>
        </w:rPr>
        <w:t>«</w:t>
      </w:r>
      <w:r w:rsidRPr="001518F1">
        <w:rPr>
          <w:rFonts w:ascii="Times New Roman" w:eastAsia="Calibri" w:hAnsi="Times New Roman" w:cs="Aharoni"/>
          <w:sz w:val="28"/>
          <w:szCs w:val="28"/>
        </w:rPr>
        <w:t>Кто живет, страдает, болеет и умирает в этих домах, за этими окнами</w:t>
      </w:r>
      <w:r w:rsidR="00306F73" w:rsidRPr="001518F1">
        <w:rPr>
          <w:rFonts w:ascii="Times New Roman" w:eastAsia="Calibri" w:hAnsi="Times New Roman" w:cs="Aharoni"/>
          <w:sz w:val="28"/>
          <w:szCs w:val="28"/>
        </w:rPr>
        <w:t xml:space="preserve">»; </w:t>
      </w:r>
      <w:r w:rsidR="001518F1" w:rsidRPr="001518F1">
        <w:rPr>
          <w:rFonts w:ascii="Times New Roman" w:eastAsia="Calibri" w:hAnsi="Times New Roman" w:cs="Aharoni"/>
          <w:sz w:val="28"/>
          <w:szCs w:val="28"/>
        </w:rPr>
        <w:t xml:space="preserve"> «Он ходит быстро. Видно, добирает потерянные в сидячей жизни метры, километры</w:t>
      </w:r>
      <w:proofErr w:type="gramStart"/>
      <w:r w:rsidR="001518F1" w:rsidRPr="001518F1">
        <w:rPr>
          <w:rFonts w:ascii="Times New Roman" w:eastAsia="Calibri" w:hAnsi="Times New Roman" w:cs="Aharoni"/>
          <w:sz w:val="28"/>
          <w:szCs w:val="28"/>
        </w:rPr>
        <w:t xml:space="preserve">.» </w:t>
      </w:r>
      <w:proofErr w:type="gramEnd"/>
    </w:p>
    <w:p w:rsidR="00306F73" w:rsidRPr="001518F1" w:rsidRDefault="00306F73" w:rsidP="00B65615">
      <w:pPr>
        <w:pStyle w:val="a3"/>
        <w:shd w:val="clear" w:color="auto" w:fill="FFFFFF"/>
        <w:spacing w:before="0" w:beforeAutospacing="0" w:after="0" w:afterAutospacing="0" w:line="276" w:lineRule="auto"/>
        <w:rPr>
          <w:rFonts w:eastAsia="Calibri" w:cs="Aharoni"/>
          <w:sz w:val="28"/>
          <w:szCs w:val="28"/>
        </w:rPr>
      </w:pPr>
      <w:r w:rsidRPr="001518F1">
        <w:rPr>
          <w:rFonts w:eastAsia="Calibri" w:cs="Aharoni"/>
          <w:sz w:val="28"/>
          <w:szCs w:val="28"/>
        </w:rPr>
        <w:t xml:space="preserve">олицетворение  «На меня глядят окна, сотни окон»; </w:t>
      </w:r>
    </w:p>
    <w:p w:rsidR="00306F73" w:rsidRPr="001518F1" w:rsidRDefault="00306F73" w:rsidP="00306F73">
      <w:pPr>
        <w:spacing w:after="0"/>
        <w:jc w:val="both"/>
        <w:rPr>
          <w:rFonts w:ascii="Times New Roman" w:eastAsia="Calibri" w:hAnsi="Times New Roman" w:cs="Aharoni"/>
          <w:sz w:val="28"/>
          <w:szCs w:val="28"/>
        </w:rPr>
      </w:pPr>
      <w:r w:rsidRPr="001518F1">
        <w:rPr>
          <w:rFonts w:ascii="Times New Roman" w:eastAsia="Calibri" w:hAnsi="Times New Roman" w:cs="Aharoni"/>
          <w:sz w:val="28"/>
          <w:szCs w:val="28"/>
        </w:rPr>
        <w:t>синонимы «</w:t>
      </w:r>
      <w:proofErr w:type="gramStart"/>
      <w:r w:rsidRPr="001518F1">
        <w:rPr>
          <w:rFonts w:ascii="Times New Roman" w:eastAsia="Calibri" w:hAnsi="Times New Roman" w:cs="Aharoni"/>
          <w:sz w:val="28"/>
          <w:szCs w:val="28"/>
        </w:rPr>
        <w:t>встревоженный</w:t>
      </w:r>
      <w:proofErr w:type="gramEnd"/>
      <w:r w:rsidRPr="001518F1">
        <w:rPr>
          <w:rFonts w:ascii="Times New Roman" w:eastAsia="Calibri" w:hAnsi="Times New Roman" w:cs="Aharoni"/>
          <w:sz w:val="28"/>
          <w:szCs w:val="28"/>
        </w:rPr>
        <w:t xml:space="preserve"> </w:t>
      </w:r>
      <w:proofErr w:type="spellStart"/>
      <w:r w:rsidRPr="001518F1">
        <w:rPr>
          <w:rFonts w:ascii="Times New Roman" w:eastAsia="Calibri" w:hAnsi="Times New Roman" w:cs="Aharoni"/>
          <w:sz w:val="28"/>
          <w:szCs w:val="28"/>
        </w:rPr>
        <w:t>неуютом</w:t>
      </w:r>
      <w:proofErr w:type="spellEnd"/>
      <w:r w:rsidRPr="001518F1">
        <w:rPr>
          <w:rFonts w:ascii="Times New Roman" w:eastAsia="Calibri" w:hAnsi="Times New Roman" w:cs="Aharoni"/>
          <w:sz w:val="28"/>
          <w:szCs w:val="28"/>
        </w:rPr>
        <w:t xml:space="preserve"> и неустроенностью; </w:t>
      </w:r>
    </w:p>
    <w:p w:rsidR="00306F73" w:rsidRPr="001518F1" w:rsidRDefault="00306F73" w:rsidP="00306F73">
      <w:pPr>
        <w:spacing w:after="0"/>
        <w:rPr>
          <w:rFonts w:ascii="Times New Roman" w:eastAsia="Calibri" w:hAnsi="Times New Roman" w:cs="Aharoni"/>
          <w:sz w:val="28"/>
          <w:szCs w:val="28"/>
        </w:rPr>
      </w:pPr>
      <w:r w:rsidRPr="001518F1">
        <w:rPr>
          <w:rFonts w:ascii="Times New Roman" w:eastAsia="Calibri" w:hAnsi="Times New Roman" w:cs="Aharoni"/>
          <w:sz w:val="28"/>
          <w:szCs w:val="28"/>
        </w:rPr>
        <w:t>эпитеты «печальная мысль»</w:t>
      </w:r>
      <w:r w:rsidR="00B65615" w:rsidRPr="001518F1">
        <w:rPr>
          <w:rFonts w:ascii="Times New Roman" w:hAnsi="Times New Roman" w:cs="Aharoni"/>
          <w:color w:val="333333"/>
          <w:sz w:val="28"/>
          <w:szCs w:val="28"/>
        </w:rPr>
        <w:br/>
        <w:t>5)</w:t>
      </w:r>
      <w:r w:rsidR="006212AB" w:rsidRPr="001518F1">
        <w:rPr>
          <w:rFonts w:ascii="Times New Roman" w:hAnsi="Times New Roman" w:cs="Aharoni"/>
          <w:color w:val="333333"/>
          <w:sz w:val="28"/>
          <w:szCs w:val="28"/>
        </w:rPr>
        <w:t xml:space="preserve"> стилистические фиг</w:t>
      </w:r>
      <w:r w:rsidRPr="001518F1">
        <w:rPr>
          <w:rFonts w:ascii="Times New Roman" w:hAnsi="Times New Roman" w:cs="Aharoni"/>
          <w:color w:val="333333"/>
          <w:sz w:val="28"/>
          <w:szCs w:val="28"/>
        </w:rPr>
        <w:t>уры: риторические вопросы («</w:t>
      </w:r>
      <w:r w:rsidRPr="001518F1">
        <w:rPr>
          <w:rFonts w:ascii="Times New Roman" w:eastAsia="Calibri" w:hAnsi="Times New Roman" w:cs="Aharoni"/>
          <w:sz w:val="28"/>
          <w:szCs w:val="28"/>
        </w:rPr>
        <w:t>Неужели за этими окнами живут такие же, как я, обыватели, как мои соседи в нашем доме? Есть ли за этими скалами дворы и как туда пройти?»</w:t>
      </w:r>
    </w:p>
    <w:p w:rsidR="00306F73" w:rsidRDefault="00306F73" w:rsidP="00306F73">
      <w:pPr>
        <w:spacing w:after="0"/>
        <w:jc w:val="both"/>
        <w:rPr>
          <w:rFonts w:ascii="Times New Roman" w:eastAsia="Calibri" w:hAnsi="Times New Roman" w:cs="Aharoni"/>
          <w:sz w:val="28"/>
          <w:szCs w:val="28"/>
        </w:rPr>
      </w:pPr>
      <w:r w:rsidRPr="001518F1">
        <w:rPr>
          <w:rFonts w:ascii="Times New Roman" w:eastAsia="Calibri" w:hAnsi="Times New Roman" w:cs="Aharoni"/>
          <w:sz w:val="28"/>
          <w:szCs w:val="28"/>
        </w:rPr>
        <w:t xml:space="preserve"> антитеза «Мороз, темень, вокруг бродят голодные волки... Зато потом какое тепло в нашей избушке ...»</w:t>
      </w:r>
    </w:p>
    <w:p w:rsidR="001518F1" w:rsidRPr="001518F1" w:rsidRDefault="001518F1" w:rsidP="00306F73">
      <w:pPr>
        <w:spacing w:after="0"/>
        <w:jc w:val="both"/>
        <w:rPr>
          <w:rFonts w:ascii="Times New Roman" w:eastAsia="Calibri" w:hAnsi="Times New Roman" w:cs="Aharoni"/>
          <w:sz w:val="28"/>
          <w:szCs w:val="28"/>
        </w:rPr>
      </w:pPr>
      <w:r>
        <w:rPr>
          <w:rFonts w:ascii="Times New Roman" w:eastAsia="Calibri" w:hAnsi="Times New Roman" w:cs="Aharoni"/>
          <w:sz w:val="28"/>
          <w:szCs w:val="28"/>
        </w:rPr>
        <w:lastRenderedPageBreak/>
        <w:t>Также символичны два мира – современный и другой  «золотой век русской литературы  - 19 века». Это два параллельных мира.</w:t>
      </w:r>
      <w:r w:rsidR="0014016B">
        <w:rPr>
          <w:rFonts w:ascii="Times New Roman" w:eastAsia="Calibri" w:hAnsi="Times New Roman" w:cs="Aharoni"/>
          <w:sz w:val="28"/>
          <w:szCs w:val="28"/>
        </w:rPr>
        <w:t xml:space="preserve"> Автор как бы имеет возможность переходить из </w:t>
      </w:r>
      <w:proofErr w:type="gramStart"/>
      <w:r w:rsidR="0014016B">
        <w:rPr>
          <w:rFonts w:ascii="Times New Roman" w:eastAsia="Calibri" w:hAnsi="Times New Roman" w:cs="Aharoni"/>
          <w:sz w:val="28"/>
          <w:szCs w:val="28"/>
        </w:rPr>
        <w:t>современного</w:t>
      </w:r>
      <w:proofErr w:type="gramEnd"/>
      <w:r w:rsidR="0014016B">
        <w:rPr>
          <w:rFonts w:ascii="Times New Roman" w:eastAsia="Calibri" w:hAnsi="Times New Roman" w:cs="Aharoni"/>
          <w:sz w:val="28"/>
          <w:szCs w:val="28"/>
        </w:rPr>
        <w:t xml:space="preserve"> в другой.</w:t>
      </w:r>
    </w:p>
    <w:p w:rsidR="00306F73" w:rsidRPr="000447DD" w:rsidRDefault="00306F73" w:rsidP="00306F73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p w:rsidR="006212AB" w:rsidRPr="00B65615" w:rsidRDefault="006212AB" w:rsidP="00B65615">
      <w:pPr>
        <w:pStyle w:val="a3"/>
        <w:shd w:val="clear" w:color="auto" w:fill="FFFFFF"/>
        <w:spacing w:before="0" w:beforeAutospacing="0" w:after="0" w:afterAutospacing="0" w:line="276" w:lineRule="auto"/>
        <w:rPr>
          <w:rFonts w:ascii="Helvetica" w:hAnsi="Helvetica" w:cs="Aharoni"/>
          <w:color w:val="333333"/>
          <w:sz w:val="28"/>
          <w:szCs w:val="28"/>
        </w:rPr>
      </w:pPr>
    </w:p>
    <w:p w:rsidR="0014016B" w:rsidRPr="0014016B" w:rsidRDefault="001518F1" w:rsidP="0014016B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4016B">
        <w:rPr>
          <w:rFonts w:ascii="Times New Roman" w:hAnsi="Times New Roman" w:cs="Times New Roman"/>
          <w:sz w:val="28"/>
          <w:szCs w:val="28"/>
        </w:rPr>
        <w:t xml:space="preserve">2.Мне кажется, что  смысл фантастической встречи  автора с А.П. Чеховым заключается в том, что Чехов как бы говорит, Анатолию </w:t>
      </w:r>
      <w:proofErr w:type="spellStart"/>
      <w:r w:rsidRPr="0014016B">
        <w:rPr>
          <w:rFonts w:ascii="Times New Roman" w:hAnsi="Times New Roman" w:cs="Times New Roman"/>
          <w:sz w:val="28"/>
          <w:szCs w:val="28"/>
        </w:rPr>
        <w:t>Генатулину</w:t>
      </w:r>
      <w:proofErr w:type="spellEnd"/>
      <w:r w:rsidRPr="0014016B">
        <w:rPr>
          <w:rFonts w:ascii="Times New Roman" w:hAnsi="Times New Roman" w:cs="Times New Roman"/>
          <w:sz w:val="28"/>
          <w:szCs w:val="28"/>
        </w:rPr>
        <w:t>, что он не зря прожил жизнь, что его произведения нужны людям. «</w:t>
      </w:r>
      <w:r w:rsidRPr="0014016B">
        <w:rPr>
          <w:rFonts w:ascii="Times New Roman" w:eastAsia="Calibri" w:hAnsi="Times New Roman" w:cs="Times New Roman"/>
          <w:sz w:val="28"/>
          <w:szCs w:val="28"/>
        </w:rPr>
        <w:t xml:space="preserve">Пишите. У вас получается» Именно книги Чехова помогли выжить </w:t>
      </w:r>
      <w:proofErr w:type="spellStart"/>
      <w:r w:rsidRPr="0014016B">
        <w:rPr>
          <w:rFonts w:ascii="Times New Roman" w:eastAsia="Calibri" w:hAnsi="Times New Roman" w:cs="Times New Roman"/>
          <w:sz w:val="28"/>
          <w:szCs w:val="28"/>
        </w:rPr>
        <w:t>Ген</w:t>
      </w:r>
      <w:r w:rsidR="0014016B" w:rsidRPr="0014016B">
        <w:rPr>
          <w:rFonts w:ascii="Times New Roman" w:eastAsia="Calibri" w:hAnsi="Times New Roman" w:cs="Times New Roman"/>
          <w:sz w:val="28"/>
          <w:szCs w:val="28"/>
        </w:rPr>
        <w:t>атулину</w:t>
      </w:r>
      <w:proofErr w:type="spellEnd"/>
      <w:r w:rsidR="0014016B" w:rsidRPr="0014016B">
        <w:rPr>
          <w:rFonts w:ascii="Times New Roman" w:eastAsia="Calibri" w:hAnsi="Times New Roman" w:cs="Times New Roman"/>
          <w:sz w:val="28"/>
          <w:szCs w:val="28"/>
        </w:rPr>
        <w:t xml:space="preserve"> «В кризисные послевоенные годы, когда меня терзали и с ног валили болезни, я читал Чехова. И каким-то образом он мне помог выжить и устоять...»</w:t>
      </w:r>
      <w:r w:rsidR="0014016B">
        <w:rPr>
          <w:rFonts w:ascii="Times New Roman" w:eastAsia="Calibri" w:hAnsi="Times New Roman" w:cs="Times New Roman"/>
          <w:sz w:val="28"/>
          <w:szCs w:val="28"/>
        </w:rPr>
        <w:t xml:space="preserve"> И может быть, что современный писатель «продолжает дело» А. П. Чехова.</w:t>
      </w:r>
    </w:p>
    <w:p w:rsidR="00635A1C" w:rsidRPr="001518F1" w:rsidRDefault="00A3686B" w:rsidP="001518F1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635A1C" w:rsidRPr="001518F1" w:rsidSect="00B711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212AB"/>
    <w:rsid w:val="00131E8C"/>
    <w:rsid w:val="0014016B"/>
    <w:rsid w:val="001518F1"/>
    <w:rsid w:val="00264DA3"/>
    <w:rsid w:val="00306F73"/>
    <w:rsid w:val="00441ECE"/>
    <w:rsid w:val="006027C4"/>
    <w:rsid w:val="006212AB"/>
    <w:rsid w:val="00A074CE"/>
    <w:rsid w:val="00A3686B"/>
    <w:rsid w:val="00A72AFE"/>
    <w:rsid w:val="00B65615"/>
    <w:rsid w:val="00B7110D"/>
    <w:rsid w:val="00B73E4F"/>
    <w:rsid w:val="00E1020E"/>
    <w:rsid w:val="00FC24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110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212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6212A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031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683693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30351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962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961816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284869">
          <w:blockQuote w:val="1"/>
          <w:marLeft w:val="0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424</Words>
  <Characters>2421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2017-12-05T12:46:00Z</dcterms:created>
  <dcterms:modified xsi:type="dcterms:W3CDTF">2017-12-05T13:30:00Z</dcterms:modified>
</cp:coreProperties>
</file>