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77" w:rsidRPr="00222177" w:rsidRDefault="00222177" w:rsidP="00222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2177">
        <w:rPr>
          <w:rFonts w:ascii="Times New Roman" w:eastAsia="Calibri" w:hAnsi="Times New Roman" w:cs="Times New Roman"/>
          <w:sz w:val="28"/>
          <w:szCs w:val="28"/>
        </w:rPr>
        <w:t>ВЫПОЛНИЛА</w:t>
      </w:r>
    </w:p>
    <w:p w:rsidR="00222177" w:rsidRPr="00222177" w:rsidRDefault="00222177" w:rsidP="00222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2177">
        <w:rPr>
          <w:rFonts w:ascii="Times New Roman" w:eastAsia="Calibri" w:hAnsi="Times New Roman" w:cs="Times New Roman"/>
          <w:sz w:val="28"/>
          <w:szCs w:val="28"/>
        </w:rPr>
        <w:t>Газизуллина</w:t>
      </w:r>
      <w:proofErr w:type="spellEnd"/>
      <w:r w:rsidRPr="00222177">
        <w:rPr>
          <w:rFonts w:ascii="Times New Roman" w:eastAsia="Calibri" w:hAnsi="Times New Roman" w:cs="Times New Roman"/>
          <w:sz w:val="28"/>
          <w:szCs w:val="28"/>
        </w:rPr>
        <w:t xml:space="preserve"> Алина </w:t>
      </w:r>
      <w:proofErr w:type="spellStart"/>
      <w:r w:rsidRPr="00222177">
        <w:rPr>
          <w:rFonts w:ascii="Times New Roman" w:eastAsia="Calibri" w:hAnsi="Times New Roman" w:cs="Times New Roman"/>
          <w:sz w:val="28"/>
          <w:szCs w:val="28"/>
        </w:rPr>
        <w:t>Рамилевна</w:t>
      </w:r>
      <w:proofErr w:type="spellEnd"/>
    </w:p>
    <w:p w:rsidR="00222177" w:rsidRPr="00222177" w:rsidRDefault="00222177" w:rsidP="00222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2177">
        <w:rPr>
          <w:rFonts w:ascii="Times New Roman" w:eastAsia="Calibri" w:hAnsi="Times New Roman" w:cs="Times New Roman"/>
          <w:sz w:val="28"/>
          <w:szCs w:val="28"/>
        </w:rPr>
        <w:t>9 класс</w:t>
      </w:r>
    </w:p>
    <w:p w:rsidR="00222177" w:rsidRPr="00222177" w:rsidRDefault="00222177" w:rsidP="00222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2177">
        <w:rPr>
          <w:rFonts w:ascii="Times New Roman" w:eastAsia="Calibri" w:hAnsi="Times New Roman" w:cs="Times New Roman"/>
          <w:sz w:val="28"/>
          <w:szCs w:val="28"/>
        </w:rPr>
        <w:t xml:space="preserve">МБОУ СОШ с. </w:t>
      </w:r>
      <w:proofErr w:type="spellStart"/>
      <w:r w:rsidRPr="00222177">
        <w:rPr>
          <w:rFonts w:ascii="Times New Roman" w:eastAsia="Calibri" w:hAnsi="Times New Roman" w:cs="Times New Roman"/>
          <w:sz w:val="28"/>
          <w:szCs w:val="28"/>
        </w:rPr>
        <w:t>Райманово</w:t>
      </w:r>
      <w:proofErr w:type="spellEnd"/>
    </w:p>
    <w:p w:rsidR="00222177" w:rsidRPr="00222177" w:rsidRDefault="00222177" w:rsidP="00222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2177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222177">
        <w:rPr>
          <w:rFonts w:ascii="Times New Roman" w:eastAsia="Calibri" w:hAnsi="Times New Roman" w:cs="Times New Roman"/>
          <w:sz w:val="28"/>
          <w:szCs w:val="28"/>
        </w:rPr>
        <w:t>Райманово</w:t>
      </w:r>
      <w:proofErr w:type="spellEnd"/>
    </w:p>
    <w:p w:rsidR="00222177" w:rsidRPr="00222177" w:rsidRDefault="00222177" w:rsidP="00222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2177">
        <w:rPr>
          <w:rFonts w:ascii="Times New Roman" w:eastAsia="Calibri" w:hAnsi="Times New Roman" w:cs="Times New Roman"/>
          <w:sz w:val="28"/>
          <w:szCs w:val="28"/>
        </w:rPr>
        <w:t>Туймазинский</w:t>
      </w:r>
      <w:proofErr w:type="spellEnd"/>
      <w:r w:rsidRPr="0022217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222177" w:rsidRPr="00222177" w:rsidRDefault="00222177" w:rsidP="00222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2177">
        <w:rPr>
          <w:rFonts w:ascii="Times New Roman" w:eastAsia="Calibri" w:hAnsi="Times New Roman" w:cs="Times New Roman"/>
          <w:sz w:val="28"/>
          <w:szCs w:val="28"/>
        </w:rPr>
        <w:t>Газизуллина</w:t>
      </w:r>
      <w:proofErr w:type="spellEnd"/>
      <w:r w:rsidRPr="00222177">
        <w:rPr>
          <w:rFonts w:ascii="Times New Roman" w:eastAsia="Calibri" w:hAnsi="Times New Roman" w:cs="Times New Roman"/>
          <w:sz w:val="28"/>
          <w:szCs w:val="28"/>
        </w:rPr>
        <w:t xml:space="preserve"> Анджела </w:t>
      </w:r>
      <w:proofErr w:type="spellStart"/>
      <w:r w:rsidRPr="00222177">
        <w:rPr>
          <w:rFonts w:ascii="Times New Roman" w:eastAsia="Calibri" w:hAnsi="Times New Roman" w:cs="Times New Roman"/>
          <w:sz w:val="28"/>
          <w:szCs w:val="28"/>
        </w:rPr>
        <w:t>Фанильевна</w:t>
      </w:r>
      <w:proofErr w:type="spellEnd"/>
      <w:r w:rsidRPr="00222177">
        <w:rPr>
          <w:rFonts w:ascii="Times New Roman" w:eastAsia="Calibri" w:hAnsi="Times New Roman" w:cs="Times New Roman"/>
          <w:sz w:val="28"/>
          <w:szCs w:val="28"/>
        </w:rPr>
        <w:t>, учитель математики, физики и ИКТ</w:t>
      </w:r>
    </w:p>
    <w:p w:rsidR="00222177" w:rsidRPr="00222177" w:rsidRDefault="00222177" w:rsidP="00222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177" w:rsidRPr="00222177" w:rsidRDefault="00222177" w:rsidP="002221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177">
        <w:rPr>
          <w:rFonts w:ascii="Times New Roman" w:eastAsia="Calibri" w:hAnsi="Times New Roman" w:cs="Times New Roman"/>
          <w:b/>
          <w:sz w:val="28"/>
          <w:szCs w:val="28"/>
        </w:rPr>
        <w:t>Решения заданий по физике</w:t>
      </w:r>
      <w:r w:rsidR="007C631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2 </w:t>
      </w:r>
      <w:r w:rsidR="007C631B">
        <w:rPr>
          <w:rFonts w:ascii="Times New Roman" w:eastAsia="Calibri" w:hAnsi="Times New Roman" w:cs="Times New Roman"/>
          <w:b/>
          <w:sz w:val="28"/>
          <w:szCs w:val="28"/>
        </w:rPr>
        <w:t>тур</w:t>
      </w:r>
      <w:bookmarkStart w:id="0" w:name="_GoBack"/>
      <w:bookmarkEnd w:id="0"/>
    </w:p>
    <w:p w:rsidR="00222177" w:rsidRPr="00222177" w:rsidRDefault="00222177" w:rsidP="002221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177">
        <w:rPr>
          <w:rFonts w:ascii="Times New Roman" w:eastAsia="Calibri" w:hAnsi="Times New Roman" w:cs="Times New Roman"/>
          <w:b/>
          <w:sz w:val="28"/>
          <w:szCs w:val="28"/>
        </w:rPr>
        <w:t xml:space="preserve"> 9 класс</w:t>
      </w:r>
    </w:p>
    <w:p w:rsidR="00222177" w:rsidRPr="00222177" w:rsidRDefault="00222177" w:rsidP="002221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177">
        <w:rPr>
          <w:rFonts w:ascii="Times New Roman" w:eastAsia="Calibri" w:hAnsi="Times New Roman" w:cs="Times New Roman"/>
          <w:b/>
          <w:sz w:val="28"/>
          <w:szCs w:val="28"/>
        </w:rPr>
        <w:t>Задание №1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 xml:space="preserve">Троллейбус начинает разгоняться по прямой дороге с постоянным ускорением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0,5 м/с</w:t>
      </w:r>
      <w:r w:rsidRPr="00222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 без начальной скорости. Велосипедист, находящийся на расстоянии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50 м сзади от троллейбуса, начинает догонять троллейбус, двигаясь с постоянной скоростью. Какой должна быть скорость велосипедиста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222177">
        <w:rPr>
          <w:rFonts w:ascii="Times New Roman" w:hAnsi="Times New Roman" w:cs="Times New Roman"/>
          <w:sz w:val="28"/>
          <w:szCs w:val="28"/>
        </w:rPr>
        <w:t>, чтобы он догнал троллейбус?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> 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  <w:r w:rsidRPr="00222177">
        <w:rPr>
          <w:rFonts w:ascii="Times New Roman" w:hAnsi="Times New Roman" w:cs="Times New Roman"/>
          <w:sz w:val="28"/>
          <w:szCs w:val="28"/>
        </w:rPr>
        <w:t xml:space="preserve"> В системе отсчета, связанной с велосипедистом, троллейбус движется к велосипедисту </w:t>
      </w:r>
      <w:proofErr w:type="spellStart"/>
      <w:r w:rsidRPr="00222177">
        <w:rPr>
          <w:rFonts w:ascii="Times New Roman" w:hAnsi="Times New Roman" w:cs="Times New Roman"/>
          <w:sz w:val="28"/>
          <w:szCs w:val="28"/>
        </w:rPr>
        <w:t>равнозамедленно</w:t>
      </w:r>
      <w:proofErr w:type="spellEnd"/>
      <w:r w:rsidRPr="00222177">
        <w:rPr>
          <w:rFonts w:ascii="Times New Roman" w:hAnsi="Times New Roman" w:cs="Times New Roman"/>
          <w:sz w:val="28"/>
          <w:szCs w:val="28"/>
        </w:rPr>
        <w:t xml:space="preserve"> с ускорением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22177">
        <w:rPr>
          <w:rFonts w:ascii="Times New Roman" w:hAnsi="Times New Roman" w:cs="Times New Roman"/>
          <w:sz w:val="28"/>
          <w:szCs w:val="28"/>
        </w:rPr>
        <w:t xml:space="preserve"> при начальной скорости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222177">
        <w:rPr>
          <w:rFonts w:ascii="Times New Roman" w:hAnsi="Times New Roman" w:cs="Times New Roman"/>
          <w:sz w:val="28"/>
          <w:szCs w:val="28"/>
        </w:rPr>
        <w:t xml:space="preserve"> – до остановки в этой системе отсчета он пройдет за время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222177">
        <w:rPr>
          <w:rFonts w:ascii="Times New Roman" w:hAnsi="Times New Roman" w:cs="Times New Roman"/>
          <w:sz w:val="28"/>
          <w:szCs w:val="28"/>
        </w:rPr>
        <w:t>/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22177">
        <w:rPr>
          <w:rFonts w:ascii="Times New Roman" w:hAnsi="Times New Roman" w:cs="Times New Roman"/>
          <w:sz w:val="28"/>
          <w:szCs w:val="28"/>
        </w:rPr>
        <w:t xml:space="preserve"> расстояние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at</w:t>
      </w:r>
      <w:r w:rsidRPr="00222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/2 =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222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>/(2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22177">
        <w:rPr>
          <w:rFonts w:ascii="Times New Roman" w:hAnsi="Times New Roman" w:cs="Times New Roman"/>
          <w:sz w:val="28"/>
          <w:szCs w:val="28"/>
        </w:rPr>
        <w:t xml:space="preserve">). Встреча велосипедиста и троллейбуса произойдет при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222177">
        <w:rPr>
          <w:rFonts w:ascii="Times New Roman" w:hAnsi="Times New Roman" w:cs="Times New Roman"/>
          <w:sz w:val="28"/>
          <w:szCs w:val="28"/>
        </w:rPr>
        <w:t xml:space="preserve"> ≥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222177">
        <w:rPr>
          <w:rFonts w:ascii="Times New Roman" w:hAnsi="Times New Roman" w:cs="Times New Roman"/>
          <w:sz w:val="28"/>
          <w:szCs w:val="28"/>
        </w:rPr>
        <w:t xml:space="preserve">, или при </w:t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228600"/>
            <wp:effectExtent l="0" t="0" r="9525" b="0"/>
            <wp:docPr id="2" name="Рисунок 2" descr="https://konspekta.net/megalektsiiru/baza4/2253090289379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egalektsiiru/baza4/2253090289379.files/image0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>≈ 7 м/с.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222177">
        <w:rPr>
          <w:rFonts w:ascii="Times New Roman" w:hAnsi="Times New Roman" w:cs="Times New Roman"/>
          <w:sz w:val="28"/>
          <w:szCs w:val="28"/>
        </w:rPr>
        <w:t xml:space="preserve"> велосипедист догонит троллейбус, если будет двигаться со скоростью </w:t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228600"/>
            <wp:effectExtent l="0" t="0" r="9525" b="0"/>
            <wp:docPr id="1" name="Рисунок 1" descr="https://konspekta.net/megalektsiiru/baza4/2253090289379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megalektsiiru/baza4/2253090289379.files/image0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>≈ 7 м/с.</w:t>
      </w:r>
    </w:p>
    <w:p w:rsidR="00222177" w:rsidRPr="00222177" w:rsidRDefault="00222177" w:rsidP="002221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177">
        <w:rPr>
          <w:rFonts w:ascii="Times New Roman" w:eastAsia="Calibri" w:hAnsi="Times New Roman" w:cs="Times New Roman"/>
          <w:b/>
          <w:sz w:val="28"/>
          <w:szCs w:val="28"/>
        </w:rPr>
        <w:t>Задание №2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>К концам легкого рычага, который может свободно вращаться вокруг горизонтальной оси, прикреплены две нити, к которым привязаны два шара одинакового радиуса. Когда шары висят в воздухе, рычаг находится в равновесии. Шары опускают в большие сосуды с водой так, что они не касаются стенок и дна сосуда. Первый шар погружается в воду наполовину, второй – полностью. Нити при этом остаются натянутыми, а равновесие рычага в результате не нарушается. Найдите отношение массы первого шара к массе второго шара.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> 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Решение.</w:t>
      </w:r>
      <w:r w:rsidR="00222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177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 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 – длины плеч рычага,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 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 – массы шаров,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222177">
        <w:rPr>
          <w:rFonts w:ascii="Times New Roman" w:hAnsi="Times New Roman" w:cs="Times New Roman"/>
          <w:sz w:val="28"/>
          <w:szCs w:val="28"/>
        </w:rPr>
        <w:t xml:space="preserve"> – объем каждого из них. Когда шары не погружены в воду, к концам рычага приложены силы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22177">
        <w:rPr>
          <w:rFonts w:ascii="Times New Roman" w:hAnsi="Times New Roman" w:cs="Times New Roman"/>
          <w:sz w:val="28"/>
          <w:szCs w:val="28"/>
        </w:rPr>
        <w:t xml:space="preserve"> 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22177">
        <w:rPr>
          <w:rFonts w:ascii="Times New Roman" w:hAnsi="Times New Roman" w:cs="Times New Roman"/>
          <w:sz w:val="28"/>
          <w:szCs w:val="28"/>
        </w:rPr>
        <w:t>, и условие равновесия рычага оказывается следующим: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gl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=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gl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>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>При погружении шаров в воду плотностью ρ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177">
        <w:rPr>
          <w:rFonts w:ascii="Times New Roman" w:hAnsi="Times New Roman" w:cs="Times New Roman"/>
          <w:sz w:val="28"/>
          <w:szCs w:val="28"/>
        </w:rPr>
        <w:t xml:space="preserve"> на первый (погруженный наполовину) шар будет действовать сила Архимеда ρ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gV</w:t>
      </w:r>
      <w:r w:rsidRPr="00222177">
        <w:rPr>
          <w:rFonts w:ascii="Times New Roman" w:hAnsi="Times New Roman" w:cs="Times New Roman"/>
          <w:sz w:val="28"/>
          <w:szCs w:val="28"/>
        </w:rPr>
        <w:t>/2, на второй – сила Архимеда ρ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gV</w:t>
      </w:r>
      <w:r w:rsidRPr="00222177">
        <w:rPr>
          <w:rFonts w:ascii="Times New Roman" w:hAnsi="Times New Roman" w:cs="Times New Roman"/>
          <w:sz w:val="28"/>
          <w:szCs w:val="28"/>
        </w:rPr>
        <w:t>. Следовательно, условие равновесия рычага примет вид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>(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22177">
        <w:rPr>
          <w:rFonts w:ascii="Times New Roman" w:hAnsi="Times New Roman" w:cs="Times New Roman"/>
          <w:sz w:val="28"/>
          <w:szCs w:val="28"/>
        </w:rPr>
        <w:t xml:space="preserve"> – ρ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gV</w:t>
      </w:r>
      <w:r w:rsidRPr="0022217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222177">
        <w:rPr>
          <w:rFonts w:ascii="Times New Roman" w:hAnsi="Times New Roman" w:cs="Times New Roman"/>
          <w:sz w:val="28"/>
          <w:szCs w:val="28"/>
        </w:rPr>
        <w:t>2)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gramEnd"/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>= (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22177">
        <w:rPr>
          <w:rFonts w:ascii="Times New Roman" w:hAnsi="Times New Roman" w:cs="Times New Roman"/>
          <w:sz w:val="28"/>
          <w:szCs w:val="28"/>
        </w:rPr>
        <w:t xml:space="preserve"> – ρ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gV</w:t>
      </w:r>
      <w:r w:rsidRPr="00222177">
        <w:rPr>
          <w:rFonts w:ascii="Times New Roman" w:hAnsi="Times New Roman" w:cs="Times New Roman"/>
          <w:sz w:val="28"/>
          <w:szCs w:val="28"/>
        </w:rPr>
        <w:t>)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>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 xml:space="preserve">Вычитая из первого уравнения второе уравнение, находим: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2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. Отсюда с учетом первого уравнения получим: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gramStart"/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2177">
        <w:rPr>
          <w:rFonts w:ascii="Times New Roman" w:hAnsi="Times New Roman" w:cs="Times New Roman"/>
          <w:sz w:val="28"/>
          <w:szCs w:val="28"/>
        </w:rPr>
        <w:t xml:space="preserve">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>=0,5.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BB6264" w:rsidRPr="00222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177">
        <w:rPr>
          <w:rFonts w:ascii="Times New Roman" w:hAnsi="Times New Roman" w:cs="Times New Roman"/>
          <w:sz w:val="28"/>
          <w:szCs w:val="28"/>
        </w:rPr>
        <w:t>отношение массы первого шара к массе второго шара равно 0,5.</w:t>
      </w:r>
    </w:p>
    <w:p w:rsidR="00222177" w:rsidRPr="00222177" w:rsidRDefault="00222177" w:rsidP="002221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177">
        <w:rPr>
          <w:rFonts w:ascii="Times New Roman" w:eastAsia="Calibri" w:hAnsi="Times New Roman" w:cs="Times New Roman"/>
          <w:b/>
          <w:sz w:val="28"/>
          <w:szCs w:val="28"/>
        </w:rPr>
        <w:t>Задание №3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 xml:space="preserve"> В калориметр, содержащий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1 кг воды неизвестной начальной температуры, друг за другом бросают одинаковые кубики льда, каждый массой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100 г с температурой 0 ºC, дожидаясь каждый раз установления теплового равновесия. Первый и второй кубики растаяли полностью, третий – частично. Четвертый кубик плавиться так и не стал. В каком интервале могла находиться начальная температура воды? Удельная теплота плавления льда λ = 335 кДж/кг, удельная теплоемкость воды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4,2 кДж/(кг·ºC).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  <w:r w:rsidR="00222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177">
        <w:rPr>
          <w:rFonts w:ascii="Times New Roman" w:hAnsi="Times New Roman" w:cs="Times New Roman"/>
          <w:sz w:val="28"/>
          <w:szCs w:val="28"/>
        </w:rPr>
        <w:t xml:space="preserve">Поскольку четвертый кубик плавиться не стал, к моменту опускания этого кубика уже установилась температура 0 ºC. Поэтому количества теплоты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cMt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177">
        <w:rPr>
          <w:rFonts w:ascii="Times New Roman" w:hAnsi="Times New Roman" w:cs="Times New Roman"/>
          <w:sz w:val="28"/>
          <w:szCs w:val="28"/>
        </w:rPr>
        <w:t xml:space="preserve">, выделяющегося при охлаждении воды от неизвестной начальной температуры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177">
        <w:rPr>
          <w:rFonts w:ascii="Times New Roman" w:hAnsi="Times New Roman" w:cs="Times New Roman"/>
          <w:sz w:val="28"/>
          <w:szCs w:val="28"/>
        </w:rPr>
        <w:t xml:space="preserve"> до 0 ºC, хватает на полное плавление двух кубиков льда и частичное плавление третьего: оно превосходит 2λ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</w:rPr>
        <w:t>, но меньше 3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>2λ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177">
        <w:rPr>
          <w:rFonts w:ascii="Times New Roman" w:hAnsi="Times New Roman" w:cs="Times New Roman"/>
          <w:sz w:val="28"/>
          <w:szCs w:val="28"/>
        </w:rPr>
        <w:t xml:space="preserve">&lt;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cMt</w:t>
      </w:r>
      <w:proofErr w:type="gramEnd"/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177">
        <w:rPr>
          <w:rFonts w:ascii="Times New Roman" w:hAnsi="Times New Roman" w:cs="Times New Roman"/>
          <w:sz w:val="28"/>
          <w:szCs w:val="28"/>
        </w:rPr>
        <w:t xml:space="preserve"> &lt; 3λ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</w:rPr>
        <w:t>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 xml:space="preserve">Поэтому начальная температура воды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177">
        <w:rPr>
          <w:rFonts w:ascii="Times New Roman" w:hAnsi="Times New Roman" w:cs="Times New Roman"/>
          <w:sz w:val="28"/>
          <w:szCs w:val="28"/>
        </w:rPr>
        <w:t xml:space="preserve"> лежит в интервале от 2λ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</w:rPr>
        <w:t>/(</w:t>
      </w:r>
      <w:proofErr w:type="spellStart"/>
      <w:r w:rsidRPr="00222177">
        <w:rPr>
          <w:rFonts w:ascii="Times New Roman" w:hAnsi="Times New Roman" w:cs="Times New Roman"/>
          <w:i/>
          <w:iCs/>
          <w:sz w:val="28"/>
          <w:szCs w:val="28"/>
        </w:rPr>
        <w:t>cM</w:t>
      </w:r>
      <w:proofErr w:type="spellEnd"/>
      <w:proofErr w:type="gramStart"/>
      <w:r w:rsidRPr="00222177">
        <w:rPr>
          <w:rFonts w:ascii="Times New Roman" w:hAnsi="Times New Roman" w:cs="Times New Roman"/>
          <w:sz w:val="28"/>
          <w:szCs w:val="28"/>
        </w:rPr>
        <w:t>) »</w:t>
      </w:r>
      <w:proofErr w:type="gramEnd"/>
      <w:r w:rsidRPr="00222177">
        <w:rPr>
          <w:rFonts w:ascii="Times New Roman" w:hAnsi="Times New Roman" w:cs="Times New Roman"/>
          <w:sz w:val="28"/>
          <w:szCs w:val="28"/>
        </w:rPr>
        <w:t xml:space="preserve"> 16 ºC до 3λ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</w:rPr>
        <w:t>/(</w:t>
      </w:r>
      <w:proofErr w:type="spellStart"/>
      <w:r w:rsidRPr="00222177">
        <w:rPr>
          <w:rFonts w:ascii="Times New Roman" w:hAnsi="Times New Roman" w:cs="Times New Roman"/>
          <w:i/>
          <w:iCs/>
          <w:sz w:val="28"/>
          <w:szCs w:val="28"/>
        </w:rPr>
        <w:t>cM</w:t>
      </w:r>
      <w:proofErr w:type="spellEnd"/>
      <w:r w:rsidRPr="00222177">
        <w:rPr>
          <w:rFonts w:ascii="Times New Roman" w:hAnsi="Times New Roman" w:cs="Times New Roman"/>
          <w:sz w:val="28"/>
          <w:szCs w:val="28"/>
        </w:rPr>
        <w:t>) » 24 ºC.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222177">
        <w:rPr>
          <w:rFonts w:ascii="Times New Roman" w:hAnsi="Times New Roman" w:cs="Times New Roman"/>
          <w:sz w:val="28"/>
          <w:szCs w:val="28"/>
        </w:rPr>
        <w:t xml:space="preserve"> начальная температура воды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2177">
        <w:rPr>
          <w:rFonts w:ascii="Times New Roman" w:hAnsi="Times New Roman" w:cs="Times New Roman"/>
          <w:sz w:val="28"/>
          <w:szCs w:val="28"/>
        </w:rPr>
        <w:t xml:space="preserve"> лежит в интервале от 2λ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</w:rPr>
        <w:t>/(</w:t>
      </w:r>
      <w:proofErr w:type="spellStart"/>
      <w:r w:rsidRPr="00222177">
        <w:rPr>
          <w:rFonts w:ascii="Times New Roman" w:hAnsi="Times New Roman" w:cs="Times New Roman"/>
          <w:i/>
          <w:iCs/>
          <w:sz w:val="28"/>
          <w:szCs w:val="28"/>
        </w:rPr>
        <w:t>cM</w:t>
      </w:r>
      <w:proofErr w:type="spellEnd"/>
      <w:proofErr w:type="gramStart"/>
      <w:r w:rsidRPr="00222177">
        <w:rPr>
          <w:rFonts w:ascii="Times New Roman" w:hAnsi="Times New Roman" w:cs="Times New Roman"/>
          <w:sz w:val="28"/>
          <w:szCs w:val="28"/>
        </w:rPr>
        <w:t>) »</w:t>
      </w:r>
      <w:proofErr w:type="gramEnd"/>
      <w:r w:rsidRPr="00222177">
        <w:rPr>
          <w:rFonts w:ascii="Times New Roman" w:hAnsi="Times New Roman" w:cs="Times New Roman"/>
          <w:sz w:val="28"/>
          <w:szCs w:val="28"/>
        </w:rPr>
        <w:t xml:space="preserve"> 16 ºC до 3λ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2177">
        <w:rPr>
          <w:rFonts w:ascii="Times New Roman" w:hAnsi="Times New Roman" w:cs="Times New Roman"/>
          <w:sz w:val="28"/>
          <w:szCs w:val="28"/>
        </w:rPr>
        <w:t>/(</w:t>
      </w:r>
      <w:proofErr w:type="spellStart"/>
      <w:r w:rsidRPr="00222177">
        <w:rPr>
          <w:rFonts w:ascii="Times New Roman" w:hAnsi="Times New Roman" w:cs="Times New Roman"/>
          <w:i/>
          <w:iCs/>
          <w:sz w:val="28"/>
          <w:szCs w:val="28"/>
        </w:rPr>
        <w:t>cM</w:t>
      </w:r>
      <w:proofErr w:type="spellEnd"/>
      <w:r w:rsidRPr="00222177">
        <w:rPr>
          <w:rFonts w:ascii="Times New Roman" w:hAnsi="Times New Roman" w:cs="Times New Roman"/>
          <w:sz w:val="28"/>
          <w:szCs w:val="28"/>
        </w:rPr>
        <w:t>) » 24 ºC.</w:t>
      </w:r>
    </w:p>
    <w:p w:rsidR="007C631B" w:rsidRDefault="007C631B" w:rsidP="002221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F" w:rsidRPr="00222177" w:rsidRDefault="00222177" w:rsidP="002221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1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№4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 xml:space="preserve"> Электрическая цепь, изображенная на рисунке 1, состоит из параллельно соединенных резисторов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</w:rPr>
        <w:t xml:space="preserve"> 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, последовательно к которым подключен резистор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. Школьник Ярослав исследует зависимость сопротивления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AB</w:t>
      </w:r>
      <w:r w:rsidRPr="00222177">
        <w:rPr>
          <w:rFonts w:ascii="Times New Roman" w:hAnsi="Times New Roman" w:cs="Times New Roman"/>
          <w:sz w:val="28"/>
          <w:szCs w:val="28"/>
        </w:rPr>
        <w:t xml:space="preserve"> данной электрической цепи от сопротивления резистора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</w:rPr>
        <w:t xml:space="preserve">. В результате обработки результатов опыта Ярослав получил график, изображенный на рисунке 2. Чему равны сопротивления резисторов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 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 электрической цепи?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625"/>
      </w:tblGrid>
      <w:tr w:rsidR="008C65BF" w:rsidRPr="00222177" w:rsidTr="008C65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5BF" w:rsidRPr="00222177" w:rsidRDefault="008C65BF" w:rsidP="008C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762000"/>
                  <wp:effectExtent l="0" t="0" r="9525" b="0"/>
                  <wp:docPr id="4" name="Рисунок 4" descr="https://konspekta.net/megalektsiiru/baza4/2253090289379.files/image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konspekta.net/megalektsiiru/baza4/2253090289379.files/image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5BF" w:rsidRPr="00222177" w:rsidRDefault="008C65BF" w:rsidP="008C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05200" cy="1657350"/>
                  <wp:effectExtent l="0" t="0" r="0" b="0"/>
                  <wp:docPr id="3" name="Рисунок 3" descr="https://konspekta.net/megalektsiiru/baza4/2253090289379.files/image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onspekta.net/megalektsiiru/baza4/2253090289379.files/image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5BF" w:rsidRPr="00222177" w:rsidTr="008C65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5BF" w:rsidRPr="00222177" w:rsidRDefault="008C65BF" w:rsidP="008C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 xml:space="preserve">Рис.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5BF" w:rsidRPr="00222177" w:rsidRDefault="008C65BF" w:rsidP="008C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77">
              <w:rPr>
                <w:rFonts w:ascii="Times New Roman" w:hAnsi="Times New Roman" w:cs="Times New Roman"/>
                <w:sz w:val="28"/>
                <w:szCs w:val="28"/>
              </w:rPr>
              <w:t xml:space="preserve">Рис. 2 </w:t>
            </w:r>
          </w:p>
        </w:tc>
      </w:tr>
    </w:tbl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> 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  <w:r w:rsidRPr="00222177">
        <w:rPr>
          <w:rFonts w:ascii="Times New Roman" w:hAnsi="Times New Roman" w:cs="Times New Roman"/>
          <w:sz w:val="28"/>
          <w:szCs w:val="28"/>
        </w:rPr>
        <w:t xml:space="preserve"> При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0 сопротивление цепи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AB</w:t>
      </w:r>
      <w:r w:rsidRPr="00222177">
        <w:rPr>
          <w:rFonts w:ascii="Times New Roman" w:hAnsi="Times New Roman" w:cs="Times New Roman"/>
          <w:sz w:val="28"/>
          <w:szCs w:val="28"/>
        </w:rPr>
        <w:t xml:space="preserve"> совпадает с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. Как показывает график, в этом случае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2 Ом. Поэтому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2 Ом.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 xml:space="preserve">При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1 Ом из графика получим: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AB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2,5 Ом. Поскольку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AB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 + 1</w:t>
      </w:r>
      <w:proofErr w:type="gramStart"/>
      <w:r w:rsidRPr="00222177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222177">
        <w:rPr>
          <w:rFonts w:ascii="Times New Roman" w:hAnsi="Times New Roman" w:cs="Times New Roman"/>
          <w:sz w:val="28"/>
          <w:szCs w:val="28"/>
        </w:rPr>
        <w:t>1/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 + 1/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</w:rPr>
        <w:t xml:space="preserve">), находим, что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1 Ом.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t xml:space="preserve">Для проверки ответа можно рассмотреть случай, когда сопротивление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</w:rPr>
        <w:t xml:space="preserve"> очень велико – тогда сопротивление цепи должно совпадать с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 +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3 Ом. Этот результат действительно соответствует графику.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222177">
        <w:rPr>
          <w:rFonts w:ascii="Times New Roman" w:hAnsi="Times New Roman" w:cs="Times New Roman"/>
          <w:sz w:val="28"/>
          <w:szCs w:val="28"/>
        </w:rPr>
        <w:t xml:space="preserve">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1 Ом, </w:t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22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2177">
        <w:rPr>
          <w:rFonts w:ascii="Times New Roman" w:hAnsi="Times New Roman" w:cs="Times New Roman"/>
          <w:sz w:val="28"/>
          <w:szCs w:val="28"/>
        </w:rPr>
        <w:t xml:space="preserve"> = 2 Ом.</w:t>
      </w:r>
    </w:p>
    <w:p w:rsidR="00BB6264" w:rsidRPr="00222177" w:rsidRDefault="00222177" w:rsidP="002221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177">
        <w:rPr>
          <w:rFonts w:ascii="Times New Roman" w:eastAsia="Calibri" w:hAnsi="Times New Roman" w:cs="Times New Roman"/>
          <w:b/>
          <w:sz w:val="28"/>
          <w:szCs w:val="28"/>
        </w:rPr>
        <w:t>Задание №5</w:t>
      </w:r>
    </w:p>
    <w:p w:rsidR="00BB6264" w:rsidRPr="00222177" w:rsidRDefault="00BB6264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i/>
          <w:iCs/>
          <w:sz w:val="28"/>
          <w:szCs w:val="28"/>
        </w:rPr>
        <w:t xml:space="preserve">Направляющий желоб образован двумя длинными цилиндрическими стержнями, плотно сжатыми вместе параллельно друг другу (см. рис.). В углубление желоба уложен короткий круглый стержень вдвое меньшего диаметра. Установлено, что при угле наклона желоба к горизонту </w:t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85725"/>
            <wp:effectExtent l="0" t="0" r="0" b="9525"/>
            <wp:docPr id="127" name="Рисунок 127" descr="https://earthz.ru/math/fonts/HTML-CSS/TeX/png/Math/Italic/141/0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earthz.ru/math/fonts/HTML-CSS/TeX/png/Math/Italic/141/03B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126" name="Рисунок 126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133350"/>
            <wp:effectExtent l="0" t="0" r="9525" b="0"/>
            <wp:docPr id="125" name="Рисунок 125" descr="https://earthz.ru/math/fonts/HTML-CSS/TeX/png/Main/Regular/141/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earthz.ru/math/fonts/HTML-CSS/TeX/png/Main/Regular/141/00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133350"/>
            <wp:effectExtent l="0" t="0" r="9525" b="0"/>
            <wp:docPr id="124" name="Рисунок 124" descr="https://earthz.ru/math/fonts/HTML-CSS/TeX/png/Main/Regular/141/0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earthz.ru/math/fonts/HTML-CSS/TeX/png/Main/Regular/141/003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57150"/>
            <wp:effectExtent l="0" t="0" r="9525" b="0"/>
            <wp:docPr id="123" name="Рисунок 123" descr="https://earthz.ru/math/fonts/HTML-CSS/TeX/png/Main/Regular/100/2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earthz.ru/math/fonts/HTML-CSS/TeX/png/Main/Regular/100/22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i/>
          <w:iCs/>
          <w:sz w:val="28"/>
          <w:szCs w:val="28"/>
        </w:rPr>
        <w:t>испытуемый стержень начинает соскальзывать по желобу. Определить коэффициент трения.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2177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7C631B">
        <w:rPr>
          <w:rFonts w:ascii="Times New Roman" w:hAnsi="Times New Roman" w:cs="Times New Roman"/>
          <w:sz w:val="28"/>
          <w:szCs w:val="28"/>
        </w:rPr>
        <w:t>шение: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1276350"/>
            <wp:effectExtent l="0" t="0" r="9525" b="0"/>
            <wp:docPr id="122" name="Рисунок 122" descr="https://earthz.ru/pic/phys47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arthz.ru/pic/phys4746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br/>
        <w:t>Сила</w:t>
      </w:r>
      <w:proofErr w:type="gramEnd"/>
      <w:r w:rsidRPr="00222177">
        <w:rPr>
          <w:rFonts w:ascii="Times New Roman" w:hAnsi="Times New Roman" w:cs="Times New Roman"/>
          <w:sz w:val="28"/>
          <w:szCs w:val="28"/>
        </w:rPr>
        <w:t xml:space="preserve"> давления соскальзывающего стержня на желоб </w:t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121" name="Рисунок 121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" cy="85725"/>
            <wp:effectExtent l="0" t="0" r="0" b="9525"/>
            <wp:docPr id="120" name="Рисунок 120" descr="https://earthz.ru/math/fonts/HTML-CSS/TeX/png/Main/Regular/100/0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arthz.ru/math/fonts/HTML-CSS/TeX/png/Main/Regular/100/00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 xml:space="preserve">и скатывающая сила </w:t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119" name="Рисунок 119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118" name="Рисунок 118" descr="https://earthz.ru/math/fonts/HTML-CSS/TeX/png/Main/Regular/100/0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arthz.ru/math/fonts/HTML-CSS/TeX/png/Main/Regular/100/003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 xml:space="preserve">, действующая вдоль желоба, определяются обычно, как и в случае наклонной плоскости (см. рис.).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117" name="Рисунок 117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116" name="Рисунок 116" descr="https://earthz.ru/math/fonts/HTML-CSS/TeX/png/Main/Regular/100/0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arthz.ru/math/fonts/HTML-CSS/TeX/png/Main/Regular/100/003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115" name="Рисунок 115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0" t="0" r="9525" b="9525"/>
            <wp:docPr id="114" name="Рисунок 114" descr="https://earthz.ru/math/fonts/HTML-CSS/TeX/png/Math/Italic/141/00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arthz.ru/math/fonts/HTML-CSS/TeX/png/Math/Italic/141/006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23825"/>
            <wp:effectExtent l="0" t="0" r="0" b="9525"/>
            <wp:docPr id="113" name="Рисунок 113" descr="https://earthz.ru/math/fonts/HTML-CSS/TeX/png/Math/Italic/141/0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arthz.ru/math/fonts/HTML-CSS/TeX/png/Math/Italic/141/006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112" name="Рисунок 112" descr="https://earthz.ru/math/fonts/HTML-CSS/TeX/png/Main/Regular/141/0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arthz.ru/math/fonts/HTML-CSS/TeX/png/Main/Regular/141/00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33350"/>
            <wp:effectExtent l="0" t="0" r="9525" b="0"/>
            <wp:docPr id="111" name="Рисунок 111" descr="https://earthz.ru/math/fonts/HTML-CSS/TeX/png/Main/Regular/141/0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arthz.ru/math/fonts/HTML-CSS/TeX/png/Main/Regular/141/006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85725"/>
            <wp:effectExtent l="0" t="0" r="9525" b="9525"/>
            <wp:docPr id="110" name="Рисунок 110" descr="https://earthz.ru/math/fonts/HTML-CSS/TeX/png/Main/Regular/141/0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arthz.ru/math/fonts/HTML-CSS/TeX/png/Main/Regular/141/006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85725"/>
            <wp:effectExtent l="0" t="0" r="0" b="9525"/>
            <wp:docPr id="109" name="Рисунок 109" descr="https://earthz.ru/math/fonts/HTML-CSS/TeX/png/Math/Italic/141/0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arthz.ru/math/fonts/HTML-CSS/TeX/png/Math/Italic/141/03B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123825"/>
            <wp:effectExtent l="0" t="0" r="0" b="9525"/>
            <wp:docPr id="108" name="Рисунок 108" descr="https://earthz.ru/math/fonts/HTML-CSS/TeX/png/Main/Regular/141/00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arthz.ru/math/fonts/HTML-CSS/TeX/png/Main/Regular/141/003B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107" name="Рисунок 107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" cy="85725"/>
            <wp:effectExtent l="0" t="0" r="0" b="9525"/>
            <wp:docPr id="106" name="Рисунок 106" descr="https://earthz.ru/math/fonts/HTML-CSS/TeX/png/Main/Regular/100/0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arthz.ru/math/fonts/HTML-CSS/TeX/png/Main/Regular/100/00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105" name="Рисунок 105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0" t="0" r="9525" b="9525"/>
            <wp:docPr id="104" name="Рисунок 104" descr="https://earthz.ru/math/fonts/HTML-CSS/TeX/png/Math/Italic/141/00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arthz.ru/math/fonts/HTML-CSS/TeX/png/Math/Italic/141/006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23825"/>
            <wp:effectExtent l="0" t="0" r="0" b="9525"/>
            <wp:docPr id="103" name="Рисунок 103" descr="https://earthz.ru/math/fonts/HTML-CSS/TeX/png/Math/Italic/141/0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arthz.ru/math/fonts/HTML-CSS/TeX/png/Math/Italic/141/006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85725"/>
            <wp:effectExtent l="0" t="0" r="9525" b="9525"/>
            <wp:docPr id="102" name="Рисунок 102" descr="https://earthz.ru/math/fonts/HTML-CSS/TeX/png/Main/Regular/141/0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arthz.ru/math/fonts/HTML-CSS/TeX/png/Main/Regular/141/006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85725"/>
            <wp:effectExtent l="0" t="0" r="0" b="9525"/>
            <wp:docPr id="101" name="Рисунок 101" descr="https://earthz.ru/math/fonts/HTML-CSS/TeX/png/Main/Regular/141/00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arthz.ru/math/fonts/HTML-CSS/TeX/png/Main/Regular/141/006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100" name="Рисунок 100" descr="https://earthz.ru/math/fonts/HTML-CSS/TeX/png/Main/Regular/141/0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arthz.ru/math/fonts/HTML-CSS/TeX/png/Main/Regular/141/00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85725"/>
            <wp:effectExtent l="0" t="0" r="0" b="9525"/>
            <wp:docPr id="99" name="Рисунок 99" descr="https://earthz.ru/math/fonts/HTML-CSS/TeX/png/Math/Italic/141/0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arthz.ru/math/fonts/HTML-CSS/TeX/png/Math/Italic/141/03B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 xml:space="preserve">.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  <w:t xml:space="preserve">Рассмотрим сечение желоба (см. рис.):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  <w:t xml:space="preserve">Испытуемое тело контактирует с желобом в точках </w:t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98" name="Рисунок 98" descr="https://earthz.ru/math/fonts/HTML-CSS/TeX/png/Math/Italic/141/0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arthz.ru/math/fonts/HTML-CSS/TeX/png/Math/Italic/141/004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CF00A" wp14:editId="22C189EC">
            <wp:extent cx="57150" cy="85725"/>
            <wp:effectExtent l="0" t="0" r="0" b="9525"/>
            <wp:docPr id="97" name="Рисунок 97" descr="https://earthz.ru/math/fonts/HTML-CSS/TeX/png/Main/Regular/100/0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arthz.ru/math/fonts/HTML-CSS/TeX/png/Main/Regular/100/00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 xml:space="preserve">и </w:t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96" name="Рисунок 96" descr="https://earthz.ru/math/fonts/HTML-CSS/TeX/png/Math/Italic/141/0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arthz.ru/math/fonts/HTML-CSS/TeX/png/Math/Italic/141/004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95" name="Рисунок 95" descr="https://earthz.ru/math/fonts/HTML-CSS/TeX/png/Main/Regular/100/0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arthz.ru/math/fonts/HTML-CSS/TeX/png/Main/Regular/100/003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 xml:space="preserve">, расположенных симметрично. Силы нормального давления, действующие на образующие желоба со стороны движущегося стержня, направлены вдоль прямых, соединяющих центры кругов, образованных сечениями двух стержней желоба и испытуемого стержня. Угол </w:t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71450"/>
            <wp:effectExtent l="0" t="0" r="0" b="0"/>
            <wp:docPr id="94" name="Рисунок 94" descr="https://earthz.ru/math/fonts/HTML-CSS/TeX/png/Math/Italic/141/03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arthz.ru/math/fonts/HTML-CSS/TeX/png/Math/Italic/141/03B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>определяется из геометрических соображений</w:t>
      </w:r>
      <w:proofErr w:type="gramStart"/>
      <w:r w:rsidRPr="00222177">
        <w:rPr>
          <w:rFonts w:ascii="Times New Roman" w:hAnsi="Times New Roman" w:cs="Times New Roman"/>
          <w:sz w:val="28"/>
          <w:szCs w:val="28"/>
        </w:rPr>
        <w:t xml:space="preserve">: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93" name="Рисунок 93" descr="https://earthz.ru/math/fonts/HTML-CSS/TeX/png/Main/Regular/141/0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arthz.ru/math/fonts/HTML-CSS/TeX/png/Main/Regular/141/00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33350"/>
            <wp:effectExtent l="0" t="0" r="9525" b="0"/>
            <wp:docPr id="92" name="Рисунок 92" descr="https://earthz.ru/math/fonts/HTML-CSS/TeX/png/Main/Regular/141/0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arthz.ru/math/fonts/HTML-CSS/TeX/png/Main/Regular/141/006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85725"/>
            <wp:effectExtent l="0" t="0" r="9525" b="9525"/>
            <wp:docPr id="91" name="Рисунок 91" descr="https://earthz.ru/math/fonts/HTML-CSS/TeX/png/Main/Regular/141/0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arthz.ru/math/fonts/HTML-CSS/TeX/png/Main/Regular/141/006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71450"/>
            <wp:effectExtent l="0" t="0" r="0" b="0"/>
            <wp:docPr id="90" name="Рисунок 90" descr="https://earthz.ru/math/fonts/HTML-CSS/TeX/png/Math/Italic/141/03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arthz.ru/math/fonts/HTML-CSS/TeX/png/Math/Italic/141/03B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89" name="Рисунок 89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D0A9F1" wp14:editId="38144E87">
                  <wp:extent cx="104775" cy="85725"/>
                  <wp:effectExtent l="0" t="0" r="9525" b="9525"/>
                  <wp:docPr id="88" name="Рисунок 88" descr="https://earthz.ru/math/fonts/HTML-CSS/TeX/png/Math/Italic/100/00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earthz.ru/math/fonts/HTML-CSS/TeX/png/Math/Italic/100/00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R</m:t>
            </m:r>
          </m:den>
        </m:f>
      </m:oMath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84" name="Рисунок 84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n>
        </m:f>
      </m:oMath>
      <w:r w:rsidRPr="002221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2177">
        <w:rPr>
          <w:rFonts w:ascii="Times New Roman" w:hAnsi="Times New Roman" w:cs="Times New Roman"/>
          <w:sz w:val="28"/>
          <w:szCs w:val="28"/>
        </w:rPr>
        <w:t xml:space="preserve">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  <w:t xml:space="preserve">Силы </w:t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81" name="Рисунок 81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80" name="Рисунок 80" descr="https://earthz.ru/math/fonts/HTML-CSS/TeX/png/Main/Regular/100/0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earthz.ru/math/fonts/HTML-CSS/TeX/png/Main/Regular/100/003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 xml:space="preserve">и </w:t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79" name="Рисунок 79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78" name="Рисунок 78" descr="https://earthz.ru/math/fonts/HTML-CSS/TeX/png/Main/Regular/100/0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earthz.ru/math/fonts/HTML-CSS/TeX/png/Main/Regular/100/0034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 xml:space="preserve">нормального давления определятся из соотношений: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77" name="Рисунок 77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76" name="Рисунок 76" descr="https://earthz.ru/math/fonts/HTML-CSS/TeX/png/Main/Regular/100/0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arthz.ru/math/fonts/HTML-CSS/TeX/png/Main/Regular/100/0030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75" name="Рисунок 75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74" name="Рисунок 74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73" name="Рисунок 73" descr="https://earthz.ru/math/fonts/HTML-CSS/TeX/png/Main/Regular/100/0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earthz.ru/math/fonts/HTML-CSS/TeX/png/Main/Regular/100/0034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66675"/>
            <wp:effectExtent l="0" t="0" r="9525" b="9525"/>
            <wp:docPr id="72" name="Рисунок 72" descr="https://earthz.ru/math/fonts/HTML-CSS/TeX/png/Main/Regular/141/0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earthz.ru/math/fonts/HTML-CSS/TeX/png/Main/Regular/141/002C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133350"/>
            <wp:effectExtent l="0" t="0" r="9525" b="0"/>
            <wp:docPr id="71" name="Рисунок 71" descr="https://earthz.ru/math/fonts/HTML-CSS/TeX/png/Main/Regular/141/0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arthz.ru/math/fonts/HTML-CSS/TeX/png/Main/Regular/141/003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70" name="Рисунок 70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69" name="Рисунок 69" descr="https://earthz.ru/math/fonts/HTML-CSS/TeX/png/Main/Regular/100/0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earthz.ru/math/fonts/HTML-CSS/TeX/png/Main/Regular/100/003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85725"/>
            <wp:effectExtent l="0" t="0" r="9525" b="9525"/>
            <wp:docPr id="68" name="Рисунок 68" descr="https://earthz.ru/math/fonts/HTML-CSS/TeX/png/Main/Regular/141/0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earthz.ru/math/fonts/HTML-CSS/TeX/png/Main/Regular/141/006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85725"/>
            <wp:effectExtent l="0" t="0" r="0" b="9525"/>
            <wp:docPr id="67" name="Рисунок 67" descr="https://earthz.ru/math/fonts/HTML-CSS/TeX/png/Main/Regular/141/00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earthz.ru/math/fonts/HTML-CSS/TeX/png/Main/Regular/141/006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66" name="Рисунок 66" descr="https://earthz.ru/math/fonts/HTML-CSS/TeX/png/Main/Regular/141/0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earthz.ru/math/fonts/HTML-CSS/TeX/png/Main/Regular/141/00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71450"/>
            <wp:effectExtent l="0" t="0" r="0" b="0"/>
            <wp:docPr id="65" name="Рисунок 65" descr="https://earthz.ru/math/fonts/HTML-CSS/TeX/png/Math/Italic/141/03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earthz.ru/math/fonts/HTML-CSS/TeX/png/Math/Italic/141/03B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64" name="Рисунок 64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63" name="Рисунок 63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" cy="85725"/>
            <wp:effectExtent l="0" t="0" r="0" b="9525"/>
            <wp:docPr id="62" name="Рисунок 62" descr="https://earthz.ru/math/fonts/HTML-CSS/TeX/png/Main/Regular/100/0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earthz.ru/math/fonts/HTML-CSS/TeX/png/Main/Regular/100/00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 xml:space="preserve">.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  <w:t xml:space="preserve">Сила трения, возникающая как результат контактного давления,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61" name="Рисунок 61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22177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60" name="Рисунок 60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0" t="0" r="0" b="9525"/>
            <wp:docPr id="59" name="Рисунок 59" descr="https://earthz.ru/math/fonts/HTML-CSS/TeX/png/Math/Italic/141/0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earthz.ru/math/fonts/HTML-CSS/TeX/png/Math/Italic/141/03BC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58" name="Рисунок 58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57" name="Рисунок 57" descr="https://earthz.ru/math/fonts/HTML-CSS/TeX/png/Main/Regular/100/0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earthz.ru/math/fonts/HTML-CSS/TeX/png/Main/Regular/100/003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0" t="0" r="0" b="0"/>
            <wp:docPr id="56" name="Рисунок 56" descr="https://earthz.ru/math/fonts/HTML-CSS/TeX/png/Main/Regular/141/0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arthz.ru/math/fonts/HTML-CSS/TeX/png/Main/Regular/141/002B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0" t="0" r="0" b="9525"/>
            <wp:docPr id="55" name="Рисунок 55" descr="https://earthz.ru/math/fonts/HTML-CSS/TeX/png/Math/Italic/141/0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earthz.ru/math/fonts/HTML-CSS/TeX/png/Math/Italic/141/03BC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33350"/>
            <wp:effectExtent l="0" t="0" r="9525" b="0"/>
            <wp:docPr id="54" name="Рисунок 54" descr="https://earthz.ru/math/fonts/HTML-CSS/TeX/png/Math/Italic/141/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earthz.ru/math/fonts/HTML-CSS/TeX/png/Math/Italic/141/00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53" name="Рисунок 53" descr="https://earthz.ru/math/fonts/HTML-CSS/TeX/png/Main/Regular/100/0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earthz.ru/math/fonts/HTML-CSS/TeX/png/Main/Regular/100/0034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52" name="Рисунок 52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0" t="0" r="0" b="9525"/>
            <wp:docPr id="51" name="Рисунок 51" descr="https://earthz.ru/math/fonts/HTML-CSS/TeX/png/Math/Italic/141/0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earthz.ru/math/fonts/HTML-CSS/TeX/png/Math/Italic/141/03BC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F8CCB" wp14:editId="612948FF">
            <wp:extent cx="47625" cy="76200"/>
            <wp:effectExtent l="0" t="0" r="9525" b="0"/>
            <wp:docPr id="49" name="Рисунок 49" descr="https://earthz.ru/math/fonts/HTML-CSS/TeX/png/Main/Regular/071/0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earthz.ru/math/fonts/HTML-CSS/TeX/png/Main/Regular/071/003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</m:func>
          </m:den>
        </m:f>
      </m:oMath>
      <w:r w:rsidRPr="00222177">
        <w:rPr>
          <w:rFonts w:ascii="Times New Roman" w:hAnsi="Times New Roman" w:cs="Times New Roman"/>
          <w:sz w:val="28"/>
          <w:szCs w:val="28"/>
        </w:rPr>
        <w:t xml:space="preserve">.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  <w:t xml:space="preserve">Считая в момент начала скольжения силу трения и скатывающую силы одинаковыми, имеем: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μmg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</m:func>
          </m:den>
        </m:f>
      </m:oMath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33" name="Рисунок 33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0" t="0" r="9525" b="9525"/>
            <wp:docPr id="32" name="Рисунок 32" descr="https://earthz.ru/math/fonts/HTML-CSS/TeX/png/Math/Italic/141/00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earthz.ru/math/fonts/HTML-CSS/TeX/png/Math/Italic/141/006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23825"/>
            <wp:effectExtent l="0" t="0" r="0" b="9525"/>
            <wp:docPr id="31" name="Рисунок 31" descr="https://earthz.ru/math/fonts/HTML-CSS/TeX/png/Math/Italic/141/0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earthz.ru/math/fonts/HTML-CSS/TeX/png/Math/Italic/141/006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30" name="Рисунок 30" descr="https://earthz.ru/math/fonts/HTML-CSS/TeX/png/Main/Regular/141/0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earthz.ru/math/fonts/HTML-CSS/TeX/png/Main/Regular/141/00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33350"/>
            <wp:effectExtent l="0" t="0" r="9525" b="0"/>
            <wp:docPr id="29" name="Рисунок 29" descr="https://earthz.ru/math/fonts/HTML-CSS/TeX/png/Main/Regular/141/0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earthz.ru/math/fonts/HTML-CSS/TeX/png/Main/Regular/141/006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85725"/>
            <wp:effectExtent l="0" t="0" r="9525" b="9525"/>
            <wp:docPr id="28" name="Рисунок 28" descr="https://earthz.ru/math/fonts/HTML-CSS/TeX/png/Main/Regular/141/0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earthz.ru/math/fonts/HTML-CSS/TeX/png/Main/Regular/141/006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85725"/>
            <wp:effectExtent l="0" t="0" r="0" b="9525"/>
            <wp:docPr id="27" name="Рисунок 27" descr="https://earthz.ru/math/fonts/HTML-CSS/TeX/png/Math/Italic/141/0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earthz.ru/math/fonts/HTML-CSS/TeX/png/Math/Italic/141/03B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sz w:val="28"/>
          <w:szCs w:val="28"/>
        </w:rPr>
        <w:t xml:space="preserve">.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br/>
        <w:t xml:space="preserve">Окончательно коэффициент трения равен </w:t>
      </w:r>
      <w:r w:rsidRPr="00222177">
        <w:rPr>
          <w:rFonts w:ascii="Times New Roman" w:hAnsi="Times New Roman" w:cs="Times New Roman"/>
          <w:sz w:val="28"/>
          <w:szCs w:val="28"/>
        </w:rPr>
        <w:br/>
      </w:r>
      <w:r w:rsidRPr="0022217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0" t="0" r="0" b="9525"/>
            <wp:docPr id="26" name="Рисунок 26" descr="https://earthz.ru/math/fonts/HTML-CSS/TeX/png/Math/Italic/141/0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earthz.ru/math/fonts/HTML-CSS/TeX/png/Math/Italic/141/03BC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25" name="Рисунок 25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85725"/>
            <wp:effectExtent l="0" t="0" r="9525" b="9525"/>
            <wp:docPr id="24" name="Рисунок 24" descr="https://earthz.ru/math/fonts/HTML-CSS/TeX/png/Main/Regular/141/0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earthz.ru/math/fonts/HTML-CSS/TeX/png/Main/Regular/141/006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85725"/>
            <wp:effectExtent l="0" t="0" r="0" b="9525"/>
            <wp:docPr id="23" name="Рисунок 23" descr="https://earthz.ru/math/fonts/HTML-CSS/TeX/png/Main/Regular/141/00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earthz.ru/math/fonts/HTML-CSS/TeX/png/Main/Regular/141/006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85725"/>
            <wp:effectExtent l="0" t="0" r="9525" b="9525"/>
            <wp:docPr id="22" name="Рисунок 22" descr="https://earthz.ru/math/fonts/HTML-CSS/TeX/png/Main/Regular/141/0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earthz.ru/math/fonts/HTML-CSS/TeX/png/Main/Regular/141/00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71450"/>
            <wp:effectExtent l="0" t="0" r="0" b="0"/>
            <wp:docPr id="21" name="Рисунок 21" descr="https://earthz.ru/math/fonts/HTML-CSS/TeX/png/Math/Italic/141/03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earthz.ru/math/fonts/HTML-CSS/TeX/png/Math/Italic/141/03B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123825"/>
            <wp:effectExtent l="0" t="0" r="9525" b="9525"/>
            <wp:docPr id="19" name="Рисунок 19" descr="https://earthz.ru/math/fonts/HTML-CSS/TeX/png/Math/Italic/141/0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earthz.ru/math/fonts/HTML-CSS/TeX/png/Math/Italic/141/0074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23825"/>
            <wp:effectExtent l="0" t="0" r="0" b="9525"/>
            <wp:docPr id="18" name="Рисунок 18" descr="https://earthz.ru/math/fonts/HTML-CSS/TeX/png/Math/Italic/141/0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earthz.ru/math/fonts/HTML-CSS/TeX/png/Math/Italic/141/006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85725"/>
            <wp:effectExtent l="0" t="0" r="0" b="9525"/>
            <wp:docPr id="17" name="Рисунок 17" descr="https://earthz.ru/math/fonts/HTML-CSS/TeX/png/Math/Italic/141/0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earthz.ru/math/fonts/HTML-CSS/TeX/png/Math/Italic/141/03B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16" name="Рисунок 16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√5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×√3</m:t>
        </m:r>
      </m:oMath>
      <w:r w:rsidRPr="0022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47625"/>
            <wp:effectExtent l="0" t="0" r="9525" b="9525"/>
            <wp:docPr id="9" name="Рисунок 9" descr="https://earthz.ru/math/fonts/HTML-CSS/TeX/png/Main/Regular/141/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earthz.ru/math/fonts/HTML-CSS/TeX/png/Main/Regular/141/00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√15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n>
        </m:f>
      </m:oMath>
      <w:r w:rsidRPr="00222177">
        <w:rPr>
          <w:rFonts w:ascii="Times New Roman" w:hAnsi="Times New Roman" w:cs="Times New Roman"/>
          <w:sz w:val="28"/>
          <w:szCs w:val="28"/>
        </w:rPr>
        <w:t>.</w:t>
      </w:r>
    </w:p>
    <w:p w:rsidR="008C65BF" w:rsidRPr="00222177" w:rsidRDefault="008C65BF" w:rsidP="008C65BF">
      <w:pPr>
        <w:rPr>
          <w:rFonts w:ascii="Times New Roman" w:hAnsi="Times New Roman" w:cs="Times New Roman"/>
          <w:sz w:val="28"/>
          <w:szCs w:val="28"/>
        </w:rPr>
      </w:pPr>
      <w:r w:rsidRPr="00222177">
        <w:rPr>
          <w:rFonts w:ascii="Times New Roman" w:hAnsi="Times New Roman" w:cs="Times New Roman"/>
          <w:sz w:val="28"/>
          <w:szCs w:val="28"/>
        </w:rPr>
        <w:br/>
      </w:r>
    </w:p>
    <w:p w:rsidR="003E62EA" w:rsidRPr="00222177" w:rsidRDefault="003E62EA">
      <w:pPr>
        <w:rPr>
          <w:rFonts w:ascii="Times New Roman" w:hAnsi="Times New Roman" w:cs="Times New Roman"/>
          <w:sz w:val="28"/>
          <w:szCs w:val="28"/>
        </w:rPr>
      </w:pPr>
    </w:p>
    <w:sectPr w:rsidR="003E62EA" w:rsidRPr="0022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BF"/>
    <w:rsid w:val="00222177"/>
    <w:rsid w:val="003E62EA"/>
    <w:rsid w:val="007C631B"/>
    <w:rsid w:val="008C65BF"/>
    <w:rsid w:val="00965B06"/>
    <w:rsid w:val="009F1E6D"/>
    <w:rsid w:val="00B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8F826-83D9-4A65-B91F-0E0222F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B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C6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1646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269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335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6818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73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7327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656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74844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983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71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6108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914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8457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03104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155">
          <w:marLeft w:val="0"/>
          <w:marRight w:val="0"/>
          <w:marTop w:val="75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107929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953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Газизуллина</dc:creator>
  <cp:lastModifiedBy>RePack by Diakov</cp:lastModifiedBy>
  <cp:revision>2</cp:revision>
  <dcterms:created xsi:type="dcterms:W3CDTF">2017-12-09T18:23:00Z</dcterms:created>
  <dcterms:modified xsi:type="dcterms:W3CDTF">2017-12-09T18:23:00Z</dcterms:modified>
</cp:coreProperties>
</file>