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52" w:rsidRPr="002A7A52" w:rsidRDefault="002A7A52" w:rsidP="002A7A52">
      <w:r>
        <w:t>№1</w:t>
      </w:r>
    </w:p>
    <w:p w:rsidR="002A7A52" w:rsidRDefault="002A7A52" w:rsidP="002A7A52">
      <w:r>
        <w:t>Решение. В системе отсчета, связанной с велосипедистом, троллейбус движется к велосипедисту равно</w:t>
      </w:r>
      <w:r w:rsidR="00CF3A10">
        <w:t xml:space="preserve"> </w:t>
      </w:r>
      <w:r>
        <w:t xml:space="preserve">замедленно с ускорением </w:t>
      </w:r>
      <w:proofErr w:type="spellStart"/>
      <w:r>
        <w:t>a</w:t>
      </w:r>
      <w:proofErr w:type="spellEnd"/>
      <w:r>
        <w:t xml:space="preserve"> при начальной скорости V – до остановки в этой системе отсчета он пройдет за время </w:t>
      </w:r>
      <w:proofErr w:type="spellStart"/>
      <w:r>
        <w:t>t</w:t>
      </w:r>
      <w:proofErr w:type="spellEnd"/>
      <w:r>
        <w:t xml:space="preserve"> = V/</w:t>
      </w:r>
      <w:proofErr w:type="spellStart"/>
      <w:r>
        <w:t>a</w:t>
      </w:r>
      <w:proofErr w:type="spellEnd"/>
      <w:r>
        <w:t xml:space="preserve"> расстояние </w:t>
      </w:r>
      <w:proofErr w:type="spellStart"/>
      <w:r>
        <w:t>s</w:t>
      </w:r>
      <w:proofErr w:type="spellEnd"/>
      <w:r>
        <w:t xml:space="preserve"> = at2/2 = V2/(2a). Встреча велосипедиста и троллейбуса произойдет при </w:t>
      </w:r>
      <w:proofErr w:type="spellStart"/>
      <w:r>
        <w:t>s</w:t>
      </w:r>
      <w:proofErr w:type="spellEnd"/>
      <w:r>
        <w:t xml:space="preserve"> ≥ L, или при </w:t>
      </w:r>
      <w:r>
        <w:rPr>
          <w:rFonts w:ascii="Arial" w:hAnsi="Arial" w:cs="Arial"/>
        </w:rPr>
        <w:t>￼</w:t>
      </w:r>
      <w:r>
        <w:t xml:space="preserve"> ≈ 7 м/с.</w:t>
      </w:r>
    </w:p>
    <w:p w:rsidR="009936C9" w:rsidRDefault="002A7A52" w:rsidP="002A7A52">
      <w:r>
        <w:t xml:space="preserve">Ответ: велосипедист догонит троллейбус, если будет двигаться со скоростью </w:t>
      </w:r>
      <w:r>
        <w:rPr>
          <w:rFonts w:ascii="Arial" w:hAnsi="Arial" w:cs="Arial"/>
        </w:rPr>
        <w:t>￼</w:t>
      </w:r>
      <w:r>
        <w:t xml:space="preserve"> ≈ 7 м/с.</w:t>
      </w:r>
    </w:p>
    <w:p w:rsidR="002A7A52" w:rsidRDefault="002A7A52" w:rsidP="002A7A52">
      <w:r>
        <w:t>№2</w:t>
      </w:r>
    </w:p>
    <w:p w:rsidR="002A7A52" w:rsidRDefault="002A7A52" w:rsidP="002A7A52">
      <w:r>
        <w:t>Решение. Пусть l1 и l2 – длины плеч рычага, m1 и m2 – массы шаров, V – объем каждого из них. Когда шары не погружены в воду, к концам рычага приложены силы m1g и m2g, и условие равновесия рычага оказывается следующим:</w:t>
      </w:r>
    </w:p>
    <w:p w:rsidR="002A7A52" w:rsidRDefault="002A7A52" w:rsidP="002A7A52">
      <w:r>
        <w:t>m1gl1= m2gl2.</w:t>
      </w:r>
    </w:p>
    <w:p w:rsidR="002A7A52" w:rsidRDefault="002A7A52" w:rsidP="002A7A52">
      <w:r>
        <w:t>При погружении шаров в воду плотностью ρ0 на первый (погруженный наполовину) шар будет действовать сила Архимеда ρ0gV/2, на второй – сила Архимеда ρ0gV. Следовательно, условие равновесия рычага примет вид</w:t>
      </w:r>
    </w:p>
    <w:p w:rsidR="002A7A52" w:rsidRPr="002A7A52" w:rsidRDefault="002A7A52" w:rsidP="002A7A52">
      <w:pPr>
        <w:rPr>
          <w:lang w:val="en-US"/>
        </w:rPr>
      </w:pPr>
      <w:r w:rsidRPr="002A7A52">
        <w:rPr>
          <w:lang w:val="en-US"/>
        </w:rPr>
        <w:t xml:space="preserve">(m1g – </w:t>
      </w:r>
      <w:r>
        <w:t>ρ</w:t>
      </w:r>
      <w:r w:rsidRPr="002A7A52">
        <w:rPr>
          <w:lang w:val="en-US"/>
        </w:rPr>
        <w:t xml:space="preserve">0gV/2)l1= (m2g – </w:t>
      </w:r>
      <w:r>
        <w:t>ρ</w:t>
      </w:r>
      <w:r w:rsidRPr="002A7A52">
        <w:rPr>
          <w:lang w:val="en-US"/>
        </w:rPr>
        <w:t>0gV)l2.</w:t>
      </w:r>
    </w:p>
    <w:p w:rsidR="002A7A52" w:rsidRDefault="002A7A52" w:rsidP="002A7A52">
      <w:r>
        <w:t>Вычитая из первого уравнения второе уравнение, находим: l1 = 2l2. Отсюда с учетом первого уравнения получим: m1 : m2=0,5.</w:t>
      </w:r>
    </w:p>
    <w:p w:rsidR="002A7A52" w:rsidRDefault="002A7A52" w:rsidP="002A7A52">
      <w:r>
        <w:t>Ответ: отношение массы первого шара к массе второго шара равно 0,5.</w:t>
      </w:r>
    </w:p>
    <w:p w:rsidR="002A7A52" w:rsidRDefault="002A7A52" w:rsidP="002A7A52">
      <w:r>
        <w:t>№3</w:t>
      </w:r>
    </w:p>
    <w:p w:rsidR="002A7A52" w:rsidRDefault="002A7A52" w:rsidP="002A7A52">
      <w:r>
        <w:t>Решение. Поскольку четвертый кубик плавиться не стал, к моменту опускания этого кубика уже установилась температура 0 ºC. Поэтому количества теплоты cMt0, выделяющегося при охлаждении воды от неизвестной начальной температуры t0 до 0 ºC, хватает на полное плавление двух кубиков льда и частичное плавление третьего: оно превосходит 2λm, но меньше 3λm:</w:t>
      </w:r>
    </w:p>
    <w:p w:rsidR="002A7A52" w:rsidRDefault="002A7A52" w:rsidP="002A7A52">
      <w:r>
        <w:t>2λm &lt; cMt0 &lt; 3λm.</w:t>
      </w:r>
    </w:p>
    <w:p w:rsidR="002A7A52" w:rsidRDefault="002A7A52" w:rsidP="002A7A52">
      <w:r>
        <w:t>Поэтому начальная температура воды t0 лежит в интервале от 2λm/(</w:t>
      </w:r>
      <w:proofErr w:type="spellStart"/>
      <w:r>
        <w:t>cM</w:t>
      </w:r>
      <w:proofErr w:type="spellEnd"/>
      <w:r>
        <w:t>) » 16 ºC до 3λm/(</w:t>
      </w:r>
      <w:proofErr w:type="spellStart"/>
      <w:r>
        <w:t>cM</w:t>
      </w:r>
      <w:proofErr w:type="spellEnd"/>
      <w:r>
        <w:t>) » 24 ºC.</w:t>
      </w:r>
    </w:p>
    <w:p w:rsidR="002A7A52" w:rsidRDefault="002A7A52" w:rsidP="002A7A52">
      <w:r>
        <w:t>Ответ: начальная температура воды t0 лежит в интервале от 2λm/(</w:t>
      </w:r>
      <w:proofErr w:type="spellStart"/>
      <w:r>
        <w:t>cM</w:t>
      </w:r>
      <w:proofErr w:type="spellEnd"/>
      <w:r>
        <w:t>) » 16 ºC до 3λm/(</w:t>
      </w:r>
      <w:proofErr w:type="spellStart"/>
      <w:r>
        <w:t>cM</w:t>
      </w:r>
      <w:proofErr w:type="spellEnd"/>
      <w:r>
        <w:t>) » 24 ºC.</w:t>
      </w:r>
    </w:p>
    <w:p w:rsidR="002A7A52" w:rsidRDefault="002A7A52" w:rsidP="002A7A52">
      <w:r>
        <w:t>№4</w:t>
      </w:r>
    </w:p>
    <w:p w:rsidR="002A7A52" w:rsidRDefault="002A7A52" w:rsidP="002A7A52">
      <w:r>
        <w:t xml:space="preserve">Решение. При </w:t>
      </w:r>
      <w:proofErr w:type="spellStart"/>
      <w:r>
        <w:t>r</w:t>
      </w:r>
      <w:proofErr w:type="spellEnd"/>
      <w:r>
        <w:t xml:space="preserve"> = 0 сопротивление цепи RAB совпадает с R2. Как показывает график, в этом случае RAB = 2 Ом. Поэтому R2 = 2 Ом.</w:t>
      </w:r>
    </w:p>
    <w:p w:rsidR="002A7A52" w:rsidRDefault="002A7A52" w:rsidP="002A7A52">
      <w:r>
        <w:t xml:space="preserve">При </w:t>
      </w:r>
      <w:proofErr w:type="spellStart"/>
      <w:r>
        <w:t>r</w:t>
      </w:r>
      <w:proofErr w:type="spellEnd"/>
      <w:r>
        <w:t xml:space="preserve"> = 1 Ом из графика получим: RAB = 2,5 Ом. Поскольку RAB = R2 + 1/(1/R1 + 1/</w:t>
      </w:r>
      <w:proofErr w:type="spellStart"/>
      <w:r>
        <w:t>r</w:t>
      </w:r>
      <w:proofErr w:type="spellEnd"/>
      <w:r>
        <w:t xml:space="preserve">), находим, что R1 = 1 </w:t>
      </w:r>
      <w:proofErr w:type="spellStart"/>
      <w:r>
        <w:t>Ом.Для</w:t>
      </w:r>
      <w:proofErr w:type="spellEnd"/>
      <w:r>
        <w:t xml:space="preserve"> проверки ответа можно рассмотреть случай, когда сопротивление </w:t>
      </w:r>
      <w:proofErr w:type="spellStart"/>
      <w:r>
        <w:t>r</w:t>
      </w:r>
      <w:proofErr w:type="spellEnd"/>
      <w:r>
        <w:t xml:space="preserve"> очень велико – тогда сопротивление цепи должно совпадать с R1 + R2 = 3 Ом. Этот результат действительно соответствует графику.</w:t>
      </w:r>
    </w:p>
    <w:p w:rsidR="002A7A52" w:rsidRDefault="002A7A52" w:rsidP="002A7A52">
      <w:r>
        <w:t>Ответ: R1 = 1 Ом, R2 = 2 Ом.</w:t>
      </w:r>
    </w:p>
    <w:p w:rsidR="002A7A52" w:rsidRDefault="002A7A52" w:rsidP="002A7A52">
      <w:r>
        <w:lastRenderedPageBreak/>
        <w:t>№5</w:t>
      </w:r>
    </w:p>
    <w:p w:rsidR="002A7A52" w:rsidRDefault="002A7A52" w:rsidP="002A7A52">
      <w:r>
        <w:t xml:space="preserve">Сила давления соскальзывающего стержня на желоб F1 и скатывающая сила F2, действующая вдоль желоба, определяются обычно, как и в случае наклонной плоскости (см. рис.). </w:t>
      </w:r>
    </w:p>
    <w:p w:rsidR="002A7A52" w:rsidRDefault="002A7A52" w:rsidP="002A7A52">
      <w:r>
        <w:t xml:space="preserve">F2=mgsinα;F1=mgcosα. </w:t>
      </w:r>
    </w:p>
    <w:p w:rsidR="002A7A52" w:rsidRDefault="002A7A52" w:rsidP="002A7A52">
      <w:r>
        <w:t xml:space="preserve">Рассмотрим сечение желоба (см. рис.): </w:t>
      </w:r>
    </w:p>
    <w:p w:rsidR="002A7A52" w:rsidRDefault="002A7A52" w:rsidP="002A7A52">
      <w:r>
        <w:t xml:space="preserve">Испытуемое тело контактирует с желобом в точках A1 и A2, расположенных симметрично. Силы нормального давления, действующие на образующие желоба со стороны движущегося стержня, направлены вдоль прямых, соединяющих центры кругов, образованных сечениями двух стержней желоба и испытуемого стержня. Угол β определяется из геометрических соображений: sinβ=R32R=23. </w:t>
      </w:r>
    </w:p>
    <w:p w:rsidR="002A7A52" w:rsidRDefault="002A7A52" w:rsidP="002A7A52">
      <w:r>
        <w:t xml:space="preserve">Силы F3 и F4 нормального давления определятся из соотношений: </w:t>
      </w:r>
    </w:p>
    <w:p w:rsidR="002A7A52" w:rsidRDefault="002A7A52" w:rsidP="002A7A52">
      <w:r>
        <w:t xml:space="preserve">F0=F4,2F3cosβ=F1. </w:t>
      </w:r>
    </w:p>
    <w:p w:rsidR="002A7A52" w:rsidRDefault="002A7A52" w:rsidP="002A7A52">
      <w:r>
        <w:t xml:space="preserve">Сила трения, возникающая как результат контактного давления, </w:t>
      </w:r>
    </w:p>
    <w:p w:rsidR="002A7A52" w:rsidRDefault="002A7A52" w:rsidP="002A7A52">
      <w:r>
        <w:t xml:space="preserve">Fтр=μF3+μF4=μF1cosβ. Считая в момент начала скольжения силу трения и скатывающую силы одинаковыми, имеем: </w:t>
      </w:r>
    </w:p>
    <w:p w:rsidR="002A7A52" w:rsidRDefault="002A7A52" w:rsidP="002A7A52">
      <w:r>
        <w:t xml:space="preserve">μmgcosαcosβ=mgsinα. </w:t>
      </w:r>
    </w:p>
    <w:p w:rsidR="002A7A52" w:rsidRDefault="002A7A52" w:rsidP="002A7A52">
      <w:r>
        <w:t xml:space="preserve">Окончательно коэффициент трения равен </w:t>
      </w:r>
    </w:p>
    <w:p w:rsidR="002A7A52" w:rsidRDefault="002A7A52" w:rsidP="002A7A52">
      <w:pPr>
        <w:rPr>
          <w:rFonts w:ascii="Calibri" w:hAnsi="Calibri" w:cs="Calibri"/>
        </w:rPr>
      </w:pPr>
      <w:r>
        <w:t>μ=cosβ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>tgα=5√3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>3√=15√3.</w:t>
      </w:r>
    </w:p>
    <w:p w:rsidR="002A7A52" w:rsidRDefault="002A7A52" w:rsidP="002A7A52">
      <w:pPr>
        <w:rPr>
          <w:rFonts w:ascii="Calibri" w:hAnsi="Calibri" w:cs="Calibri"/>
        </w:rPr>
      </w:pPr>
      <w:r>
        <w:rPr>
          <w:rFonts w:ascii="Calibri" w:hAnsi="Calibri" w:cs="Calibri"/>
        </w:rPr>
        <w:t>ответ 15√3.</w:t>
      </w:r>
    </w:p>
    <w:p w:rsidR="002A7A52" w:rsidRDefault="002A7A52" w:rsidP="002A7A52">
      <w:pPr>
        <w:rPr>
          <w:rFonts w:ascii="Calibri" w:hAnsi="Calibri" w:cs="Calibri"/>
        </w:rPr>
      </w:pPr>
    </w:p>
    <w:p w:rsidR="002A7A52" w:rsidRDefault="002A7A52" w:rsidP="002A7A52"/>
    <w:sectPr w:rsidR="002A7A52" w:rsidSect="0099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A52"/>
    <w:rsid w:val="002A7A52"/>
    <w:rsid w:val="009936C9"/>
    <w:rsid w:val="00CF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2017-12-09T11:14:00Z</dcterms:created>
  <dcterms:modified xsi:type="dcterms:W3CDTF">2017-12-09T11:38:00Z</dcterms:modified>
</cp:coreProperties>
</file>