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E1C" w:rsidRDefault="0098249B" w:rsidP="0098249B">
      <w:pPr>
        <w:pStyle w:val="a5"/>
        <w:tabs>
          <w:tab w:val="left" w:pos="426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8249B">
        <w:rPr>
          <w:rFonts w:ascii="Times New Roman" w:hAnsi="Times New Roman" w:cs="Times New Roman"/>
          <w:b/>
          <w:sz w:val="24"/>
          <w:szCs w:val="24"/>
        </w:rPr>
        <w:t>Задание 1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61E1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161E1C" w:rsidRPr="006B4EBE">
        <w:rPr>
          <w:rFonts w:ascii="Times New Roman" w:hAnsi="Times New Roman" w:cs="Times New Roman"/>
          <w:sz w:val="24"/>
          <w:szCs w:val="24"/>
        </w:rPr>
        <w:t xml:space="preserve"> каких случаях </w:t>
      </w:r>
      <w:r w:rsidR="00161E1C">
        <w:rPr>
          <w:rFonts w:ascii="Times New Roman" w:hAnsi="Times New Roman" w:cs="Times New Roman"/>
          <w:sz w:val="24"/>
          <w:szCs w:val="24"/>
        </w:rPr>
        <w:t xml:space="preserve">в русском литературном языке </w:t>
      </w:r>
      <w:r w:rsidR="00161E1C" w:rsidRPr="006B4EBE">
        <w:rPr>
          <w:rFonts w:ascii="Times New Roman" w:hAnsi="Times New Roman" w:cs="Times New Roman"/>
          <w:sz w:val="24"/>
          <w:szCs w:val="24"/>
        </w:rPr>
        <w:t>может встретиться безударный гласный [о]?</w:t>
      </w:r>
      <w:r w:rsidR="00161E1C">
        <w:rPr>
          <w:rFonts w:ascii="Times New Roman" w:hAnsi="Times New Roman" w:cs="Times New Roman"/>
          <w:sz w:val="24"/>
          <w:szCs w:val="24"/>
        </w:rPr>
        <w:t xml:space="preserve"> Постарайтесь найти три разных типа таких слов.</w:t>
      </w:r>
    </w:p>
    <w:p w:rsidR="00161E1C" w:rsidRDefault="00161E1C"/>
    <w:p w:rsidR="00C37BDC" w:rsidRPr="00BA50BD" w:rsidRDefault="00C37BDC" w:rsidP="00C37BDC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Все слова с безударной гласной</w:t>
      </w:r>
      <w:proofErr w:type="gramStart"/>
      <w:r w:rsidR="00BA50BD" w:rsidRPr="00BA50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50BD"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можно разделить на три группы:</w:t>
      </w:r>
    </w:p>
    <w:p w:rsidR="00C37BDC" w:rsidRPr="00BA50BD" w:rsidRDefault="002266C8" w:rsidP="00BA50BD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1)</w:t>
      </w:r>
      <w:r w:rsidR="00C37BDC" w:rsidRPr="00BA50BD">
        <w:rPr>
          <w:rFonts w:ascii="Times New Roman" w:eastAsia="Times New Roman" w:hAnsi="Times New Roman" w:cs="Times New Roman"/>
          <w:b/>
          <w:sz w:val="28"/>
          <w:szCs w:val="28"/>
        </w:rPr>
        <w:t>Слова с проверяемой безударной гласной корня</w:t>
      </w:r>
    </w:p>
    <w:p w:rsidR="002266C8" w:rsidRPr="00BA50BD" w:rsidRDefault="002266C8" w:rsidP="00557A2D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Это слова, к которым можно подобрать однокоренное проверочное слово, в котором на ту же самую гласную корня падает ударение. При этом в неударном слоге корня пишется та же гласная, что и в соответствующем ударном слоге проверочного слова.</w:t>
      </w:r>
    </w:p>
    <w:p w:rsidR="00064D0F" w:rsidRPr="00BA50BD" w:rsidRDefault="00064D0F" w:rsidP="00557A2D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Например:</w:t>
      </w:r>
    </w:p>
    <w:p w:rsidR="00064D0F" w:rsidRPr="00BA50BD" w:rsidRDefault="00064D0F" w:rsidP="00557A2D">
      <w:pPr>
        <w:shd w:val="clear" w:color="auto" w:fill="FFFFFF"/>
        <w:spacing w:after="0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Ух..</w:t>
      </w:r>
      <w:proofErr w:type="gramStart"/>
      <w:r w:rsidRPr="00BA50BD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BA50BD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>ить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Можно подобрать проверочные слова ход, уход. В этих словах на букву </w:t>
      </w:r>
      <w:proofErr w:type="gramStart"/>
      <w:r w:rsidRPr="00BA50BD">
        <w:rPr>
          <w:rFonts w:ascii="Times New Roman" w:eastAsia="Times New Roman" w:hAnsi="Times New Roman" w:cs="Times New Roman"/>
          <w:sz w:val="28"/>
          <w:szCs w:val="28"/>
        </w:rPr>
        <w:t>о падает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ударение, поэтому сомнений в том, как они пишутся, не возникает. Значит, правильное написание – уходить.</w:t>
      </w:r>
    </w:p>
    <w:p w:rsidR="002266C8" w:rsidRPr="00BA50BD" w:rsidRDefault="002266C8" w:rsidP="002266C8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2)</w:t>
      </w:r>
      <w:r w:rsidR="00C37BDC" w:rsidRPr="00BA50BD">
        <w:rPr>
          <w:rFonts w:ascii="Times New Roman" w:eastAsia="Times New Roman" w:hAnsi="Times New Roman" w:cs="Times New Roman"/>
          <w:b/>
          <w:sz w:val="28"/>
          <w:szCs w:val="28"/>
        </w:rPr>
        <w:t>Слова с чередующейся гласной в корне</w:t>
      </w:r>
    </w:p>
    <w:p w:rsidR="002266C8" w:rsidRPr="00BA50BD" w:rsidRDefault="002266C8" w:rsidP="002266C8">
      <w:pPr>
        <w:pStyle w:val="am-paragraph"/>
        <w:shd w:val="clear" w:color="auto" w:fill="FFFFFF"/>
        <w:spacing w:before="0" w:beforeAutospacing="0" w:after="0" w:afterAutospacing="0"/>
        <w:ind w:left="-426"/>
        <w:rPr>
          <w:sz w:val="28"/>
          <w:szCs w:val="28"/>
        </w:rPr>
      </w:pPr>
      <w:r w:rsidRPr="00BA50BD">
        <w:rPr>
          <w:sz w:val="28"/>
          <w:szCs w:val="28"/>
        </w:rPr>
        <w:t xml:space="preserve">В русском языке есть целый ряд корней с чередующимися гласными: в одних словах такие корни пишутся с одной гласной, а в других словах — с другой. </w:t>
      </w:r>
    </w:p>
    <w:p w:rsidR="002266C8" w:rsidRPr="00BA50BD" w:rsidRDefault="002266C8" w:rsidP="002266C8">
      <w:pPr>
        <w:pStyle w:val="am-paragraph"/>
        <w:shd w:val="clear" w:color="auto" w:fill="FFFFFF"/>
        <w:spacing w:before="0" w:beforeAutospacing="0" w:after="0" w:afterAutospacing="0"/>
        <w:ind w:left="-426"/>
        <w:rPr>
          <w:sz w:val="28"/>
          <w:szCs w:val="28"/>
        </w:rPr>
      </w:pPr>
      <w:r w:rsidRPr="00BA50BD">
        <w:rPr>
          <w:sz w:val="28"/>
          <w:szCs w:val="28"/>
        </w:rPr>
        <w:t xml:space="preserve">Выбор гласной </w:t>
      </w:r>
      <w:r w:rsidR="00064D0F" w:rsidRPr="00BA50BD">
        <w:rPr>
          <w:b/>
          <w:sz w:val="28"/>
          <w:szCs w:val="28"/>
        </w:rPr>
        <w:t xml:space="preserve"> о</w:t>
      </w:r>
      <w:r w:rsidR="00064D0F" w:rsidRPr="00BA50BD">
        <w:rPr>
          <w:sz w:val="28"/>
          <w:szCs w:val="28"/>
        </w:rPr>
        <w:t xml:space="preserve"> </w:t>
      </w:r>
      <w:r w:rsidRPr="00BA50BD">
        <w:rPr>
          <w:sz w:val="28"/>
          <w:szCs w:val="28"/>
        </w:rPr>
        <w:t xml:space="preserve">в таких корнях может зависеть от наличия в слове суффикса </w:t>
      </w:r>
      <w:proofErr w:type="gramStart"/>
      <w:r w:rsidRPr="00BA50BD">
        <w:rPr>
          <w:sz w:val="28"/>
          <w:szCs w:val="28"/>
        </w:rPr>
        <w:t>-</w:t>
      </w:r>
      <w:r w:rsidRPr="00BA50BD">
        <w:rPr>
          <w:i/>
          <w:iCs/>
          <w:sz w:val="28"/>
          <w:szCs w:val="28"/>
        </w:rPr>
        <w:t>а</w:t>
      </w:r>
      <w:proofErr w:type="gramEnd"/>
      <w:r w:rsidRPr="00BA50BD">
        <w:rPr>
          <w:sz w:val="28"/>
          <w:szCs w:val="28"/>
        </w:rPr>
        <w:t>-, от ударения, от буквы, следующей за гласной, или от значения корня.</w:t>
      </w:r>
    </w:p>
    <w:p w:rsidR="00064D0F" w:rsidRPr="00BA50BD" w:rsidRDefault="00064D0F" w:rsidP="002266C8">
      <w:pPr>
        <w:pStyle w:val="am-paragraph"/>
        <w:shd w:val="clear" w:color="auto" w:fill="FFFFFF"/>
        <w:spacing w:before="0" w:beforeAutospacing="0" w:after="0" w:afterAutospacing="0"/>
        <w:ind w:left="-426"/>
        <w:rPr>
          <w:sz w:val="28"/>
          <w:szCs w:val="28"/>
        </w:rPr>
      </w:pPr>
      <w:r w:rsidRPr="00BA50BD">
        <w:rPr>
          <w:sz w:val="28"/>
          <w:szCs w:val="28"/>
        </w:rPr>
        <w:t>Например:</w:t>
      </w:r>
    </w:p>
    <w:p w:rsidR="002266C8" w:rsidRPr="00BA50BD" w:rsidRDefault="002266C8" w:rsidP="002266C8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ко</w:t>
      </w:r>
      <w:proofErr w:type="gram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с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—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кас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-: к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снуться — касаться</w:t>
      </w:r>
    </w:p>
    <w:p w:rsidR="002266C8" w:rsidRPr="00BA50BD" w:rsidRDefault="002266C8" w:rsidP="002266C8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ло</w:t>
      </w:r>
      <w:proofErr w:type="gram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ж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— 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лаг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-: пол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жить — полагать</w:t>
      </w:r>
    </w:p>
    <w:p w:rsidR="002266C8" w:rsidRPr="00BA50BD" w:rsidRDefault="002266C8" w:rsidP="002266C8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ро</w:t>
      </w:r>
      <w:proofErr w:type="gram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с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—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раст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-,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ращ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-: в корне 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рос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 пишется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, в корнях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раст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-,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ращ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 пишется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а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. Примеры: выр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сли</w:t>
      </w:r>
    </w:p>
    <w:p w:rsidR="00557A2D" w:rsidRPr="00BA50BD" w:rsidRDefault="002266C8" w:rsidP="00557A2D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ско</w:t>
      </w:r>
      <w:proofErr w:type="gram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ч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—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скак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-: в корне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скоч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 пишется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, в корне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скак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 пишется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а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. Примеры: выск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чу, скакать.</w:t>
      </w:r>
    </w:p>
    <w:p w:rsidR="00557A2D" w:rsidRPr="00BA50BD" w:rsidRDefault="00557A2D" w:rsidP="00557A2D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ма</w:t>
      </w:r>
      <w:proofErr w:type="gram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к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— -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м</w:t>
      </w:r>
      <w:r w:rsidRPr="00BA50BD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к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-: слова со значением «погружать в жидкость» пишутся через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а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BA50BD">
        <w:rPr>
          <w:rFonts w:ascii="Times New Roman" w:eastAsia="Times New Roman" w:hAnsi="Times New Roman" w:cs="Times New Roman"/>
          <w:i/>
          <w:sz w:val="28"/>
          <w:szCs w:val="28"/>
        </w:rPr>
        <w:t>а слова со значением «пропускать жидкость» пишутся через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. Примеры: обмакнуть перо в чернила, вым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кла под дождем.</w:t>
      </w:r>
    </w:p>
    <w:p w:rsidR="00557A2D" w:rsidRPr="00BA50BD" w:rsidRDefault="00557A2D" w:rsidP="00557A2D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рав</w:t>
      </w:r>
      <w:proofErr w:type="gram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н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 — -</w:t>
      </w:r>
      <w:proofErr w:type="spellStart"/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р</w:t>
      </w:r>
      <w:r w:rsidRPr="00BA50BD">
        <w:rPr>
          <w:rFonts w:ascii="Times New Roman" w:eastAsia="Times New Roman" w:hAnsi="Times New Roman" w:cs="Times New Roman"/>
          <w:b/>
          <w:i/>
          <w:iCs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вн</w:t>
      </w:r>
      <w:proofErr w:type="spellEnd"/>
      <w:r w:rsidRPr="00BA50BD">
        <w:rPr>
          <w:rFonts w:ascii="Times New Roman" w:eastAsia="Times New Roman" w:hAnsi="Times New Roman" w:cs="Times New Roman"/>
          <w:sz w:val="28"/>
          <w:szCs w:val="28"/>
        </w:rPr>
        <w:t>-: слова, указывающие на равенство, сравнение, пишутся через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а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Pr="00BA50BD">
        <w:rPr>
          <w:rFonts w:ascii="Times New Roman" w:eastAsia="Times New Roman" w:hAnsi="Times New Roman" w:cs="Times New Roman"/>
          <w:i/>
          <w:sz w:val="28"/>
          <w:szCs w:val="28"/>
        </w:rPr>
        <w:t>слова, указывающие на ровность, гладкость, пишутся через </w:t>
      </w:r>
      <w:r w:rsidRPr="00BA50BD">
        <w:rPr>
          <w:rFonts w:ascii="Times New Roman" w:eastAsia="Times New Roman" w:hAnsi="Times New Roman" w:cs="Times New Roman"/>
          <w:i/>
          <w:iCs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. Примеры: уравнение, выр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eastAsia="Times New Roman" w:hAnsi="Times New Roman" w:cs="Times New Roman"/>
          <w:sz w:val="28"/>
          <w:szCs w:val="28"/>
        </w:rPr>
        <w:t>внять пол.</w:t>
      </w:r>
    </w:p>
    <w:p w:rsidR="00557A2D" w:rsidRPr="00BA50BD" w:rsidRDefault="00557A2D" w:rsidP="00557A2D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3)Слова с непроверяемой безударной гласной корня.</w:t>
      </w:r>
    </w:p>
    <w:p w:rsidR="00064D0F" w:rsidRPr="00BA50BD" w:rsidRDefault="00557A2D" w:rsidP="00064D0F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Ко многим словам с безударной гласной в корне не подобрать проверочное слово, и чередующейся гласной в корнях этих слов тоже нет. Правописание таких слов надо запомнить.</w:t>
      </w:r>
    </w:p>
    <w:p w:rsidR="00557A2D" w:rsidRPr="00BA50BD" w:rsidRDefault="00064D0F" w:rsidP="00064D0F">
      <w:pPr>
        <w:shd w:val="clear" w:color="auto" w:fill="FFFFFF"/>
        <w:spacing w:before="100" w:beforeAutospacing="1" w:after="100" w:afterAutospacing="1" w:line="240" w:lineRule="auto"/>
        <w:ind w:left="-426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>Например: а</w:t>
      </w:r>
      <w:r w:rsidR="00557A2D"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557A2D" w:rsidRPr="00BA50B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</w:t>
      </w:r>
      <w:r w:rsidR="00557A2D"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>малия, апл</w:t>
      </w:r>
      <w:r w:rsidR="00557A2D" w:rsidRPr="00BA50B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</w:t>
      </w:r>
      <w:r w:rsidR="00557A2D"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дировать, </w:t>
      </w:r>
      <w:proofErr w:type="gramStart"/>
      <w:r w:rsidR="00557A2D"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>абс</w:t>
      </w:r>
      <w:r w:rsidR="00557A2D" w:rsidRPr="00BA50B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</w:t>
      </w:r>
      <w:r w:rsidR="00557A2D"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>лютный</w:t>
      </w:r>
      <w:proofErr w:type="gramEnd"/>
      <w:r w:rsidR="00557A2D" w:rsidRPr="00BA50B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61E1C" w:rsidRPr="00BA50BD" w:rsidRDefault="00C37BDC" w:rsidP="00557A2D">
      <w:pPr>
        <w:ind w:left="-426"/>
        <w:rPr>
          <w:rFonts w:ascii="Times New Roman" w:hAnsi="Times New Roman" w:cs="Times New Roman"/>
          <w:sz w:val="28"/>
          <w:szCs w:val="28"/>
        </w:rPr>
      </w:pPr>
      <w:r w:rsidRPr="00BA50BD">
        <w:rPr>
          <w:rFonts w:ascii="Times New Roman" w:hAnsi="Times New Roman" w:cs="Times New Roman"/>
          <w:sz w:val="28"/>
          <w:szCs w:val="28"/>
        </w:rPr>
        <w:t xml:space="preserve">Гласные звуки в безударном слоге претерпевают </w:t>
      </w:r>
      <w:r w:rsidRPr="00BA50BD">
        <w:rPr>
          <w:rFonts w:ascii="Times New Roman" w:hAnsi="Times New Roman" w:cs="Times New Roman"/>
          <w:b/>
          <w:sz w:val="28"/>
          <w:szCs w:val="28"/>
        </w:rPr>
        <w:t>редукцию</w:t>
      </w:r>
      <w:r w:rsidRPr="00BA50BD">
        <w:rPr>
          <w:rFonts w:ascii="Times New Roman" w:hAnsi="Times New Roman" w:cs="Times New Roman"/>
          <w:sz w:val="28"/>
          <w:szCs w:val="28"/>
        </w:rPr>
        <w:t xml:space="preserve"> – количественные </w:t>
      </w:r>
      <w:r w:rsidR="002266C8" w:rsidRPr="00BA50BD">
        <w:rPr>
          <w:rFonts w:ascii="Times New Roman" w:hAnsi="Times New Roman" w:cs="Times New Roman"/>
          <w:sz w:val="28"/>
          <w:szCs w:val="28"/>
        </w:rPr>
        <w:t xml:space="preserve">и качественные </w:t>
      </w:r>
      <w:r w:rsidRPr="00BA50BD">
        <w:rPr>
          <w:rFonts w:ascii="Times New Roman" w:hAnsi="Times New Roman" w:cs="Times New Roman"/>
          <w:sz w:val="28"/>
          <w:szCs w:val="28"/>
        </w:rPr>
        <w:t xml:space="preserve">изменения, возникающие в результате ослабления артикуляции. </w:t>
      </w:r>
    </w:p>
    <w:p w:rsidR="00566407" w:rsidRPr="00BA50BD" w:rsidRDefault="00C37BDC" w:rsidP="00557A2D">
      <w:pPr>
        <w:ind w:left="-426"/>
        <w:rPr>
          <w:rFonts w:ascii="Times New Roman" w:hAnsi="Times New Roman" w:cs="Times New Roman"/>
          <w:sz w:val="28"/>
          <w:szCs w:val="28"/>
        </w:rPr>
      </w:pPr>
      <w:r w:rsidRPr="00BA50BD">
        <w:rPr>
          <w:rFonts w:ascii="Times New Roman" w:hAnsi="Times New Roman" w:cs="Times New Roman"/>
          <w:sz w:val="28"/>
          <w:szCs w:val="28"/>
        </w:rPr>
        <w:t>Качественная редукция – это изменение звучания гласного звука, пр</w:t>
      </w:r>
      <w:r w:rsidR="002266C8" w:rsidRPr="00BA50BD">
        <w:rPr>
          <w:rFonts w:ascii="Times New Roman" w:hAnsi="Times New Roman" w:cs="Times New Roman"/>
          <w:sz w:val="28"/>
          <w:szCs w:val="28"/>
        </w:rPr>
        <w:t>и потере</w:t>
      </w:r>
      <w:r w:rsidRPr="00BA50BD">
        <w:rPr>
          <w:rFonts w:ascii="Times New Roman" w:hAnsi="Times New Roman" w:cs="Times New Roman"/>
          <w:sz w:val="28"/>
          <w:szCs w:val="28"/>
        </w:rPr>
        <w:t xml:space="preserve"> некоторых </w:t>
      </w:r>
      <w:r w:rsidR="00566407" w:rsidRPr="00BA50BD">
        <w:rPr>
          <w:rFonts w:ascii="Times New Roman" w:hAnsi="Times New Roman" w:cs="Times New Roman"/>
          <w:sz w:val="28"/>
          <w:szCs w:val="28"/>
        </w:rPr>
        <w:t xml:space="preserve">признаков его тембра, а количественная - </w:t>
      </w:r>
      <w:r w:rsidRPr="00BA50BD">
        <w:rPr>
          <w:rFonts w:ascii="Times New Roman" w:hAnsi="Times New Roman" w:cs="Times New Roman"/>
          <w:sz w:val="28"/>
          <w:szCs w:val="28"/>
        </w:rPr>
        <w:t xml:space="preserve"> </w:t>
      </w:r>
      <w:r w:rsidR="00566407" w:rsidRPr="00BA50BD">
        <w:rPr>
          <w:rFonts w:ascii="Times New Roman" w:hAnsi="Times New Roman" w:cs="Times New Roman"/>
          <w:sz w:val="28"/>
          <w:szCs w:val="28"/>
        </w:rPr>
        <w:t>уменьшение его силы и  долготы. Гласные звуки, к</w:t>
      </w:r>
      <w:r w:rsidR="002266C8" w:rsidRPr="00BA50BD">
        <w:rPr>
          <w:rFonts w:ascii="Times New Roman" w:hAnsi="Times New Roman" w:cs="Times New Roman"/>
          <w:sz w:val="28"/>
          <w:szCs w:val="28"/>
        </w:rPr>
        <w:t>о</w:t>
      </w:r>
      <w:r w:rsidR="00566407" w:rsidRPr="00BA50BD">
        <w:rPr>
          <w:rFonts w:ascii="Times New Roman" w:hAnsi="Times New Roman" w:cs="Times New Roman"/>
          <w:sz w:val="28"/>
          <w:szCs w:val="28"/>
        </w:rPr>
        <w:t xml:space="preserve">торые подверглись редукции, называются </w:t>
      </w:r>
      <w:r w:rsidR="00566407" w:rsidRPr="00BA50BD">
        <w:rPr>
          <w:rFonts w:ascii="Times New Roman" w:hAnsi="Times New Roman" w:cs="Times New Roman"/>
          <w:b/>
          <w:sz w:val="28"/>
          <w:szCs w:val="28"/>
        </w:rPr>
        <w:t>редуцированными.</w:t>
      </w:r>
    </w:p>
    <w:p w:rsidR="002266C8" w:rsidRPr="00BA50BD" w:rsidRDefault="00566407" w:rsidP="00557A2D">
      <w:pPr>
        <w:ind w:left="-426"/>
        <w:rPr>
          <w:rFonts w:ascii="Times New Roman" w:hAnsi="Times New Roman" w:cs="Times New Roman"/>
          <w:sz w:val="28"/>
          <w:szCs w:val="28"/>
        </w:rPr>
      </w:pPr>
      <w:r w:rsidRPr="00BA50BD">
        <w:rPr>
          <w:rFonts w:ascii="Times New Roman" w:hAnsi="Times New Roman" w:cs="Times New Roman"/>
          <w:sz w:val="28"/>
          <w:szCs w:val="28"/>
        </w:rPr>
        <w:t xml:space="preserve">В первом предударном слоге на месте буквы </w:t>
      </w:r>
      <w:r w:rsidRPr="00BA50BD">
        <w:rPr>
          <w:rFonts w:ascii="Times New Roman" w:hAnsi="Times New Roman" w:cs="Times New Roman"/>
          <w:b/>
          <w:sz w:val="28"/>
          <w:szCs w:val="28"/>
        </w:rPr>
        <w:t>о</w:t>
      </w:r>
      <w:r w:rsidRPr="00BA50BD">
        <w:rPr>
          <w:rFonts w:ascii="Times New Roman" w:hAnsi="Times New Roman" w:cs="Times New Roman"/>
          <w:sz w:val="28"/>
          <w:szCs w:val="28"/>
        </w:rPr>
        <w:t>, по нормам орфоэпии русского языка, произносится безударный звук [</w:t>
      </w:r>
      <w:r w:rsidRPr="00BA50BD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A50BD">
        <w:rPr>
          <w:rFonts w:ascii="Times New Roman" w:hAnsi="Times New Roman" w:cs="Times New Roman"/>
          <w:sz w:val="28"/>
          <w:szCs w:val="28"/>
        </w:rPr>
        <w:t>].</w:t>
      </w:r>
      <w:r w:rsidR="002266C8" w:rsidRPr="00BA50BD">
        <w:rPr>
          <w:rFonts w:ascii="Times New Roman" w:hAnsi="Times New Roman" w:cs="Times New Roman"/>
          <w:sz w:val="28"/>
          <w:szCs w:val="28"/>
        </w:rPr>
        <w:t xml:space="preserve"> </w:t>
      </w:r>
      <w:r w:rsidRPr="00BA50BD">
        <w:rPr>
          <w:rFonts w:ascii="Times New Roman" w:hAnsi="Times New Roman" w:cs="Times New Roman"/>
          <w:sz w:val="28"/>
          <w:szCs w:val="28"/>
        </w:rPr>
        <w:t>Сократ – С[</w:t>
      </w:r>
      <w:r w:rsidRPr="00BA50BD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A50BD">
        <w:rPr>
          <w:rFonts w:ascii="Times New Roman" w:hAnsi="Times New Roman" w:cs="Times New Roman"/>
          <w:sz w:val="28"/>
          <w:szCs w:val="28"/>
        </w:rPr>
        <w:t>]крат.</w:t>
      </w:r>
    </w:p>
    <w:p w:rsidR="002266C8" w:rsidRDefault="002266C8"/>
    <w:p w:rsidR="00161E1C" w:rsidRDefault="0098249B" w:rsidP="0098249B">
      <w:pPr>
        <w:pStyle w:val="a5"/>
        <w:tabs>
          <w:tab w:val="left" w:pos="1276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8249B">
        <w:rPr>
          <w:rFonts w:ascii="Times New Roman" w:hAnsi="Times New Roman" w:cs="Times New Roman"/>
          <w:b/>
          <w:sz w:val="24"/>
          <w:szCs w:val="24"/>
        </w:rPr>
        <w:t>Задание 2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61E1C" w:rsidRPr="00770619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="00161E1C" w:rsidRPr="00770619">
        <w:rPr>
          <w:rFonts w:ascii="Times New Roman" w:hAnsi="Times New Roman" w:cs="Times New Roman"/>
          <w:sz w:val="24"/>
          <w:szCs w:val="24"/>
        </w:rPr>
        <w:t>аполните пропуски в тексте, восстановив этимологическое гнездо, состоящее из слов, исторически родственных друг другу.</w:t>
      </w:r>
    </w:p>
    <w:p w:rsidR="00161E1C" w:rsidRPr="00BA50BD" w:rsidRDefault="00161E1C" w:rsidP="00161E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1E1C" w:rsidRPr="00BA50BD" w:rsidRDefault="00161E1C" w:rsidP="00BA50B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50BD">
        <w:rPr>
          <w:rFonts w:ascii="Times New Roman" w:hAnsi="Times New Roman" w:cs="Times New Roman"/>
          <w:sz w:val="28"/>
          <w:szCs w:val="28"/>
        </w:rPr>
        <w:t xml:space="preserve">Имя существительное </w:t>
      </w:r>
      <w:r w:rsidRPr="00BA50BD">
        <w:rPr>
          <w:rFonts w:ascii="Times New Roman" w:hAnsi="Times New Roman" w:cs="Times New Roman"/>
          <w:b/>
          <w:sz w:val="28"/>
          <w:szCs w:val="28"/>
        </w:rPr>
        <w:t>МЗДА</w:t>
      </w:r>
      <w:r w:rsidRPr="00BA50BD">
        <w:rPr>
          <w:rFonts w:ascii="Times New Roman" w:hAnsi="Times New Roman" w:cs="Times New Roman"/>
          <w:sz w:val="28"/>
          <w:szCs w:val="28"/>
        </w:rPr>
        <w:t xml:space="preserve"> имеет древнее, общеиндоевропейское происхождение. В русском языке оно обозначает «награда, плата». В сложных словах, однако, корень этого слова приобретает отрицательную оценочную окраску и понимается как подкуп, продажность: взяточник, корыстный, продажный человек называется </w:t>
      </w:r>
      <w:proofErr w:type="gramStart"/>
      <w:r w:rsidRPr="00BA50BD">
        <w:rPr>
          <w:rFonts w:ascii="Times New Roman" w:hAnsi="Times New Roman" w:cs="Times New Roman"/>
          <w:b/>
          <w:sz w:val="28"/>
          <w:szCs w:val="28"/>
        </w:rPr>
        <w:t>МЗДОИМЕЦ</w:t>
      </w:r>
      <w:proofErr w:type="gramEnd"/>
      <w:r w:rsidRPr="00BA50BD">
        <w:rPr>
          <w:rFonts w:ascii="Times New Roman" w:hAnsi="Times New Roman" w:cs="Times New Roman"/>
          <w:b/>
          <w:sz w:val="28"/>
          <w:szCs w:val="28"/>
        </w:rPr>
        <w:t>.</w:t>
      </w:r>
    </w:p>
    <w:p w:rsidR="00161E1C" w:rsidRPr="00BA50BD" w:rsidRDefault="00161E1C" w:rsidP="00BA50BD">
      <w:pPr>
        <w:pStyle w:val="a5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BA50BD">
        <w:rPr>
          <w:rFonts w:ascii="Times New Roman" w:hAnsi="Times New Roman" w:cs="Times New Roman"/>
          <w:sz w:val="28"/>
          <w:szCs w:val="28"/>
        </w:rPr>
        <w:t xml:space="preserve">Родственное слово </w:t>
      </w:r>
      <w:r w:rsidRPr="00BA50BD">
        <w:rPr>
          <w:rFonts w:ascii="Times New Roman" w:hAnsi="Times New Roman" w:cs="Times New Roman"/>
          <w:b/>
          <w:sz w:val="28"/>
          <w:szCs w:val="28"/>
        </w:rPr>
        <w:t>ВОЗМЕЗДИЕ</w:t>
      </w:r>
      <w:r w:rsidRPr="00BA50BD">
        <w:rPr>
          <w:rFonts w:ascii="Times New Roman" w:hAnsi="Times New Roman" w:cs="Times New Roman"/>
          <w:sz w:val="28"/>
          <w:szCs w:val="28"/>
        </w:rPr>
        <w:t xml:space="preserve"> противоположно первому названному существительному по значению: это «зло, совершенное в ответ на причиненное зло». Ответная кара называется еще одним, уже производным словом </w:t>
      </w:r>
      <w:r w:rsidRPr="00BA50BD">
        <w:rPr>
          <w:rFonts w:ascii="Times New Roman" w:hAnsi="Times New Roman" w:cs="Times New Roman"/>
          <w:b/>
          <w:sz w:val="28"/>
          <w:szCs w:val="28"/>
        </w:rPr>
        <w:t>МЕСТЬ, МЩЕНИЕ</w:t>
      </w:r>
      <w:r w:rsidRPr="00BA50BD">
        <w:rPr>
          <w:rFonts w:ascii="Times New Roman" w:hAnsi="Times New Roman" w:cs="Times New Roman"/>
          <w:sz w:val="28"/>
          <w:szCs w:val="28"/>
        </w:rPr>
        <w:t xml:space="preserve">.  Но еще в словаре В.И. Даля это слово означало не только отплату за зло, но и награду за добро, отсюда бесплатная услуга называется </w:t>
      </w:r>
      <w:r w:rsidR="00551826" w:rsidRPr="00BA50BD">
        <w:rPr>
          <w:rFonts w:ascii="Times New Roman" w:hAnsi="Times New Roman" w:cs="Times New Roman"/>
          <w:b/>
          <w:sz w:val="28"/>
          <w:szCs w:val="28"/>
        </w:rPr>
        <w:t>ВОЗНАГРАЖДЕНИЕ, ВОЗДАЯНИЕ</w:t>
      </w:r>
      <w:r w:rsidRPr="00BA50BD">
        <w:rPr>
          <w:rFonts w:ascii="Times New Roman" w:hAnsi="Times New Roman" w:cs="Times New Roman"/>
          <w:sz w:val="28"/>
          <w:szCs w:val="28"/>
        </w:rPr>
        <w:t>.</w:t>
      </w:r>
    </w:p>
    <w:p w:rsidR="00161E1C" w:rsidRPr="00BA50BD" w:rsidRDefault="00161E1C" w:rsidP="00BA50BD">
      <w:pPr>
        <w:rPr>
          <w:sz w:val="28"/>
          <w:szCs w:val="28"/>
        </w:rPr>
      </w:pPr>
    </w:p>
    <w:p w:rsidR="004013AF" w:rsidRPr="00222916" w:rsidRDefault="0098249B" w:rsidP="0098249B">
      <w:pPr>
        <w:pStyle w:val="a5"/>
        <w:tabs>
          <w:tab w:val="left" w:pos="426"/>
        </w:tabs>
        <w:spacing w:after="160" w:line="259" w:lineRule="auto"/>
        <w:ind w:left="426"/>
        <w:rPr>
          <w:rFonts w:ascii="Times New Roman" w:hAnsi="Times New Roman" w:cs="Times New Roman"/>
          <w:i/>
          <w:sz w:val="24"/>
          <w:szCs w:val="24"/>
        </w:rPr>
      </w:pPr>
      <w:r w:rsidRPr="0098249B">
        <w:rPr>
          <w:rFonts w:ascii="Times New Roman" w:hAnsi="Times New Roman" w:cs="Times New Roman"/>
          <w:b/>
          <w:sz w:val="24"/>
          <w:szCs w:val="24"/>
        </w:rPr>
        <w:t>Задание 3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013AF" w:rsidRPr="00770619">
        <w:rPr>
          <w:rFonts w:ascii="Times New Roman" w:hAnsi="Times New Roman" w:cs="Times New Roman"/>
          <w:sz w:val="24"/>
          <w:szCs w:val="24"/>
        </w:rPr>
        <w:t>Что означают эти выражения? Каково их происхождение? Поставьте в них ударение в каждом слове.</w:t>
      </w:r>
    </w:p>
    <w:p w:rsidR="004013AF" w:rsidRPr="00770619" w:rsidRDefault="004013AF" w:rsidP="004013AF">
      <w:pPr>
        <w:pStyle w:val="a5"/>
        <w:tabs>
          <w:tab w:val="left" w:pos="426"/>
        </w:tabs>
        <w:ind w:left="426"/>
        <w:rPr>
          <w:rFonts w:ascii="Times New Roman" w:hAnsi="Times New Roman" w:cs="Times New Roman"/>
          <w:i/>
          <w:sz w:val="24"/>
          <w:szCs w:val="24"/>
        </w:rPr>
      </w:pPr>
    </w:p>
    <w:p w:rsidR="004013AF" w:rsidRDefault="004013AF" w:rsidP="004013AF">
      <w:pPr>
        <w:pStyle w:val="a5"/>
        <w:numPr>
          <w:ilvl w:val="0"/>
          <w:numId w:val="4"/>
        </w:numPr>
        <w:tabs>
          <w:tab w:val="left" w:pos="426"/>
        </w:tabs>
        <w:spacing w:after="160" w:line="259" w:lineRule="auto"/>
        <w:ind w:left="426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Перед судом собственной совести, перед лицом собственного бога </w:t>
      </w:r>
      <w:r w:rsidRPr="00222916">
        <w:rPr>
          <w:rFonts w:ascii="Times New Roman" w:hAnsi="Times New Roman" w:cs="Times New Roman"/>
          <w:i/>
          <w:sz w:val="24"/>
          <w:szCs w:val="24"/>
        </w:rPr>
        <w:t>–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он, это чудо, этот изверг добродетели, </w:t>
      </w:r>
      <w:r w:rsidRPr="00770619">
        <w:rPr>
          <w:rFonts w:ascii="Times New Roman" w:hAnsi="Times New Roman" w:cs="Times New Roman"/>
          <w:b/>
          <w:i/>
          <w:sz w:val="24"/>
          <w:szCs w:val="24"/>
        </w:rPr>
        <w:t>возводил очи горе</w:t>
      </w:r>
      <w:r w:rsidRPr="00770619">
        <w:rPr>
          <w:rFonts w:ascii="Times New Roman" w:hAnsi="Times New Roman" w:cs="Times New Roman"/>
          <w:i/>
          <w:sz w:val="24"/>
          <w:szCs w:val="24"/>
        </w:rPr>
        <w:t xml:space="preserve"> и твердым и ясным голосом произносил: «Да, я достойный, я нравственный человек!»</w:t>
      </w:r>
      <w:r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Pr="00770619">
        <w:rPr>
          <w:rFonts w:ascii="Times New Roman" w:hAnsi="Times New Roman" w:cs="Times New Roman"/>
          <w:i/>
          <w:sz w:val="24"/>
          <w:szCs w:val="24"/>
        </w:rPr>
        <w:t>И.С. Тургенев).</w:t>
      </w:r>
    </w:p>
    <w:p w:rsidR="00551826" w:rsidRPr="00BA50BD" w:rsidRDefault="00551826" w:rsidP="004013AF">
      <w:pPr>
        <w:pStyle w:val="a5"/>
        <w:shd w:val="clear" w:color="auto" w:fill="FFFFFF"/>
        <w:ind w:left="0"/>
        <w:rPr>
          <w:rFonts w:ascii="Times New Roman" w:eastAsia="Times New Roman" w:hAnsi="Times New Roman" w:cs="Times New Roman"/>
          <w:b/>
          <w:color w:val="8B4513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Возвести́</w:t>
      </w:r>
      <w:r w:rsidR="004013AF" w:rsidRPr="00BA50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 </w:t>
      </w:r>
      <w:proofErr w:type="spellStart"/>
      <w:proofErr w:type="gramStart"/>
      <w:r w:rsidRPr="00BA50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о́чи</w:t>
      </w:r>
      <w:proofErr w:type="spellEnd"/>
      <w:proofErr w:type="gramEnd"/>
      <w:r w:rsidR="004013AF" w:rsidRPr="00BA50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 гор</w:t>
      </w:r>
      <w:r w:rsidRPr="00BA50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е́</w:t>
      </w:r>
    </w:p>
    <w:p w:rsidR="004013AF" w:rsidRPr="00BA50BD" w:rsidRDefault="004013AF" w:rsidP="004013AF">
      <w:pPr>
        <w:pStyle w:val="a5"/>
        <w:shd w:val="clear" w:color="auto" w:fill="FFFFFF"/>
        <w:ind w:left="0"/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Книжн. Устар.</w:t>
      </w:r>
      <w:r w:rsidRPr="00BA50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BA50B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1.</w:t>
      </w:r>
      <w:r w:rsidRPr="00BA50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Поднять глаза к небу. </w:t>
      </w:r>
      <w:r w:rsidRPr="00BA50B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2.</w:t>
      </w:r>
      <w:r w:rsidRPr="00BA50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Выражение ложного смирения, притворства. </w:t>
      </w:r>
      <w:r w:rsidRPr="00BA50BD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 </w:t>
      </w:r>
      <w:hyperlink r:id="rId5" w:history="1">
        <w:r w:rsidRPr="00BA50BD">
          <w:rPr>
            <w:rFonts w:ascii="Times New Roman" w:eastAsia="Times New Roman" w:hAnsi="Times New Roman" w:cs="Times New Roman"/>
            <w:iCs/>
            <w:color w:val="000000" w:themeColor="text1"/>
            <w:sz w:val="28"/>
            <w:szCs w:val="28"/>
            <w:u w:val="single"/>
          </w:rPr>
          <w:t>В</w:t>
        </w:r>
      </w:hyperlink>
      <w:r w:rsidRPr="00BA50BD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 церковной литературе наречие </w:t>
      </w:r>
      <w:hyperlink r:id="rId6" w:history="1">
        <w:r w:rsidRPr="00BA50BD">
          <w:rPr>
            <w:rFonts w:ascii="Times New Roman" w:eastAsia="Times New Roman" w:hAnsi="Times New Roman" w:cs="Times New Roman"/>
            <w:bCs/>
            <w:iCs/>
            <w:color w:val="000000" w:themeColor="text1"/>
            <w:sz w:val="28"/>
            <w:szCs w:val="28"/>
            <w:u w:val="single"/>
          </w:rPr>
          <w:t>горе</w:t>
        </w:r>
      </w:hyperlink>
      <w:r w:rsidRPr="00BA50BD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</w:rPr>
        <w:t> — ‘вверх’ (местный падеж сущ. гора) приобрело значение ‘устремляясь к небу, обители Бога’. БМС 1998, 420.</w:t>
      </w:r>
    </w:p>
    <w:p w:rsidR="004013AF" w:rsidRDefault="004013AF" w:rsidP="004013AF">
      <w:pPr>
        <w:pStyle w:val="a5"/>
        <w:shd w:val="clear" w:color="auto" w:fill="FFFFFF"/>
        <w:ind w:left="0"/>
        <w:rPr>
          <w:rFonts w:ascii="Helvetica" w:eastAsia="Times New Roman" w:hAnsi="Helvetica" w:cs="Helvetica"/>
          <w:b/>
          <w:color w:val="8B4513"/>
          <w:sz w:val="21"/>
          <w:szCs w:val="21"/>
        </w:rPr>
      </w:pPr>
    </w:p>
    <w:p w:rsidR="002E413C" w:rsidRPr="004013AF" w:rsidRDefault="002E413C" w:rsidP="004013AF">
      <w:pPr>
        <w:pStyle w:val="a5"/>
        <w:shd w:val="clear" w:color="auto" w:fill="FFFFFF"/>
        <w:ind w:left="0"/>
        <w:rPr>
          <w:rFonts w:ascii="Helvetica" w:eastAsia="Times New Roman" w:hAnsi="Helvetica" w:cs="Helvetica"/>
          <w:b/>
          <w:color w:val="8B4513"/>
          <w:sz w:val="21"/>
          <w:szCs w:val="21"/>
        </w:rPr>
      </w:pPr>
    </w:p>
    <w:p w:rsidR="002E413C" w:rsidRPr="002E413C" w:rsidRDefault="004013AF" w:rsidP="002E413C">
      <w:pPr>
        <w:pStyle w:val="a5"/>
        <w:numPr>
          <w:ilvl w:val="0"/>
          <w:numId w:val="4"/>
        </w:numPr>
        <w:tabs>
          <w:tab w:val="left" w:pos="426"/>
        </w:tabs>
        <w:spacing w:after="160" w:line="259" w:lineRule="auto"/>
        <w:ind w:left="426" w:hanging="284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70619">
        <w:rPr>
          <w:rFonts w:ascii="Times New Roman" w:hAnsi="Times New Roman" w:cs="Times New Roman"/>
          <w:b/>
          <w:i/>
          <w:iCs/>
          <w:sz w:val="24"/>
          <w:szCs w:val="24"/>
        </w:rPr>
        <w:t>Во время оно</w:t>
      </w:r>
      <w:r w:rsidRPr="00770619">
        <w:rPr>
          <w:rFonts w:ascii="Times New Roman" w:hAnsi="Times New Roman" w:cs="Times New Roman"/>
          <w:i/>
          <w:iCs/>
          <w:sz w:val="24"/>
          <w:szCs w:val="24"/>
        </w:rPr>
        <w:t xml:space="preserve"> жил да был в Москве боярин Михаил, Прозваньем Орша. (</w:t>
      </w:r>
      <w:r>
        <w:rPr>
          <w:rFonts w:ascii="Times New Roman" w:hAnsi="Times New Roman" w:cs="Times New Roman"/>
          <w:i/>
          <w:iCs/>
          <w:sz w:val="24"/>
          <w:szCs w:val="24"/>
        </w:rPr>
        <w:t>М.Ю. Л</w:t>
      </w:r>
      <w:r w:rsidRPr="00770619">
        <w:rPr>
          <w:rFonts w:ascii="Times New Roman" w:hAnsi="Times New Roman" w:cs="Times New Roman"/>
          <w:i/>
          <w:iCs/>
          <w:sz w:val="24"/>
          <w:szCs w:val="24"/>
        </w:rPr>
        <w:t>ермонтов).</w:t>
      </w:r>
    </w:p>
    <w:p w:rsidR="002E413C" w:rsidRPr="00BA50BD" w:rsidRDefault="002E413C" w:rsidP="002E413C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BA50BD">
        <w:rPr>
          <w:b/>
          <w:bCs/>
          <w:color w:val="000000"/>
          <w:sz w:val="28"/>
          <w:szCs w:val="28"/>
        </w:rPr>
        <w:t xml:space="preserve"> </w:t>
      </w:r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ВО </w:t>
      </w:r>
      <w:proofErr w:type="gramStart"/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ВРЕ</w:t>
      </w:r>
      <w:r w:rsidR="00551826"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́</w:t>
      </w:r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МЯ</w:t>
      </w:r>
      <w:proofErr w:type="gramEnd"/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</w:t>
      </w:r>
      <w:r w:rsidR="00551826"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́</w:t>
      </w:r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НО, В О</w:t>
      </w:r>
      <w:r w:rsidR="00F117D1"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́</w:t>
      </w:r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НЫ ВРЕМЕНА</w:t>
      </w:r>
      <w:r w:rsidR="00F117D1"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́</w:t>
      </w:r>
    </w:p>
    <w:p w:rsidR="002E413C" w:rsidRPr="00BA50BD" w:rsidRDefault="002E413C" w:rsidP="002E413C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BA50B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(КНИЖН.)  </w:t>
      </w:r>
      <w:r w:rsidR="00F117D1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огда-то </w:t>
      </w:r>
      <w:proofErr w:type="gramStart"/>
      <w:r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очень давно</w:t>
      </w:r>
      <w:proofErr w:type="gramEnd"/>
      <w:r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. Старославянское по происхождению выражение (оно - устаревшее указательное местоимение, означающее "тот").         Справочник по фразеологии. 201</w:t>
      </w:r>
      <w:r w:rsidR="00F117D1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</w:p>
    <w:p w:rsidR="004013AF" w:rsidRPr="00BA50BD" w:rsidRDefault="004013AF" w:rsidP="004013AF">
      <w:pPr>
        <w:pStyle w:val="a5"/>
        <w:tabs>
          <w:tab w:val="left" w:pos="426"/>
        </w:tabs>
        <w:ind w:left="426" w:hanging="284"/>
        <w:rPr>
          <w:rFonts w:ascii="Times New Roman" w:hAnsi="Times New Roman" w:cs="Times New Roman"/>
          <w:i/>
          <w:iCs/>
          <w:sz w:val="28"/>
          <w:szCs w:val="28"/>
        </w:rPr>
      </w:pPr>
    </w:p>
    <w:p w:rsidR="004013AF" w:rsidRPr="00770619" w:rsidRDefault="004013AF" w:rsidP="004013AF">
      <w:pPr>
        <w:pStyle w:val="a5"/>
        <w:numPr>
          <w:ilvl w:val="0"/>
          <w:numId w:val="4"/>
        </w:numPr>
        <w:tabs>
          <w:tab w:val="left" w:pos="426"/>
        </w:tabs>
        <w:spacing w:after="160" w:line="259" w:lineRule="auto"/>
        <w:ind w:left="426" w:hanging="284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Слушай, брат Андрей Гаврилович: коли в твоем Володьке будет путь, так отдам за него Машу; </w:t>
      </w:r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даром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что он 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гол</w:t>
      </w:r>
      <w:r w:rsidRPr="00770619">
        <w:rPr>
          <w:rFonts w:ascii="Times New Roman" w:hAnsi="Times New Roman" w:cs="Times New Roman"/>
          <w:i/>
          <w:sz w:val="24"/>
          <w:szCs w:val="24"/>
        </w:rPr>
        <w:t> 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как</w:t>
      </w:r>
      <w:r w:rsidRPr="00770619">
        <w:rPr>
          <w:rFonts w:ascii="Times New Roman" w:hAnsi="Times New Roman" w:cs="Times New Roman"/>
          <w:i/>
          <w:sz w:val="24"/>
          <w:szCs w:val="24"/>
        </w:rPr>
        <w:t> 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сокол </w:t>
      </w:r>
      <w:r w:rsidRPr="00770619">
        <w:rPr>
          <w:rFonts w:ascii="Times New Roman" w:hAnsi="Times New Roman" w:cs="Times New Roman"/>
          <w:bCs/>
          <w:i/>
          <w:sz w:val="24"/>
          <w:szCs w:val="24"/>
        </w:rPr>
        <w:t>(А.С. Пушкин).</w:t>
      </w:r>
    </w:p>
    <w:p w:rsidR="004013AF" w:rsidRDefault="004013AF" w:rsidP="004013AF">
      <w:pPr>
        <w:pStyle w:val="a5"/>
        <w:tabs>
          <w:tab w:val="left" w:pos="426"/>
        </w:tabs>
        <w:ind w:left="426" w:hanging="284"/>
        <w:rPr>
          <w:rFonts w:ascii="Times New Roman" w:hAnsi="Times New Roman" w:cs="Times New Roman"/>
          <w:bCs/>
          <w:i/>
          <w:sz w:val="24"/>
          <w:szCs w:val="24"/>
        </w:rPr>
      </w:pPr>
    </w:p>
    <w:p w:rsidR="00F117D1" w:rsidRDefault="00F117D1" w:rsidP="00F117D1">
      <w:pPr>
        <w:pStyle w:val="a5"/>
        <w:shd w:val="clear" w:color="auto" w:fill="FFFFFF"/>
        <w:spacing w:after="24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E413C" w:rsidRPr="00BA50BD" w:rsidRDefault="002E413C" w:rsidP="00F117D1">
      <w:pPr>
        <w:pStyle w:val="a5"/>
        <w:shd w:val="clear" w:color="auto" w:fill="FFFFFF"/>
        <w:spacing w:after="240" w:line="240" w:lineRule="auto"/>
        <w:ind w:left="0"/>
        <w:rPr>
          <w:rFonts w:ascii="Times New Roman" w:hAnsi="Times New Roman" w:cs="Times New Roman"/>
          <w:color w:val="222222"/>
          <w:sz w:val="28"/>
          <w:szCs w:val="28"/>
        </w:rPr>
      </w:pPr>
      <w:proofErr w:type="spellStart"/>
      <w:r w:rsidRPr="00BA50BD">
        <w:rPr>
          <w:rFonts w:ascii="Times New Roman" w:hAnsi="Times New Roman" w:cs="Times New Roman"/>
          <w:b/>
          <w:sz w:val="28"/>
          <w:szCs w:val="28"/>
        </w:rPr>
        <w:t>Го</w:t>
      </w:r>
      <w:r w:rsidR="00F117D1" w:rsidRPr="00BA50BD">
        <w:rPr>
          <w:rFonts w:ascii="Times New Roman" w:hAnsi="Times New Roman" w:cs="Times New Roman"/>
          <w:b/>
          <w:sz w:val="28"/>
          <w:szCs w:val="28"/>
        </w:rPr>
        <w:t>́</w:t>
      </w:r>
      <w:r w:rsidRPr="00BA50BD">
        <w:rPr>
          <w:rFonts w:ascii="Times New Roman" w:hAnsi="Times New Roman" w:cs="Times New Roman"/>
          <w:b/>
          <w:sz w:val="28"/>
          <w:szCs w:val="28"/>
        </w:rPr>
        <w:t>л</w:t>
      </w:r>
      <w:proofErr w:type="spellEnd"/>
      <w:r w:rsidRPr="00BA50BD">
        <w:rPr>
          <w:rFonts w:ascii="Times New Roman" w:hAnsi="Times New Roman" w:cs="Times New Roman"/>
          <w:b/>
          <w:sz w:val="28"/>
          <w:szCs w:val="28"/>
        </w:rPr>
        <w:t xml:space="preserve"> как </w:t>
      </w:r>
      <w:proofErr w:type="spellStart"/>
      <w:proofErr w:type="gramStart"/>
      <w:r w:rsidRPr="00BA50BD">
        <w:rPr>
          <w:rFonts w:ascii="Times New Roman" w:hAnsi="Times New Roman" w:cs="Times New Roman"/>
          <w:b/>
          <w:sz w:val="28"/>
          <w:szCs w:val="28"/>
        </w:rPr>
        <w:t>соко</w:t>
      </w:r>
      <w:r w:rsidR="00F117D1" w:rsidRPr="00BA50BD">
        <w:rPr>
          <w:rFonts w:ascii="Times New Roman" w:hAnsi="Times New Roman" w:cs="Times New Roman"/>
          <w:b/>
          <w:sz w:val="28"/>
          <w:szCs w:val="28"/>
        </w:rPr>
        <w:t>́</w:t>
      </w:r>
      <w:r w:rsidRPr="00BA50BD">
        <w:rPr>
          <w:rFonts w:ascii="Times New Roman" w:hAnsi="Times New Roman" w:cs="Times New Roman"/>
          <w:b/>
          <w:sz w:val="28"/>
          <w:szCs w:val="28"/>
        </w:rPr>
        <w:t>л</w:t>
      </w:r>
      <w:proofErr w:type="spellEnd"/>
      <w:proofErr w:type="gramEnd"/>
      <w:r w:rsidRPr="00BA50BD">
        <w:rPr>
          <w:rFonts w:ascii="Times New Roman" w:hAnsi="Times New Roman" w:cs="Times New Roman"/>
          <w:color w:val="222222"/>
          <w:sz w:val="28"/>
          <w:szCs w:val="28"/>
        </w:rPr>
        <w:t> — идиоматическое выражение, обозначающее состояние крайней бедности.</w:t>
      </w:r>
      <w:r w:rsidR="00F117D1" w:rsidRPr="00BA50BD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Pr="00BA50BD">
        <w:rPr>
          <w:rFonts w:ascii="Times New Roman" w:hAnsi="Times New Roman" w:cs="Times New Roman"/>
          <w:color w:val="222222"/>
          <w:sz w:val="28"/>
          <w:szCs w:val="28"/>
        </w:rPr>
        <w:t>Эта русская идиома пришла из незапамятных времен.</w:t>
      </w:r>
      <w:r w:rsidR="00F117D1" w:rsidRPr="00BA50BD">
        <w:rPr>
          <w:rFonts w:ascii="Times New Roman" w:hAnsi="Times New Roman" w:cs="Times New Roman"/>
          <w:color w:val="222222"/>
          <w:sz w:val="28"/>
          <w:szCs w:val="28"/>
        </w:rPr>
        <w:t xml:space="preserve"> К</w:t>
      </w:r>
      <w:r w:rsidRPr="00BA50BD">
        <w:rPr>
          <w:rFonts w:ascii="Times New Roman" w:hAnsi="Times New Roman" w:cs="Times New Roman"/>
          <w:color w:val="222222"/>
          <w:sz w:val="28"/>
          <w:szCs w:val="28"/>
        </w:rPr>
        <w:t xml:space="preserve"> материальному положению птицы </w:t>
      </w:r>
      <w:r w:rsidR="00F117D1" w:rsidRPr="00BA50BD">
        <w:rPr>
          <w:rFonts w:ascii="Times New Roman" w:hAnsi="Times New Roman" w:cs="Times New Roman"/>
          <w:color w:val="222222"/>
          <w:sz w:val="28"/>
          <w:szCs w:val="28"/>
        </w:rPr>
        <w:t>сокол</w:t>
      </w:r>
      <w:r w:rsidRPr="00BA50BD">
        <w:rPr>
          <w:rFonts w:ascii="Times New Roman" w:hAnsi="Times New Roman" w:cs="Times New Roman"/>
          <w:color w:val="222222"/>
          <w:sz w:val="28"/>
          <w:szCs w:val="28"/>
        </w:rPr>
        <w:t xml:space="preserve"> (с ударением на первый слог – </w:t>
      </w:r>
      <w:proofErr w:type="spellStart"/>
      <w:proofErr w:type="gramStart"/>
      <w:r w:rsidRPr="00BA50BD">
        <w:rPr>
          <w:rFonts w:ascii="Times New Roman" w:hAnsi="Times New Roman" w:cs="Times New Roman"/>
          <w:color w:val="222222"/>
          <w:sz w:val="28"/>
          <w:szCs w:val="28"/>
        </w:rPr>
        <w:t>со</w:t>
      </w:r>
      <w:proofErr w:type="gramEnd"/>
      <w:r w:rsidRPr="00BA50BD">
        <w:rPr>
          <w:rFonts w:ascii="Times New Roman" w:hAnsi="Times New Roman" w:cs="Times New Roman"/>
          <w:color w:val="222222"/>
          <w:sz w:val="28"/>
          <w:szCs w:val="28"/>
        </w:rPr>
        <w:t>́кол</w:t>
      </w:r>
      <w:proofErr w:type="spellEnd"/>
      <w:r w:rsidRPr="00BA50BD">
        <w:rPr>
          <w:rFonts w:ascii="Times New Roman" w:hAnsi="Times New Roman" w:cs="Times New Roman"/>
          <w:color w:val="222222"/>
          <w:sz w:val="28"/>
          <w:szCs w:val="28"/>
        </w:rPr>
        <w:t xml:space="preserve">) данный фразеологизм не имеет никакого отношения, а ударение делается на последний слог - </w:t>
      </w:r>
      <w:proofErr w:type="spellStart"/>
      <w:r w:rsidRPr="00BA50BD">
        <w:rPr>
          <w:rFonts w:ascii="Times New Roman" w:hAnsi="Times New Roman" w:cs="Times New Roman"/>
          <w:color w:val="222222"/>
          <w:sz w:val="28"/>
          <w:szCs w:val="28"/>
        </w:rPr>
        <w:t>соко́л</w:t>
      </w:r>
      <w:proofErr w:type="spellEnd"/>
      <w:r w:rsidRPr="00BA50BD">
        <w:rPr>
          <w:rFonts w:ascii="Times New Roman" w:hAnsi="Times New Roman" w:cs="Times New Roman"/>
          <w:color w:val="222222"/>
          <w:sz w:val="28"/>
          <w:szCs w:val="28"/>
        </w:rPr>
        <w:t>.</w:t>
      </w:r>
    </w:p>
    <w:p w:rsidR="00F117D1" w:rsidRPr="00BA50BD" w:rsidRDefault="00F117D1" w:rsidP="002E413C">
      <w:pPr>
        <w:pStyle w:val="a6"/>
        <w:shd w:val="clear" w:color="auto" w:fill="FFFFFF"/>
        <w:spacing w:before="120" w:beforeAutospacing="0" w:after="120" w:afterAutospacing="0"/>
        <w:rPr>
          <w:color w:val="222222"/>
          <w:sz w:val="28"/>
          <w:szCs w:val="28"/>
        </w:rPr>
      </w:pPr>
      <w:r w:rsidRPr="00BA50BD">
        <w:rPr>
          <w:color w:val="222222"/>
          <w:sz w:val="28"/>
          <w:szCs w:val="28"/>
        </w:rPr>
        <w:t xml:space="preserve">    </w:t>
      </w:r>
      <w:r w:rsidR="002E413C" w:rsidRPr="00BA50BD">
        <w:rPr>
          <w:color w:val="222222"/>
          <w:sz w:val="28"/>
          <w:szCs w:val="28"/>
        </w:rPr>
        <w:t xml:space="preserve">Слово «сокол» в старину имело еще одно понятие, только с ударением на последнем слоге: так называли орудие, использовавшееся как таран – бревно, окованное железом, или чугунный брус. Русские </w:t>
      </w:r>
      <w:proofErr w:type="gramStart"/>
      <w:r w:rsidR="002E413C" w:rsidRPr="00BA50BD">
        <w:rPr>
          <w:color w:val="222222"/>
          <w:sz w:val="28"/>
          <w:szCs w:val="28"/>
        </w:rPr>
        <w:t>воины</w:t>
      </w:r>
      <w:proofErr w:type="gramEnd"/>
      <w:r w:rsidR="002E413C" w:rsidRPr="00BA50BD">
        <w:rPr>
          <w:color w:val="222222"/>
          <w:sz w:val="28"/>
          <w:szCs w:val="28"/>
        </w:rPr>
        <w:t xml:space="preserve"> таким образом долбили стены осажденных городов. </w:t>
      </w:r>
      <w:proofErr w:type="spellStart"/>
      <w:proofErr w:type="gramStart"/>
      <w:r w:rsidR="002E413C" w:rsidRPr="00BA50BD">
        <w:rPr>
          <w:color w:val="222222"/>
          <w:sz w:val="28"/>
          <w:szCs w:val="28"/>
        </w:rPr>
        <w:t>Соко́л</w:t>
      </w:r>
      <w:proofErr w:type="spellEnd"/>
      <w:proofErr w:type="gramEnd"/>
      <w:r w:rsidR="002E413C" w:rsidRPr="00BA50BD">
        <w:rPr>
          <w:color w:val="222222"/>
          <w:sz w:val="28"/>
          <w:szCs w:val="28"/>
        </w:rPr>
        <w:t xml:space="preserve"> навешивали на железных цепях и, раскачивая, прошибали им крепостные ворота или городские стены. Голым в далекие годы называли не только раздетого человека, так же называли ствол, очищенный от веток, или прут – от мелких веточек и листвы. </w:t>
      </w:r>
    </w:p>
    <w:p w:rsidR="00F117D1" w:rsidRPr="00BA50BD" w:rsidRDefault="00F117D1" w:rsidP="002E413C">
      <w:pPr>
        <w:pStyle w:val="a6"/>
        <w:shd w:val="clear" w:color="auto" w:fill="FFFFFF"/>
        <w:spacing w:before="120" w:beforeAutospacing="0" w:after="120" w:afterAutospacing="0"/>
        <w:rPr>
          <w:color w:val="222222"/>
          <w:sz w:val="28"/>
          <w:szCs w:val="28"/>
        </w:rPr>
      </w:pPr>
      <w:r w:rsidRPr="00BA50BD">
        <w:rPr>
          <w:color w:val="222222"/>
          <w:sz w:val="28"/>
          <w:szCs w:val="28"/>
        </w:rPr>
        <w:t xml:space="preserve">     </w:t>
      </w:r>
      <w:r w:rsidR="002E413C" w:rsidRPr="00BA50BD">
        <w:rPr>
          <w:color w:val="222222"/>
          <w:sz w:val="28"/>
          <w:szCs w:val="28"/>
        </w:rPr>
        <w:t>«Толковый словарь русского языка» (С.И. Ожегов, Н.Ю. Шведова) трактует родственное слово «голик»: так называли веник из сухих прутьев.</w:t>
      </w:r>
    </w:p>
    <w:p w:rsidR="002E413C" w:rsidRPr="00BA50BD" w:rsidRDefault="00F117D1" w:rsidP="002E413C">
      <w:pPr>
        <w:pStyle w:val="a6"/>
        <w:shd w:val="clear" w:color="auto" w:fill="FFFFFF"/>
        <w:spacing w:before="120" w:beforeAutospacing="0" w:after="120" w:afterAutospacing="0"/>
        <w:rPr>
          <w:color w:val="222222"/>
          <w:sz w:val="28"/>
          <w:szCs w:val="28"/>
        </w:rPr>
      </w:pPr>
      <w:r w:rsidRPr="00BA50BD">
        <w:rPr>
          <w:color w:val="222222"/>
          <w:sz w:val="28"/>
          <w:szCs w:val="28"/>
        </w:rPr>
        <w:t xml:space="preserve">     </w:t>
      </w:r>
      <w:r w:rsidR="002E413C" w:rsidRPr="00BA50BD">
        <w:rPr>
          <w:color w:val="222222"/>
          <w:sz w:val="28"/>
          <w:szCs w:val="28"/>
        </w:rPr>
        <w:t xml:space="preserve"> </w:t>
      </w:r>
      <w:proofErr w:type="gramStart"/>
      <w:r w:rsidR="002E413C" w:rsidRPr="00BA50BD">
        <w:rPr>
          <w:color w:val="222222"/>
          <w:sz w:val="28"/>
          <w:szCs w:val="28"/>
        </w:rPr>
        <w:t>В этой связи можно отметить еще одну похожую русскую пословицу, приведенную В.И.Далем (В.И. Даль.</w:t>
      </w:r>
      <w:proofErr w:type="gramEnd"/>
      <w:r w:rsidR="002E413C" w:rsidRPr="00BA50BD">
        <w:rPr>
          <w:color w:val="222222"/>
          <w:sz w:val="28"/>
          <w:szCs w:val="28"/>
        </w:rPr>
        <w:t xml:space="preserve"> </w:t>
      </w:r>
      <w:proofErr w:type="gramStart"/>
      <w:r w:rsidR="002E413C" w:rsidRPr="00BA50BD">
        <w:rPr>
          <w:color w:val="222222"/>
          <w:sz w:val="28"/>
          <w:szCs w:val="28"/>
        </w:rPr>
        <w:t>«Пословицы русского народа»):</w:t>
      </w:r>
      <w:proofErr w:type="gramEnd"/>
      <w:r w:rsidR="002E413C" w:rsidRPr="00BA50BD">
        <w:rPr>
          <w:color w:val="222222"/>
          <w:sz w:val="28"/>
          <w:szCs w:val="28"/>
        </w:rPr>
        <w:t> </w:t>
      </w:r>
      <w:r w:rsidR="002E413C" w:rsidRPr="00BA50BD">
        <w:rPr>
          <w:i/>
          <w:iCs/>
          <w:color w:val="222222"/>
          <w:sz w:val="28"/>
          <w:szCs w:val="28"/>
        </w:rPr>
        <w:t>Гол, как осиновый кол</w:t>
      </w:r>
      <w:r w:rsidR="002E413C" w:rsidRPr="00BA50BD">
        <w:rPr>
          <w:color w:val="222222"/>
          <w:sz w:val="28"/>
          <w:szCs w:val="28"/>
        </w:rPr>
        <w:t xml:space="preserve">, обозначающую то же самое – крайнюю степень бедности. Гладкое бревно, очищенное от веток и окованное железом, вполне подходило под </w:t>
      </w:r>
      <w:r w:rsidRPr="00BA50BD">
        <w:rPr>
          <w:color w:val="222222"/>
          <w:sz w:val="28"/>
          <w:szCs w:val="28"/>
        </w:rPr>
        <w:t>старорусское</w:t>
      </w:r>
      <w:r w:rsidR="002E413C" w:rsidRPr="00BA50BD">
        <w:rPr>
          <w:color w:val="222222"/>
          <w:sz w:val="28"/>
          <w:szCs w:val="28"/>
        </w:rPr>
        <w:t xml:space="preserve"> определение «голого». Так же называли на Руси некоторые рабочие инструменты, имеющие ровную цилиндрическую поверхность; это же название впоследствии перешло на пушку, которая стреляла шестифунтовыми ядрами.</w:t>
      </w:r>
    </w:p>
    <w:p w:rsidR="002E413C" w:rsidRPr="00BA50BD" w:rsidRDefault="00F117D1" w:rsidP="002E413C">
      <w:pPr>
        <w:pStyle w:val="a6"/>
        <w:shd w:val="clear" w:color="auto" w:fill="FFFFFF"/>
        <w:spacing w:before="120" w:beforeAutospacing="0" w:after="120" w:afterAutospacing="0"/>
        <w:rPr>
          <w:color w:val="222222"/>
          <w:sz w:val="28"/>
          <w:szCs w:val="28"/>
        </w:rPr>
      </w:pPr>
      <w:r w:rsidRPr="00BA50BD">
        <w:rPr>
          <w:color w:val="222222"/>
          <w:sz w:val="28"/>
          <w:szCs w:val="28"/>
        </w:rPr>
        <w:t xml:space="preserve">     </w:t>
      </w:r>
      <w:r w:rsidR="002E413C" w:rsidRPr="00BA50BD">
        <w:rPr>
          <w:color w:val="222222"/>
          <w:sz w:val="28"/>
          <w:szCs w:val="28"/>
        </w:rPr>
        <w:t xml:space="preserve">Языковед Валерий </w:t>
      </w:r>
      <w:proofErr w:type="spellStart"/>
      <w:r w:rsidR="002E413C" w:rsidRPr="00BA50BD">
        <w:rPr>
          <w:color w:val="222222"/>
          <w:sz w:val="28"/>
          <w:szCs w:val="28"/>
        </w:rPr>
        <w:t>Мокиенко</w:t>
      </w:r>
      <w:proofErr w:type="spellEnd"/>
      <w:r w:rsidR="002E413C" w:rsidRPr="00BA50BD">
        <w:rPr>
          <w:color w:val="222222"/>
          <w:sz w:val="28"/>
          <w:szCs w:val="28"/>
        </w:rPr>
        <w:t xml:space="preserve"> выдвинул гипотезу, что название </w:t>
      </w:r>
      <w:proofErr w:type="spellStart"/>
      <w:r w:rsidR="002E413C" w:rsidRPr="00BA50BD">
        <w:rPr>
          <w:color w:val="222222"/>
          <w:sz w:val="28"/>
          <w:szCs w:val="28"/>
        </w:rPr>
        <w:t>сокОл</w:t>
      </w:r>
      <w:proofErr w:type="spellEnd"/>
      <w:r w:rsidR="002E413C" w:rsidRPr="00BA50BD">
        <w:rPr>
          <w:color w:val="222222"/>
          <w:sz w:val="28"/>
          <w:szCs w:val="28"/>
        </w:rPr>
        <w:t xml:space="preserve"> — это буквальный перевод французского военного термина </w:t>
      </w:r>
      <w:proofErr w:type="spellStart"/>
      <w:r w:rsidR="002E413C" w:rsidRPr="00BA50BD">
        <w:rPr>
          <w:i/>
          <w:iCs/>
          <w:color w:val="222222"/>
          <w:sz w:val="28"/>
          <w:szCs w:val="28"/>
        </w:rPr>
        <w:t>faucon</w:t>
      </w:r>
      <w:proofErr w:type="spellEnd"/>
      <w:r w:rsidR="002E413C" w:rsidRPr="00BA50BD">
        <w:rPr>
          <w:color w:val="222222"/>
          <w:sz w:val="28"/>
          <w:szCs w:val="28"/>
        </w:rPr>
        <w:t xml:space="preserve">, обозначавшего определенный вид </w:t>
      </w:r>
      <w:proofErr w:type="spellStart"/>
      <w:r w:rsidR="002E413C" w:rsidRPr="00BA50BD">
        <w:rPr>
          <w:color w:val="222222"/>
          <w:sz w:val="28"/>
          <w:szCs w:val="28"/>
        </w:rPr>
        <w:t>орудий-фоконов</w:t>
      </w:r>
      <w:proofErr w:type="spellEnd"/>
      <w:r w:rsidR="002E413C" w:rsidRPr="00BA50BD">
        <w:rPr>
          <w:color w:val="222222"/>
          <w:sz w:val="28"/>
          <w:szCs w:val="28"/>
        </w:rPr>
        <w:t>. Но в переводе на русский язык французское слово </w:t>
      </w:r>
      <w:proofErr w:type="spellStart"/>
      <w:r w:rsidR="002E413C" w:rsidRPr="00BA50BD">
        <w:rPr>
          <w:i/>
          <w:iCs/>
          <w:color w:val="222222"/>
          <w:sz w:val="28"/>
          <w:szCs w:val="28"/>
        </w:rPr>
        <w:t>faucon</w:t>
      </w:r>
      <w:proofErr w:type="spellEnd"/>
      <w:r w:rsidR="002E413C" w:rsidRPr="00BA50BD">
        <w:rPr>
          <w:color w:val="222222"/>
          <w:sz w:val="28"/>
          <w:szCs w:val="28"/>
        </w:rPr>
        <w:t> обозначает </w:t>
      </w:r>
      <w:proofErr w:type="spellStart"/>
      <w:proofErr w:type="gramStart"/>
      <w:r w:rsidR="002E413C" w:rsidRPr="00BA50BD">
        <w:rPr>
          <w:i/>
          <w:iCs/>
          <w:color w:val="222222"/>
          <w:sz w:val="28"/>
          <w:szCs w:val="28"/>
        </w:rPr>
        <w:t>со</w:t>
      </w:r>
      <w:proofErr w:type="gramEnd"/>
      <w:r w:rsidR="002E413C" w:rsidRPr="00BA50BD">
        <w:rPr>
          <w:i/>
          <w:iCs/>
          <w:color w:val="222222"/>
          <w:sz w:val="28"/>
          <w:szCs w:val="28"/>
        </w:rPr>
        <w:t>́кол</w:t>
      </w:r>
      <w:proofErr w:type="spellEnd"/>
      <w:r w:rsidR="002E413C" w:rsidRPr="00BA50BD">
        <w:rPr>
          <w:color w:val="222222"/>
          <w:sz w:val="28"/>
          <w:szCs w:val="28"/>
        </w:rPr>
        <w:t> — именно птица с ударением на первом слоге.</w:t>
      </w:r>
    </w:p>
    <w:p w:rsidR="002E413C" w:rsidRPr="00F117D1" w:rsidRDefault="00F117D1" w:rsidP="00F117D1">
      <w:pPr>
        <w:pStyle w:val="a6"/>
        <w:shd w:val="clear" w:color="auto" w:fill="FFFFFF"/>
        <w:spacing w:before="120" w:beforeAutospacing="0" w:after="120" w:afterAutospacing="0"/>
        <w:rPr>
          <w:rFonts w:ascii="Arial" w:hAnsi="Arial" w:cs="Arial"/>
          <w:color w:val="222222"/>
          <w:sz w:val="21"/>
          <w:szCs w:val="21"/>
        </w:rPr>
      </w:pPr>
      <w:r w:rsidRPr="00BA50BD">
        <w:rPr>
          <w:color w:val="222222"/>
          <w:sz w:val="28"/>
          <w:szCs w:val="28"/>
        </w:rPr>
        <w:lastRenderedPageBreak/>
        <w:t xml:space="preserve">     </w:t>
      </w:r>
      <w:r w:rsidR="002E413C" w:rsidRPr="00BA50BD">
        <w:rPr>
          <w:color w:val="222222"/>
          <w:sz w:val="28"/>
          <w:szCs w:val="28"/>
        </w:rPr>
        <w:t>Существует и еще одна версия происхождения данного фразеологизма. Возможно, что первоначально произносилось слово не «сокол», а «</w:t>
      </w:r>
      <w:proofErr w:type="spellStart"/>
      <w:r w:rsidR="002E413C" w:rsidRPr="00BA50BD">
        <w:rPr>
          <w:color w:val="222222"/>
          <w:sz w:val="28"/>
          <w:szCs w:val="28"/>
        </w:rPr>
        <w:t>сукол</w:t>
      </w:r>
      <w:proofErr w:type="spellEnd"/>
      <w:r w:rsidR="002E413C" w:rsidRPr="00BA50BD">
        <w:rPr>
          <w:color w:val="222222"/>
          <w:sz w:val="28"/>
          <w:szCs w:val="28"/>
        </w:rPr>
        <w:t>». Это слово давно ушло из русского языка, но когда-то существовало и обозначало колья-подпорки, которыми поддерживали покосившие частоколы и плетни, — такие колья тоже были «голые», то есть очищенные от веток и веточек – голые, ничего не имеющие, как нищие. Вполне возможно, что и их унылый вид тоже навевал ассоциации с крайней нуждой.</w:t>
      </w:r>
    </w:p>
    <w:p w:rsidR="004013AF" w:rsidRDefault="004013AF" w:rsidP="004013AF">
      <w:pPr>
        <w:pStyle w:val="a5"/>
        <w:numPr>
          <w:ilvl w:val="0"/>
          <w:numId w:val="4"/>
        </w:numPr>
        <w:tabs>
          <w:tab w:val="left" w:pos="426"/>
        </w:tabs>
        <w:spacing w:after="160" w:line="259" w:lineRule="auto"/>
        <w:ind w:left="426" w:hanging="284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770619">
        <w:rPr>
          <w:rFonts w:ascii="Times New Roman" w:hAnsi="Times New Roman" w:cs="Times New Roman"/>
          <w:bCs/>
          <w:i/>
          <w:sz w:val="24"/>
          <w:szCs w:val="24"/>
        </w:rPr>
        <w:t xml:space="preserve">Они утверждают, что все наше государство </w:t>
      </w:r>
      <w:r w:rsidRPr="00222916">
        <w:rPr>
          <w:rFonts w:ascii="Times New Roman" w:hAnsi="Times New Roman" w:cs="Times New Roman"/>
          <w:bCs/>
          <w:i/>
          <w:sz w:val="24"/>
          <w:szCs w:val="24"/>
        </w:rPr>
        <w:t>–</w:t>
      </w:r>
      <w:r w:rsidRPr="00770619">
        <w:rPr>
          <w:rFonts w:ascii="Times New Roman" w:hAnsi="Times New Roman" w:cs="Times New Roman"/>
          <w:bCs/>
          <w:i/>
          <w:sz w:val="24"/>
          <w:szCs w:val="24"/>
        </w:rPr>
        <w:t xml:space="preserve"> это </w:t>
      </w:r>
      <w:r w:rsidRPr="00770619">
        <w:rPr>
          <w:rFonts w:ascii="Times New Roman" w:hAnsi="Times New Roman" w:cs="Times New Roman"/>
          <w:b/>
          <w:bCs/>
          <w:i/>
          <w:sz w:val="24"/>
          <w:szCs w:val="24"/>
        </w:rPr>
        <w:t>колосс на глиняных ногах</w:t>
      </w:r>
      <w:r w:rsidRPr="00770619">
        <w:rPr>
          <w:rFonts w:ascii="Times New Roman" w:hAnsi="Times New Roman" w:cs="Times New Roman"/>
          <w:bCs/>
          <w:i/>
          <w:sz w:val="24"/>
          <w:szCs w:val="24"/>
        </w:rPr>
        <w:t xml:space="preserve"> и что мы уже рушимся (В.И. </w:t>
      </w:r>
      <w:proofErr w:type="spellStart"/>
      <w:r w:rsidRPr="00770619">
        <w:rPr>
          <w:rFonts w:ascii="Times New Roman" w:hAnsi="Times New Roman" w:cs="Times New Roman"/>
          <w:bCs/>
          <w:i/>
          <w:sz w:val="24"/>
          <w:szCs w:val="24"/>
        </w:rPr>
        <w:t>Ардаматский</w:t>
      </w:r>
      <w:proofErr w:type="spellEnd"/>
      <w:r w:rsidRPr="00770619">
        <w:rPr>
          <w:rFonts w:ascii="Times New Roman" w:hAnsi="Times New Roman" w:cs="Times New Roman"/>
          <w:bCs/>
          <w:i/>
          <w:sz w:val="24"/>
          <w:szCs w:val="24"/>
        </w:rPr>
        <w:t>).</w:t>
      </w:r>
    </w:p>
    <w:p w:rsidR="002E413C" w:rsidRPr="00F117D1" w:rsidRDefault="002E413C" w:rsidP="00BD3C65">
      <w:pPr>
        <w:shd w:val="clear" w:color="auto" w:fill="FFFFFF"/>
        <w:rPr>
          <w:rFonts w:ascii="Helvetica" w:eastAsia="Times New Roman" w:hAnsi="Helvetica" w:cs="Helvetica"/>
          <w:sz w:val="28"/>
          <w:szCs w:val="28"/>
        </w:rPr>
      </w:pPr>
      <w:proofErr w:type="spellStart"/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Коло</w:t>
      </w:r>
      <w:r w:rsidR="00F117D1" w:rsidRPr="00BA50BD">
        <w:rPr>
          <w:rFonts w:ascii="Times New Roman" w:eastAsia="Times New Roman" w:hAnsi="Times New Roman" w:cs="Times New Roman"/>
          <w:b/>
          <w:sz w:val="28"/>
          <w:szCs w:val="28"/>
        </w:rPr>
        <w:t>́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сс</w:t>
      </w:r>
      <w:proofErr w:type="spellEnd"/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 на </w:t>
      </w:r>
      <w:proofErr w:type="spellStart"/>
      <w:proofErr w:type="gramStart"/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гли</w:t>
      </w:r>
      <w:r w:rsidR="00F117D1" w:rsidRPr="00BA50BD">
        <w:rPr>
          <w:rFonts w:ascii="Times New Roman" w:eastAsia="Times New Roman" w:hAnsi="Times New Roman" w:cs="Times New Roman"/>
          <w:b/>
          <w:sz w:val="28"/>
          <w:szCs w:val="28"/>
        </w:rPr>
        <w:t>́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няных</w:t>
      </w:r>
      <w:proofErr w:type="spellEnd"/>
      <w:proofErr w:type="gramEnd"/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 </w:t>
      </w:r>
      <w:proofErr w:type="spellStart"/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нога</w:t>
      </w:r>
      <w:r w:rsidR="00F117D1" w:rsidRPr="00BA50BD">
        <w:rPr>
          <w:rFonts w:ascii="Times New Roman" w:eastAsia="Times New Roman" w:hAnsi="Times New Roman" w:cs="Times New Roman"/>
          <w:b/>
          <w:sz w:val="28"/>
          <w:szCs w:val="28"/>
        </w:rPr>
        <w:t>́</w:t>
      </w:r>
      <w:r w:rsidRPr="00BA50BD">
        <w:rPr>
          <w:rFonts w:ascii="Times New Roman" w:eastAsia="Times New Roman" w:hAnsi="Times New Roman" w:cs="Times New Roman"/>
          <w:b/>
          <w:sz w:val="28"/>
          <w:szCs w:val="28"/>
        </w:rPr>
        <w:t>х</w:t>
      </w:r>
      <w:proofErr w:type="spellEnd"/>
      <w:r w:rsidR="00F117D1" w:rsidRPr="00BA50B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117D1" w:rsidRPr="00BA50BD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Книжн. Ирон. Что</w:t>
      </w:r>
      <w:r w:rsidR="00F117D1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BD3C65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с виду величественное, внушительное, а на самом деле слабое, хрупкое.  Из библейского рассказа о вавилонском царе Навуходоносоре, видевшем во сне громадного металлического истукана на глиняных ногах — символ своего царства, которому суждено разрушиться. </w:t>
      </w:r>
      <w:proofErr w:type="gramStart"/>
      <w:r w:rsidR="00BD3C65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Лит</w:t>
      </w:r>
      <w:proofErr w:type="gramEnd"/>
      <w:r w:rsidR="00BD3C65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.: </w:t>
      </w:r>
      <w:proofErr w:type="spellStart"/>
      <w:r w:rsidR="00BD3C65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>Михельсон</w:t>
      </w:r>
      <w:proofErr w:type="spellEnd"/>
      <w:r w:rsidR="00BD3C65" w:rsidRPr="00BA50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М. И. Русская мысль и речь. — СПб; 1912. — Т. 1. — С. 445</w:t>
      </w:r>
      <w:r w:rsidR="00BD3C65" w:rsidRPr="00BD3C65">
        <w:rPr>
          <w:rFonts w:ascii="Helvetica" w:eastAsia="Times New Roman" w:hAnsi="Helvetica" w:cs="Helvetica"/>
          <w:color w:val="000000"/>
          <w:sz w:val="21"/>
        </w:rPr>
        <w:t>.</w:t>
      </w:r>
    </w:p>
    <w:p w:rsidR="004013AF" w:rsidRPr="0098249B" w:rsidRDefault="0098249B" w:rsidP="009824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249B">
        <w:rPr>
          <w:rFonts w:ascii="Times New Roman" w:hAnsi="Times New Roman" w:cs="Times New Roman"/>
          <w:b/>
          <w:sz w:val="24"/>
          <w:szCs w:val="24"/>
        </w:rPr>
        <w:t>Задание 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013AF" w:rsidRPr="0098249B">
        <w:rPr>
          <w:rFonts w:ascii="Times New Roman" w:hAnsi="Times New Roman" w:cs="Times New Roman"/>
          <w:sz w:val="24"/>
          <w:szCs w:val="24"/>
        </w:rPr>
        <w:t>Преобразуйте сложные предложения в простые, используя для этого отглагольные существительные. В данных предложениях определите тип придаточного предложения, а в составленных вами – член предложения, которым является отглагольное существительное.</w:t>
      </w:r>
    </w:p>
    <w:p w:rsidR="004013AF" w:rsidRPr="006873F5" w:rsidRDefault="004013AF" w:rsidP="004013AF">
      <w:pPr>
        <w:ind w:left="709" w:hanging="709"/>
        <w:contextualSpacing/>
        <w:rPr>
          <w:rFonts w:ascii="Times New Roman" w:hAnsi="Times New Roman" w:cs="Times New Roman"/>
          <w:sz w:val="24"/>
          <w:szCs w:val="24"/>
        </w:rPr>
      </w:pPr>
    </w:p>
    <w:p w:rsidR="004013AF" w:rsidRPr="006873F5" w:rsidRDefault="004013AF" w:rsidP="004013AF">
      <w:pPr>
        <w:spacing w:after="0" w:line="240" w:lineRule="auto"/>
        <w:ind w:left="709" w:hanging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873F5">
        <w:rPr>
          <w:rFonts w:ascii="Times New Roman" w:hAnsi="Times New Roman" w:cs="Times New Roman"/>
          <w:sz w:val="24"/>
          <w:szCs w:val="24"/>
        </w:rPr>
        <w:t xml:space="preserve">Образец: </w:t>
      </w:r>
      <w:r w:rsidRPr="006873F5">
        <w:rPr>
          <w:rFonts w:ascii="Times New Roman" w:hAnsi="Times New Roman" w:cs="Times New Roman"/>
          <w:i/>
          <w:sz w:val="24"/>
          <w:szCs w:val="24"/>
        </w:rPr>
        <w:t>Мы стали подумывать о том, чтобы поехать в Сочи (</w:t>
      </w:r>
      <w:proofErr w:type="gramStart"/>
      <w:r w:rsidRPr="006873F5">
        <w:rPr>
          <w:rFonts w:ascii="Times New Roman" w:hAnsi="Times New Roman" w:cs="Times New Roman"/>
          <w:i/>
          <w:sz w:val="24"/>
          <w:szCs w:val="24"/>
        </w:rPr>
        <w:t>придаточное</w:t>
      </w:r>
      <w:proofErr w:type="gramEnd"/>
      <w:r w:rsidRPr="006873F5">
        <w:rPr>
          <w:rFonts w:ascii="Times New Roman" w:hAnsi="Times New Roman" w:cs="Times New Roman"/>
          <w:i/>
          <w:sz w:val="24"/>
          <w:szCs w:val="24"/>
        </w:rPr>
        <w:t xml:space="preserve"> изъяснительное) – Мы стали подумывать </w:t>
      </w:r>
      <w:r w:rsidRPr="006873F5">
        <w:rPr>
          <w:rFonts w:ascii="Times New Roman" w:hAnsi="Times New Roman" w:cs="Times New Roman"/>
          <w:i/>
          <w:sz w:val="24"/>
          <w:szCs w:val="24"/>
          <w:u w:val="dash"/>
        </w:rPr>
        <w:t>о поездке</w:t>
      </w:r>
      <w:r w:rsidRPr="006873F5">
        <w:rPr>
          <w:rFonts w:ascii="Times New Roman" w:hAnsi="Times New Roman" w:cs="Times New Roman"/>
          <w:i/>
          <w:sz w:val="24"/>
          <w:szCs w:val="24"/>
        </w:rPr>
        <w:t xml:space="preserve"> в Сочи.</w:t>
      </w:r>
    </w:p>
    <w:p w:rsidR="004013AF" w:rsidRPr="006873F5" w:rsidRDefault="004013AF" w:rsidP="004013AF">
      <w:pPr>
        <w:spacing w:after="0" w:line="240" w:lineRule="auto"/>
        <w:ind w:left="709" w:hanging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13AF" w:rsidRPr="00FE558B" w:rsidRDefault="004013AF" w:rsidP="004013AF">
      <w:pPr>
        <w:numPr>
          <w:ilvl w:val="1"/>
          <w:numId w:val="3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558B">
        <w:rPr>
          <w:rFonts w:ascii="Times New Roman" w:hAnsi="Times New Roman" w:cs="Times New Roman"/>
          <w:i/>
          <w:sz w:val="28"/>
          <w:szCs w:val="28"/>
        </w:rPr>
        <w:t>После того как Вася о</w:t>
      </w:r>
      <w:r w:rsidR="0098249B" w:rsidRPr="00FE558B">
        <w:rPr>
          <w:rFonts w:ascii="Times New Roman" w:hAnsi="Times New Roman" w:cs="Times New Roman"/>
          <w:i/>
          <w:sz w:val="28"/>
          <w:szCs w:val="28"/>
        </w:rPr>
        <w:t xml:space="preserve">тветил на вопрос, все замолчали </w:t>
      </w:r>
      <w:r w:rsidR="0098249B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(придаточное времени) – После </w:t>
      </w:r>
      <w:r w:rsidR="00BD3C65" w:rsidRPr="00FE558B">
        <w:rPr>
          <w:rFonts w:ascii="Times New Roman" w:hAnsi="Times New Roman" w:cs="Times New Roman"/>
          <w:b/>
          <w:i/>
          <w:sz w:val="28"/>
          <w:szCs w:val="28"/>
          <w:u w:val="dash"/>
        </w:rPr>
        <w:t>ответа</w:t>
      </w:r>
      <w:r w:rsidR="00BD3C65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 Васи на вопрос </w:t>
      </w:r>
      <w:r w:rsidR="0098249B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все замолчали.</w:t>
      </w:r>
    </w:p>
    <w:p w:rsidR="004013AF" w:rsidRPr="00FE558B" w:rsidRDefault="004013AF" w:rsidP="004013AF">
      <w:pPr>
        <w:numPr>
          <w:ilvl w:val="1"/>
          <w:numId w:val="3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558B">
        <w:rPr>
          <w:rFonts w:ascii="Times New Roman" w:hAnsi="Times New Roman" w:cs="Times New Roman"/>
          <w:i/>
          <w:sz w:val="28"/>
          <w:szCs w:val="28"/>
        </w:rPr>
        <w:t>Я поп</w:t>
      </w:r>
      <w:r w:rsidR="0098249B" w:rsidRPr="00FE558B">
        <w:rPr>
          <w:rFonts w:ascii="Times New Roman" w:hAnsi="Times New Roman" w:cs="Times New Roman"/>
          <w:i/>
          <w:sz w:val="28"/>
          <w:szCs w:val="28"/>
        </w:rPr>
        <w:t xml:space="preserve">росил их, чтобы они помогли мне </w:t>
      </w:r>
      <w:r w:rsidR="0098249B" w:rsidRPr="00FE558B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Start"/>
      <w:r w:rsidR="0098249B" w:rsidRPr="00FE558B">
        <w:rPr>
          <w:rFonts w:ascii="Times New Roman" w:hAnsi="Times New Roman" w:cs="Times New Roman"/>
          <w:b/>
          <w:i/>
          <w:sz w:val="28"/>
          <w:szCs w:val="28"/>
        </w:rPr>
        <w:t>придаточное</w:t>
      </w:r>
      <w:proofErr w:type="gramEnd"/>
      <w:r w:rsidR="0098249B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изъяснительное)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>–</w:t>
      </w:r>
      <w:r w:rsidR="0098249B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Я попросил их о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  <w:u w:val="dash"/>
        </w:rPr>
        <w:t>помощи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4013AF" w:rsidRPr="00FE558B" w:rsidRDefault="004013AF" w:rsidP="004013AF">
      <w:pPr>
        <w:numPr>
          <w:ilvl w:val="1"/>
          <w:numId w:val="3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558B">
        <w:rPr>
          <w:rFonts w:ascii="Times New Roman" w:hAnsi="Times New Roman" w:cs="Times New Roman"/>
          <w:i/>
          <w:sz w:val="28"/>
          <w:szCs w:val="28"/>
        </w:rPr>
        <w:t>Митинг не с</w:t>
      </w:r>
      <w:r w:rsidR="00245A18" w:rsidRPr="00FE558B">
        <w:rPr>
          <w:rFonts w:ascii="Times New Roman" w:hAnsi="Times New Roman" w:cs="Times New Roman"/>
          <w:i/>
          <w:sz w:val="28"/>
          <w:szCs w:val="28"/>
        </w:rPr>
        <w:t>остоялся, потому что похолодало</w:t>
      </w:r>
      <w:r w:rsidR="00BD3C65" w:rsidRPr="00FE55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B73F3" w:rsidRPr="00FE558B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придаточное причины) – Митинг не состоялся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  <w:u w:val="dotDash"/>
        </w:rPr>
        <w:t xml:space="preserve">из-за </w:t>
      </w:r>
      <w:r w:rsidR="002B73F3" w:rsidRPr="00FE558B">
        <w:rPr>
          <w:rFonts w:ascii="Times New Roman" w:hAnsi="Times New Roman" w:cs="Times New Roman"/>
          <w:b/>
          <w:i/>
          <w:sz w:val="28"/>
          <w:szCs w:val="28"/>
          <w:u w:val="dotDash"/>
        </w:rPr>
        <w:t>похолодания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4013AF" w:rsidRPr="00FE558B" w:rsidRDefault="00245A18" w:rsidP="004013AF">
      <w:pPr>
        <w:numPr>
          <w:ilvl w:val="1"/>
          <w:numId w:val="3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558B">
        <w:rPr>
          <w:rFonts w:ascii="Times New Roman" w:hAnsi="Times New Roman" w:cs="Times New Roman"/>
          <w:i/>
          <w:sz w:val="28"/>
          <w:szCs w:val="28"/>
        </w:rPr>
        <w:t xml:space="preserve">Я рад, что мы познакомились </w:t>
      </w:r>
      <w:r w:rsidRPr="00FE558B">
        <w:rPr>
          <w:rFonts w:ascii="Times New Roman" w:hAnsi="Times New Roman" w:cs="Times New Roman"/>
          <w:b/>
          <w:i/>
          <w:sz w:val="28"/>
          <w:szCs w:val="28"/>
        </w:rPr>
        <w:t>(придаточное изъяснительное) Я рад</w:t>
      </w:r>
      <w:r w:rsidR="002026E8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(чему?)</w:t>
      </w:r>
      <w:r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E558B">
        <w:rPr>
          <w:rFonts w:ascii="Times New Roman" w:hAnsi="Times New Roman" w:cs="Times New Roman"/>
          <w:b/>
          <w:i/>
          <w:sz w:val="28"/>
          <w:szCs w:val="28"/>
          <w:u w:val="dash"/>
        </w:rPr>
        <w:t>знакомству</w:t>
      </w:r>
      <w:r w:rsidRPr="00FE558B">
        <w:rPr>
          <w:rFonts w:ascii="Times New Roman" w:hAnsi="Times New Roman" w:cs="Times New Roman"/>
          <w:i/>
          <w:sz w:val="28"/>
          <w:szCs w:val="28"/>
        </w:rPr>
        <w:t>.</w:t>
      </w:r>
    </w:p>
    <w:p w:rsidR="00F602C9" w:rsidRPr="00FE558B" w:rsidRDefault="00F602C9" w:rsidP="00F602C9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013AF" w:rsidRPr="00FE558B" w:rsidRDefault="004013AF" w:rsidP="004013AF">
      <w:pPr>
        <w:numPr>
          <w:ilvl w:val="1"/>
          <w:numId w:val="3"/>
        </w:numPr>
        <w:spacing w:after="0" w:line="240" w:lineRule="auto"/>
        <w:ind w:left="709" w:hanging="425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558B">
        <w:rPr>
          <w:rFonts w:ascii="Times New Roman" w:hAnsi="Times New Roman" w:cs="Times New Roman"/>
          <w:i/>
          <w:sz w:val="28"/>
          <w:szCs w:val="28"/>
        </w:rPr>
        <w:t>Эти документы нужны, чтобы получить паспорт нового</w:t>
      </w:r>
      <w:r w:rsidR="00245A18" w:rsidRPr="00FE558B">
        <w:rPr>
          <w:rFonts w:ascii="Times New Roman" w:hAnsi="Times New Roman" w:cs="Times New Roman"/>
          <w:i/>
          <w:sz w:val="28"/>
          <w:szCs w:val="28"/>
        </w:rPr>
        <w:t xml:space="preserve"> образца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Start"/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>придаточное</w:t>
      </w:r>
      <w:proofErr w:type="gramEnd"/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цели)  Э</w:t>
      </w:r>
      <w:r w:rsidR="00BD3C65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ти документы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нужны</w:t>
      </w:r>
      <w:r w:rsidR="00F602C9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(для какой цели?)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 для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  <w:u w:val="dotDash"/>
        </w:rPr>
        <w:t xml:space="preserve">получения </w:t>
      </w:r>
      <w:r w:rsidR="00245A18" w:rsidRPr="00FE558B">
        <w:rPr>
          <w:rFonts w:ascii="Times New Roman" w:hAnsi="Times New Roman" w:cs="Times New Roman"/>
          <w:b/>
          <w:i/>
          <w:sz w:val="28"/>
          <w:szCs w:val="28"/>
        </w:rPr>
        <w:t>паспорта нового образца.</w:t>
      </w:r>
    </w:p>
    <w:p w:rsidR="00F602C9" w:rsidRPr="00FE558B" w:rsidRDefault="00F602C9" w:rsidP="00F602C9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558B">
        <w:rPr>
          <w:rFonts w:ascii="Times New Roman" w:hAnsi="Times New Roman" w:cs="Times New Roman"/>
          <w:i/>
          <w:sz w:val="28"/>
          <w:szCs w:val="28"/>
        </w:rPr>
        <w:t xml:space="preserve">Эти документы нужны, чтобы получить паспорт нового образца </w:t>
      </w:r>
      <w:r w:rsidRPr="00FE558B">
        <w:rPr>
          <w:rFonts w:ascii="Times New Roman" w:hAnsi="Times New Roman" w:cs="Times New Roman"/>
          <w:b/>
          <w:i/>
          <w:sz w:val="28"/>
          <w:szCs w:val="28"/>
        </w:rPr>
        <w:t xml:space="preserve">(придаточное изъяснительное). Эти документы  нужны (для чего?) для </w:t>
      </w:r>
      <w:r w:rsidRPr="00FE558B">
        <w:rPr>
          <w:rFonts w:ascii="Times New Roman" w:hAnsi="Times New Roman" w:cs="Times New Roman"/>
          <w:b/>
          <w:i/>
          <w:sz w:val="28"/>
          <w:szCs w:val="28"/>
          <w:u w:val="dash"/>
        </w:rPr>
        <w:t xml:space="preserve">получения </w:t>
      </w:r>
      <w:r w:rsidRPr="00FE558B">
        <w:rPr>
          <w:rFonts w:ascii="Times New Roman" w:hAnsi="Times New Roman" w:cs="Times New Roman"/>
          <w:b/>
          <w:i/>
          <w:sz w:val="28"/>
          <w:szCs w:val="28"/>
        </w:rPr>
        <w:t>паспорта нового образца.</w:t>
      </w:r>
    </w:p>
    <w:p w:rsidR="004013AF" w:rsidRDefault="004013AF" w:rsidP="004013AF"/>
    <w:p w:rsidR="004013AF" w:rsidRPr="00245A18" w:rsidRDefault="00245A18" w:rsidP="00245A18">
      <w:pPr>
        <w:spacing w:after="160" w:line="259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45A18">
        <w:rPr>
          <w:rFonts w:ascii="Times New Roman" w:hAnsi="Times New Roman" w:cs="Times New Roman"/>
          <w:b/>
          <w:sz w:val="24"/>
          <w:szCs w:val="24"/>
        </w:rPr>
        <w:t>Задание 5.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013AF" w:rsidRPr="00245A18">
        <w:rPr>
          <w:rFonts w:ascii="Times New Roman" w:hAnsi="Times New Roman" w:cs="Times New Roman"/>
          <w:sz w:val="24"/>
          <w:szCs w:val="24"/>
        </w:rPr>
        <w:t xml:space="preserve">Проанализируем предложение: </w:t>
      </w:r>
      <w:r w:rsidR="004013AF" w:rsidRPr="00245A18">
        <w:rPr>
          <w:rFonts w:ascii="Times New Roman" w:hAnsi="Times New Roman" w:cs="Times New Roman"/>
          <w:i/>
          <w:sz w:val="24"/>
          <w:szCs w:val="24"/>
        </w:rPr>
        <w:t>В баб</w:t>
      </w:r>
      <w:proofErr w:type="gramStart"/>
      <w:r w:rsidR="004013AF" w:rsidRPr="00245A18">
        <w:rPr>
          <w:rFonts w:ascii="Times New Roman" w:hAnsi="Times New Roman" w:cs="Times New Roman"/>
          <w:i/>
          <w:sz w:val="24"/>
          <w:szCs w:val="24"/>
        </w:rPr>
        <w:t>ы(</w:t>
      </w:r>
      <w:proofErr w:type="gramEnd"/>
      <w:r w:rsidR="004013AF" w:rsidRPr="00245A18">
        <w:rPr>
          <w:rFonts w:ascii="Times New Roman" w:hAnsi="Times New Roman" w:cs="Times New Roman"/>
          <w:i/>
          <w:sz w:val="24"/>
          <w:szCs w:val="24"/>
        </w:rPr>
        <w:t>к/Катином) саду яблоки были необыкновенные, таких больше не было ни у одной из дачных хозяек.</w:t>
      </w:r>
    </w:p>
    <w:p w:rsidR="004013AF" w:rsidRPr="00F65A3C" w:rsidRDefault="004013AF" w:rsidP="00245A18">
      <w:pPr>
        <w:pStyle w:val="a5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13AF" w:rsidRPr="00FE558B" w:rsidRDefault="004013AF" w:rsidP="00FE558B">
      <w:pPr>
        <w:pStyle w:val="a5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sz w:val="28"/>
          <w:szCs w:val="28"/>
        </w:rPr>
        <w:lastRenderedPageBreak/>
        <w:t xml:space="preserve">Как пишется выражение </w:t>
      </w:r>
      <w:r w:rsidRPr="00FE558B">
        <w:rPr>
          <w:rFonts w:ascii="Times New Roman" w:hAnsi="Times New Roman" w:cs="Times New Roman"/>
          <w:i/>
          <w:sz w:val="28"/>
          <w:szCs w:val="28"/>
        </w:rPr>
        <w:t>бабы</w:t>
      </w:r>
      <w:r w:rsidR="004403C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E558B">
        <w:rPr>
          <w:rFonts w:ascii="Times New Roman" w:hAnsi="Times New Roman" w:cs="Times New Roman"/>
          <w:i/>
          <w:sz w:val="28"/>
          <w:szCs w:val="28"/>
        </w:rPr>
        <w:t>(к/</w:t>
      </w:r>
      <w:proofErr w:type="gramStart"/>
      <w:r w:rsidRPr="00FE558B">
        <w:rPr>
          <w:rFonts w:ascii="Times New Roman" w:hAnsi="Times New Roman" w:cs="Times New Roman"/>
          <w:i/>
          <w:sz w:val="28"/>
          <w:szCs w:val="28"/>
        </w:rPr>
        <w:t>Катином</w:t>
      </w:r>
      <w:proofErr w:type="gramEnd"/>
      <w:r w:rsidRPr="00FE558B">
        <w:rPr>
          <w:rFonts w:ascii="Times New Roman" w:hAnsi="Times New Roman" w:cs="Times New Roman"/>
          <w:i/>
          <w:sz w:val="28"/>
          <w:szCs w:val="28"/>
        </w:rPr>
        <w:t>)</w:t>
      </w:r>
      <w:r w:rsidRPr="00FE558B">
        <w:rPr>
          <w:rFonts w:ascii="Times New Roman" w:hAnsi="Times New Roman" w:cs="Times New Roman"/>
          <w:sz w:val="28"/>
          <w:szCs w:val="28"/>
        </w:rPr>
        <w:t>: слитно, раздельно или через дефис? Почему?</w:t>
      </w:r>
    </w:p>
    <w:p w:rsidR="00804B59" w:rsidRPr="00FE558B" w:rsidRDefault="00804B59" w:rsidP="00FE558B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 w:rsidRPr="00FE558B">
        <w:rPr>
          <w:rFonts w:ascii="Times New Roman" w:hAnsi="Times New Roman" w:cs="Times New Roman"/>
          <w:sz w:val="28"/>
          <w:szCs w:val="28"/>
        </w:rPr>
        <w:t xml:space="preserve">Выражение </w:t>
      </w:r>
      <w:r w:rsidRPr="00FE558B">
        <w:rPr>
          <w:rFonts w:ascii="Times New Roman" w:hAnsi="Times New Roman" w:cs="Times New Roman"/>
          <w:i/>
          <w:sz w:val="28"/>
          <w:szCs w:val="28"/>
        </w:rPr>
        <w:t xml:space="preserve">в бабы Катином саду </w:t>
      </w:r>
      <w:r w:rsidRPr="00FE558B">
        <w:rPr>
          <w:rFonts w:ascii="Times New Roman" w:hAnsi="Times New Roman" w:cs="Times New Roman"/>
          <w:sz w:val="28"/>
          <w:szCs w:val="28"/>
        </w:rPr>
        <w:t>пишется раздельно.</w:t>
      </w:r>
      <w:proofErr w:type="gramEnd"/>
      <w:r w:rsidRPr="00FE558B">
        <w:rPr>
          <w:rFonts w:ascii="Times New Roman" w:hAnsi="Times New Roman" w:cs="Times New Roman"/>
          <w:sz w:val="28"/>
          <w:szCs w:val="28"/>
        </w:rPr>
        <w:t xml:space="preserve"> Это просторечное выражение с двойным выражением принадлежности: родительным падежом существительного и притяжательным прилагательным.</w:t>
      </w:r>
    </w:p>
    <w:p w:rsidR="004013AF" w:rsidRPr="00FE558B" w:rsidRDefault="004013AF" w:rsidP="00FE558B">
      <w:pPr>
        <w:pStyle w:val="a5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sz w:val="28"/>
          <w:szCs w:val="28"/>
        </w:rPr>
        <w:t xml:space="preserve">С заглавной или строчной буквы надо писать </w:t>
      </w:r>
      <w:r w:rsidRPr="00FE558B">
        <w:rPr>
          <w:rFonts w:ascii="Times New Roman" w:hAnsi="Times New Roman" w:cs="Times New Roman"/>
          <w:i/>
          <w:sz w:val="28"/>
          <w:szCs w:val="28"/>
        </w:rPr>
        <w:t>к/</w:t>
      </w:r>
      <w:proofErr w:type="gramStart"/>
      <w:r w:rsidRPr="00FE558B">
        <w:rPr>
          <w:rFonts w:ascii="Times New Roman" w:hAnsi="Times New Roman" w:cs="Times New Roman"/>
          <w:i/>
          <w:sz w:val="28"/>
          <w:szCs w:val="28"/>
        </w:rPr>
        <w:t>Катином</w:t>
      </w:r>
      <w:proofErr w:type="gramEnd"/>
      <w:r w:rsidRPr="00FE558B">
        <w:rPr>
          <w:rFonts w:ascii="Times New Roman" w:hAnsi="Times New Roman" w:cs="Times New Roman"/>
          <w:sz w:val="28"/>
          <w:szCs w:val="28"/>
        </w:rPr>
        <w:t>? Почему?</w:t>
      </w:r>
    </w:p>
    <w:p w:rsidR="00716343" w:rsidRPr="00FE558B" w:rsidRDefault="00716343" w:rsidP="00FE558B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 заглавной буквы пишутся </w:t>
      </w:r>
      <w:r w:rsidRPr="00FE558B"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>притяжательные</w:t>
      </w:r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 прилагательные с суффиксами </w:t>
      </w:r>
      <w:proofErr w:type="gramStart"/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-</w:t>
      </w:r>
      <w:proofErr w:type="spellStart"/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</w:t>
      </w:r>
      <w:proofErr w:type="gramEnd"/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в</w:t>
      </w:r>
      <w:proofErr w:type="spellEnd"/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 -ев, -ин, образованные от </w:t>
      </w:r>
      <w:r w:rsidRPr="00FE558B"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>собственных имён</w:t>
      </w:r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: Марсов гнев, </w:t>
      </w:r>
      <w:proofErr w:type="spellStart"/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Одиссеевы</w:t>
      </w:r>
      <w:proofErr w:type="spellEnd"/>
      <w:r w:rsidRPr="00FE558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странствия</w:t>
      </w:r>
      <w:r w:rsidR="004403C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 Матренин двор.</w:t>
      </w:r>
    </w:p>
    <w:p w:rsidR="004013AF" w:rsidRPr="00FE558B" w:rsidRDefault="004013AF" w:rsidP="00FE558B">
      <w:pPr>
        <w:pStyle w:val="a5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sz w:val="28"/>
          <w:szCs w:val="28"/>
        </w:rPr>
        <w:t xml:space="preserve">Как следует охарактеризовать элемент </w:t>
      </w:r>
      <w:r w:rsidRPr="00FE558B">
        <w:rPr>
          <w:rFonts w:ascii="Times New Roman" w:hAnsi="Times New Roman" w:cs="Times New Roman"/>
          <w:i/>
          <w:sz w:val="28"/>
          <w:szCs w:val="28"/>
        </w:rPr>
        <w:t xml:space="preserve">бабы </w:t>
      </w:r>
      <w:r w:rsidRPr="00FE558B">
        <w:rPr>
          <w:rFonts w:ascii="Times New Roman" w:hAnsi="Times New Roman" w:cs="Times New Roman"/>
          <w:sz w:val="28"/>
          <w:szCs w:val="28"/>
        </w:rPr>
        <w:t>в этом предложении: самостоятельное ли это слово или часть слова, и к какой части речи относится?</w:t>
      </w:r>
    </w:p>
    <w:p w:rsidR="00804B59" w:rsidRPr="00FE558B" w:rsidRDefault="00804B59" w:rsidP="00FE558B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sz w:val="28"/>
          <w:szCs w:val="28"/>
        </w:rPr>
        <w:t xml:space="preserve">Слово </w:t>
      </w:r>
      <w:r w:rsidRPr="00FE558B">
        <w:rPr>
          <w:rFonts w:ascii="Times New Roman" w:hAnsi="Times New Roman" w:cs="Times New Roman"/>
          <w:i/>
          <w:sz w:val="28"/>
          <w:szCs w:val="28"/>
        </w:rPr>
        <w:t xml:space="preserve">бабы </w:t>
      </w:r>
      <w:r w:rsidR="002B73F3" w:rsidRPr="00FE558B">
        <w:rPr>
          <w:rFonts w:ascii="Times New Roman" w:hAnsi="Times New Roman" w:cs="Times New Roman"/>
          <w:sz w:val="28"/>
          <w:szCs w:val="28"/>
        </w:rPr>
        <w:t>-</w:t>
      </w:r>
      <w:r w:rsidRPr="00FE558B">
        <w:rPr>
          <w:rFonts w:ascii="Times New Roman" w:hAnsi="Times New Roman" w:cs="Times New Roman"/>
          <w:sz w:val="28"/>
          <w:szCs w:val="28"/>
        </w:rPr>
        <w:t xml:space="preserve"> самост</w:t>
      </w:r>
      <w:r w:rsidR="002B73F3" w:rsidRPr="00FE558B">
        <w:rPr>
          <w:rFonts w:ascii="Times New Roman" w:hAnsi="Times New Roman" w:cs="Times New Roman"/>
          <w:sz w:val="28"/>
          <w:szCs w:val="28"/>
        </w:rPr>
        <w:t>оятельное слово,</w:t>
      </w:r>
      <w:r w:rsidR="00FC61EA" w:rsidRPr="00FE558B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Pr="00FE558B">
        <w:rPr>
          <w:rFonts w:ascii="Times New Roman" w:hAnsi="Times New Roman" w:cs="Times New Roman"/>
          <w:sz w:val="28"/>
          <w:szCs w:val="28"/>
        </w:rPr>
        <w:t xml:space="preserve"> </w:t>
      </w:r>
      <w:r w:rsidR="00FC61EA" w:rsidRPr="00FE558B">
        <w:rPr>
          <w:rFonts w:ascii="Times New Roman" w:hAnsi="Times New Roman" w:cs="Times New Roman"/>
          <w:sz w:val="28"/>
          <w:szCs w:val="28"/>
        </w:rPr>
        <w:t>именем</w:t>
      </w:r>
      <w:r w:rsidRPr="00FE558B">
        <w:rPr>
          <w:rFonts w:ascii="Times New Roman" w:hAnsi="Times New Roman" w:cs="Times New Roman"/>
          <w:sz w:val="28"/>
          <w:szCs w:val="28"/>
        </w:rPr>
        <w:t xml:space="preserve"> существител</w:t>
      </w:r>
      <w:r w:rsidR="00FC61EA" w:rsidRPr="00FE558B">
        <w:rPr>
          <w:rFonts w:ascii="Times New Roman" w:hAnsi="Times New Roman" w:cs="Times New Roman"/>
          <w:sz w:val="28"/>
          <w:szCs w:val="28"/>
        </w:rPr>
        <w:t>ьным.</w:t>
      </w:r>
    </w:p>
    <w:p w:rsidR="004013AF" w:rsidRPr="00FE558B" w:rsidRDefault="004013AF" w:rsidP="00FE558B">
      <w:pPr>
        <w:pStyle w:val="a5"/>
        <w:numPr>
          <w:ilvl w:val="0"/>
          <w:numId w:val="5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sz w:val="28"/>
          <w:szCs w:val="28"/>
        </w:rPr>
        <w:t>Каким членом предложения является этот элемент?</w:t>
      </w:r>
    </w:p>
    <w:p w:rsidR="00804B59" w:rsidRPr="00FE558B" w:rsidRDefault="00804B59" w:rsidP="00FE558B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 w:rsidRPr="00FE558B">
        <w:rPr>
          <w:rFonts w:ascii="Times New Roman" w:hAnsi="Times New Roman" w:cs="Times New Roman"/>
          <w:sz w:val="28"/>
          <w:szCs w:val="28"/>
        </w:rPr>
        <w:t xml:space="preserve">Элемент </w:t>
      </w:r>
      <w:r w:rsidRPr="00FE558B">
        <w:rPr>
          <w:rFonts w:ascii="Times New Roman" w:hAnsi="Times New Roman" w:cs="Times New Roman"/>
          <w:i/>
          <w:sz w:val="28"/>
          <w:szCs w:val="28"/>
          <w:u w:val="wave"/>
        </w:rPr>
        <w:t>в бабы Катином саду</w:t>
      </w:r>
      <w:r w:rsidRPr="00FE55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E558B">
        <w:rPr>
          <w:rFonts w:ascii="Times New Roman" w:hAnsi="Times New Roman" w:cs="Times New Roman"/>
          <w:sz w:val="28"/>
          <w:szCs w:val="28"/>
        </w:rPr>
        <w:t>в предложении я</w:t>
      </w:r>
      <w:r w:rsidR="002B73F3" w:rsidRPr="00FE558B">
        <w:rPr>
          <w:rFonts w:ascii="Times New Roman" w:hAnsi="Times New Roman" w:cs="Times New Roman"/>
          <w:sz w:val="28"/>
          <w:szCs w:val="28"/>
        </w:rPr>
        <w:t>вляется определением (в саду чьем? в бабы Катином).</w:t>
      </w:r>
      <w:proofErr w:type="gramEnd"/>
    </w:p>
    <w:p w:rsidR="004013AF" w:rsidRPr="00FE558B" w:rsidRDefault="004013AF" w:rsidP="00FE558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3205C" w:rsidRDefault="0053205C" w:rsidP="004013AF">
      <w:pPr>
        <w:spacing w:after="0" w:line="240" w:lineRule="auto"/>
        <w:ind w:left="106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1512E" w:rsidRDefault="0011512E" w:rsidP="00FE558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Задание 6.</w:t>
      </w:r>
      <w:r w:rsidR="004013AF" w:rsidRPr="00F65A3C">
        <w:rPr>
          <w:rFonts w:ascii="Times New Roman" w:hAnsi="Times New Roman" w:cs="Times New Roman"/>
          <w:bCs/>
          <w:sz w:val="24"/>
          <w:szCs w:val="24"/>
        </w:rPr>
        <w:t>Переведите предложения. Выпишите все глаголы. В каком лице и числе стоит каждый из них?</w:t>
      </w:r>
    </w:p>
    <w:p w:rsidR="001A2584" w:rsidRDefault="001A2584" w:rsidP="00245A18">
      <w:pPr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1512E" w:rsidRPr="00F65A3C" w:rsidRDefault="0011512E" w:rsidP="00245A18">
      <w:pPr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013AF" w:rsidRDefault="004013AF" w:rsidP="004013AF">
      <w:pPr>
        <w:rPr>
          <w:bCs/>
        </w:rPr>
      </w:pPr>
      <w:r w:rsidRPr="00F65A3C">
        <w:rPr>
          <w:bCs/>
          <w:noProof/>
        </w:rPr>
        <w:drawing>
          <wp:inline distT="0" distB="0" distL="0" distR="0">
            <wp:extent cx="2465705" cy="244774"/>
            <wp:effectExtent l="0" t="0" r="0" b="3175"/>
            <wp:docPr id="8" name="Рисунок 8" descr="http://skrinshoter.ru/i/071217/Dsx0dew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Dsx0dewr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633" cy="246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A2584">
        <w:rPr>
          <w:bCs/>
        </w:rPr>
        <w:t xml:space="preserve">   </w:t>
      </w:r>
    </w:p>
    <w:p w:rsidR="001A2584" w:rsidRPr="00FE558B" w:rsidRDefault="001A2584" w:rsidP="004013AF">
      <w:pPr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E558B">
        <w:rPr>
          <w:rFonts w:ascii="Times New Roman" w:hAnsi="Times New Roman" w:cs="Times New Roman"/>
          <w:b/>
          <w:bCs/>
          <w:sz w:val="28"/>
          <w:szCs w:val="28"/>
        </w:rPr>
        <w:t xml:space="preserve">Оба мы – </w:t>
      </w:r>
      <w:proofErr w:type="spellStart"/>
      <w:r w:rsidRPr="00FE558B">
        <w:rPr>
          <w:rFonts w:ascii="Times New Roman" w:hAnsi="Times New Roman" w:cs="Times New Roman"/>
          <w:b/>
          <w:bCs/>
          <w:sz w:val="28"/>
          <w:szCs w:val="28"/>
        </w:rPr>
        <w:t>Святославичи</w:t>
      </w:r>
      <w:proofErr w:type="spellEnd"/>
      <w:r w:rsidRPr="00FE558B">
        <w:rPr>
          <w:rFonts w:ascii="Times New Roman" w:hAnsi="Times New Roman" w:cs="Times New Roman"/>
          <w:bCs/>
          <w:sz w:val="28"/>
          <w:szCs w:val="28"/>
        </w:rPr>
        <w:t>. (есв</w:t>
      </w:r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ѣ – есть,</w:t>
      </w:r>
      <w:r w:rsidR="009A3674"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 xml:space="preserve"> быть.</w:t>
      </w:r>
      <w:proofErr w:type="gramEnd"/>
      <w:r w:rsidR="009A3674"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 xml:space="preserve"> Неопределе</w:t>
      </w:r>
      <w:r w:rsidR="00064D0F"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н</w:t>
      </w:r>
      <w:r w:rsidR="009A3674"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ная</w:t>
      </w:r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 xml:space="preserve"> форма глагола. Не определяется число и лицо. Тире в современном русском языке обозначает нулевую связку в предложении</w:t>
      </w:r>
      <w:proofErr w:type="gramStart"/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 xml:space="preserve"> :</w:t>
      </w:r>
      <w:proofErr w:type="gramEnd"/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 xml:space="preserve"> </w:t>
      </w:r>
      <w:proofErr w:type="gramStart"/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 xml:space="preserve">Оба мы есть </w:t>
      </w:r>
      <w:proofErr w:type="spellStart"/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Святославичи</w:t>
      </w:r>
      <w:proofErr w:type="spellEnd"/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)</w:t>
      </w:r>
      <w:proofErr w:type="gramEnd"/>
    </w:p>
    <w:p w:rsidR="004013AF" w:rsidRPr="009A3674" w:rsidRDefault="004013AF" w:rsidP="004013AF">
      <w:r w:rsidRPr="009A3674">
        <w:rPr>
          <w:noProof/>
        </w:rPr>
        <w:drawing>
          <wp:inline distT="0" distB="0" distL="0" distR="0">
            <wp:extent cx="4185633" cy="245615"/>
            <wp:effectExtent l="0" t="0" r="0" b="2540"/>
            <wp:docPr id="10" name="Рисунок 10" descr="http://skrinshoter.ru/i/071217/QVU3vTy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QVU3vTyf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342" cy="25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584" w:rsidRPr="00FE558B" w:rsidRDefault="001A2584" w:rsidP="004013AF">
      <w:pPr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b/>
          <w:sz w:val="28"/>
          <w:szCs w:val="28"/>
        </w:rPr>
        <w:t>Знаешь</w:t>
      </w:r>
      <w:r w:rsidR="009A3674" w:rsidRPr="00FE55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558B">
        <w:rPr>
          <w:rFonts w:ascii="Times New Roman" w:hAnsi="Times New Roman" w:cs="Times New Roman"/>
          <w:b/>
          <w:sz w:val="28"/>
          <w:szCs w:val="28"/>
        </w:rPr>
        <w:t xml:space="preserve"> гр</w:t>
      </w:r>
      <w:r w:rsidR="009A3674" w:rsidRPr="00FE558B">
        <w:rPr>
          <w:rFonts w:ascii="Times New Roman" w:hAnsi="Times New Roman" w:cs="Times New Roman"/>
          <w:b/>
          <w:sz w:val="28"/>
          <w:szCs w:val="28"/>
        </w:rPr>
        <w:t>убость и неразумность (</w:t>
      </w:r>
      <w:r w:rsidR="009A3674" w:rsidRPr="00FE558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9F9F9"/>
        </w:rPr>
        <w:t>безрассудство)</w:t>
      </w:r>
      <w:r w:rsidRPr="00FE55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3674" w:rsidRPr="00FE55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558B">
        <w:rPr>
          <w:rFonts w:ascii="Times New Roman" w:hAnsi="Times New Roman" w:cs="Times New Roman"/>
          <w:b/>
          <w:sz w:val="28"/>
          <w:szCs w:val="28"/>
        </w:rPr>
        <w:t>сердца моего</w:t>
      </w:r>
      <w:proofErr w:type="gramStart"/>
      <w:r w:rsidRPr="00FE558B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FE55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558B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FE558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ѣси – знаешь, глагол 2-го лица единственного числа)</w:t>
      </w:r>
    </w:p>
    <w:p w:rsidR="004013AF" w:rsidRDefault="004013AF" w:rsidP="004013AF">
      <w:r w:rsidRPr="00F65A3C">
        <w:rPr>
          <w:noProof/>
        </w:rPr>
        <w:drawing>
          <wp:inline distT="0" distB="0" distL="0" distR="0">
            <wp:extent cx="3211664" cy="212502"/>
            <wp:effectExtent l="0" t="0" r="0" b="0"/>
            <wp:docPr id="12" name="Рисунок 12" descr="http://skrinshoter.ru/i/071217/RYSDNS8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RYSDNS8n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7021" cy="216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584" w:rsidRPr="00FE558B" w:rsidRDefault="009A3674" w:rsidP="004013AF">
      <w:pPr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2463165</wp:posOffset>
            </wp:positionH>
            <wp:positionV relativeFrom="paragraph">
              <wp:posOffset>780415</wp:posOffset>
            </wp:positionV>
            <wp:extent cx="704850" cy="238125"/>
            <wp:effectExtent l="19050" t="0" r="0" b="0"/>
            <wp:wrapNone/>
            <wp:docPr id="15" name="Рисунок 15" descr="http://skrinshoter.ru/i/071217/LmSxLP0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LmSxLP0v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A2584" w:rsidRPr="00FE558B">
        <w:rPr>
          <w:rFonts w:ascii="Times New Roman" w:hAnsi="Times New Roman" w:cs="Times New Roman"/>
          <w:b/>
          <w:sz w:val="28"/>
          <w:szCs w:val="28"/>
        </w:rPr>
        <w:t xml:space="preserve">Не дашь разгореться ссорам </w:t>
      </w:r>
      <w:r w:rsidRPr="00FE558B">
        <w:rPr>
          <w:rFonts w:ascii="Times New Roman" w:hAnsi="Times New Roman" w:cs="Times New Roman"/>
          <w:b/>
          <w:sz w:val="28"/>
          <w:szCs w:val="28"/>
        </w:rPr>
        <w:t>(</w:t>
      </w:r>
      <w:r w:rsidRPr="00FE558B">
        <w:rPr>
          <w:rFonts w:ascii="Times New Roman" w:hAnsi="Times New Roman" w:cs="Times New Roman"/>
          <w:sz w:val="28"/>
          <w:szCs w:val="28"/>
        </w:rPr>
        <w:t xml:space="preserve">не </w:t>
      </w:r>
      <w:proofErr w:type="spellStart"/>
      <w:r w:rsidRPr="00FE558B">
        <w:rPr>
          <w:rFonts w:ascii="Times New Roman" w:hAnsi="Times New Roman" w:cs="Times New Roman"/>
          <w:sz w:val="28"/>
          <w:szCs w:val="28"/>
        </w:rPr>
        <w:t>даси</w:t>
      </w:r>
      <w:proofErr w:type="spellEnd"/>
      <w:r w:rsidRPr="00FE558B">
        <w:rPr>
          <w:rFonts w:ascii="Times New Roman" w:hAnsi="Times New Roman" w:cs="Times New Roman"/>
          <w:sz w:val="28"/>
          <w:szCs w:val="28"/>
        </w:rPr>
        <w:t xml:space="preserve"> – не дашь, глагол 2-го лица единственного числа; </w:t>
      </w:r>
      <w:proofErr w:type="spellStart"/>
      <w:r w:rsidRPr="00FE558B">
        <w:rPr>
          <w:rFonts w:ascii="Times New Roman" w:hAnsi="Times New Roman" w:cs="Times New Roman"/>
          <w:sz w:val="28"/>
          <w:szCs w:val="28"/>
        </w:rPr>
        <w:t>насадити</w:t>
      </w:r>
      <w:proofErr w:type="spellEnd"/>
      <w:r w:rsidRPr="00FE558B">
        <w:rPr>
          <w:rFonts w:ascii="Times New Roman" w:hAnsi="Times New Roman" w:cs="Times New Roman"/>
          <w:sz w:val="28"/>
          <w:szCs w:val="28"/>
        </w:rPr>
        <w:t xml:space="preserve"> – разгореться, глагол в неопределенной форме, не определяется число и лицо)</w:t>
      </w:r>
    </w:p>
    <w:p w:rsidR="004013AF" w:rsidRDefault="004013AF" w:rsidP="004013AF">
      <w:r w:rsidRPr="00F65A3C">
        <w:rPr>
          <w:noProof/>
        </w:rPr>
        <w:drawing>
          <wp:inline distT="0" distB="0" distL="0" distR="0">
            <wp:extent cx="2498501" cy="236840"/>
            <wp:effectExtent l="0" t="0" r="0" b="0"/>
            <wp:docPr id="13" name="Рисунок 13" descr="http://skrinshoter.ru/i/071217/2W0Wzv5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2W0Wzv5l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56" cy="252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2584" w:rsidRPr="00FE558B" w:rsidRDefault="009A3674" w:rsidP="004013AF">
      <w:pPr>
        <w:rPr>
          <w:rFonts w:ascii="Times New Roman" w:hAnsi="Times New Roman" w:cs="Times New Roman"/>
          <w:sz w:val="28"/>
          <w:szCs w:val="28"/>
        </w:rPr>
      </w:pPr>
      <w:r w:rsidRPr="00FE558B">
        <w:rPr>
          <w:rFonts w:ascii="Times New Roman" w:hAnsi="Times New Roman" w:cs="Times New Roman"/>
          <w:b/>
          <w:sz w:val="28"/>
          <w:szCs w:val="28"/>
        </w:rPr>
        <w:t>Бог один знает, кто есть кто (кто ты на самом деле) (</w:t>
      </w:r>
      <w:r w:rsidRPr="00FE558B">
        <w:rPr>
          <w:rFonts w:ascii="Times New Roman" w:hAnsi="Times New Roman" w:cs="Times New Roman"/>
          <w:sz w:val="28"/>
          <w:szCs w:val="28"/>
        </w:rPr>
        <w:t>в</w:t>
      </w:r>
      <w:r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ѣсть – знает, глагол 3 лица единственного числа</w:t>
      </w:r>
      <w:r w:rsidR="00064D0F" w:rsidRPr="00FE558B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).</w:t>
      </w:r>
    </w:p>
    <w:p w:rsidR="004013AF" w:rsidRPr="00064D0F" w:rsidRDefault="00064D0F" w:rsidP="00064D0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Задание 7.</w:t>
      </w:r>
      <w:r w:rsidR="004013AF" w:rsidRPr="00064D0F">
        <w:rPr>
          <w:rFonts w:ascii="Times New Roman" w:hAnsi="Times New Roman" w:cs="Times New Roman"/>
          <w:bCs/>
          <w:sz w:val="24"/>
          <w:szCs w:val="24"/>
        </w:rPr>
        <w:t xml:space="preserve">Прецедентные имена – это широко известные имена собственные, которые используются в тексте не столько для обозначения конкретного человека, сколько в </w:t>
      </w:r>
      <w:r w:rsidR="004013AF" w:rsidRPr="00064D0F">
        <w:rPr>
          <w:rFonts w:ascii="Times New Roman" w:hAnsi="Times New Roman" w:cs="Times New Roman"/>
          <w:bCs/>
          <w:sz w:val="24"/>
          <w:szCs w:val="24"/>
        </w:rPr>
        <w:lastRenderedPageBreak/>
        <w:t>качестве своего рода культурного знака, символа определенных качеств, событий, судеб. Укажите, какие признаки данных персонажей, ассоциации, связанные с ними, важны для носителей русского языка при употреблении в речи следующих прецедентных имен.  Составьте с ними предложения (используя их не в прямом, а в переносном значении). Какие из этих прецедентных имен являются национальными (</w:t>
      </w:r>
      <w:proofErr w:type="spellStart"/>
      <w:r w:rsidR="004013AF" w:rsidRPr="00064D0F">
        <w:rPr>
          <w:rFonts w:ascii="Times New Roman" w:hAnsi="Times New Roman" w:cs="Times New Roman"/>
          <w:bCs/>
          <w:sz w:val="24"/>
          <w:szCs w:val="24"/>
        </w:rPr>
        <w:t>культуроспецифичными</w:t>
      </w:r>
      <w:proofErr w:type="spellEnd"/>
      <w:r w:rsidR="004013AF" w:rsidRPr="00064D0F">
        <w:rPr>
          <w:rFonts w:ascii="Times New Roman" w:hAnsi="Times New Roman" w:cs="Times New Roman"/>
          <w:bCs/>
          <w:sz w:val="24"/>
          <w:szCs w:val="24"/>
        </w:rPr>
        <w:t>), а какие – интернациональными?</w:t>
      </w:r>
    </w:p>
    <w:p w:rsidR="004013AF" w:rsidRPr="00CB1240" w:rsidRDefault="004013AF" w:rsidP="004013AF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013AF" w:rsidRPr="003F48D0" w:rsidRDefault="004013AF" w:rsidP="004013A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Раскольников</w:t>
      </w:r>
    </w:p>
    <w:p w:rsidR="004013AF" w:rsidRDefault="004013AF" w:rsidP="004013A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3F48D0">
        <w:rPr>
          <w:rFonts w:ascii="Times New Roman" w:hAnsi="Times New Roman" w:cs="Times New Roman"/>
          <w:bCs/>
          <w:i/>
          <w:sz w:val="24"/>
          <w:szCs w:val="24"/>
        </w:rPr>
        <w:t>Дон Кихот</w:t>
      </w:r>
    </w:p>
    <w:p w:rsidR="004013AF" w:rsidRDefault="004013AF" w:rsidP="004013A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E43F1A">
        <w:rPr>
          <w:rFonts w:ascii="Times New Roman" w:hAnsi="Times New Roman" w:cs="Times New Roman"/>
          <w:bCs/>
          <w:i/>
          <w:sz w:val="24"/>
          <w:szCs w:val="24"/>
        </w:rPr>
        <w:t>Эйнштейн</w:t>
      </w:r>
    </w:p>
    <w:p w:rsidR="004013AF" w:rsidRDefault="004013AF" w:rsidP="004013A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Обломов</w:t>
      </w:r>
    </w:p>
    <w:p w:rsidR="004013AF" w:rsidRPr="00E43F1A" w:rsidRDefault="004013AF" w:rsidP="004013AF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Кабаниха</w:t>
      </w:r>
    </w:p>
    <w:p w:rsidR="004013AF" w:rsidRDefault="004013AF" w:rsidP="004013AF">
      <w:pPr>
        <w:ind w:left="142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13AF" w:rsidRPr="0009214B" w:rsidRDefault="004013AF" w:rsidP="004013A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214B">
        <w:rPr>
          <w:rFonts w:ascii="Times New Roman" w:hAnsi="Times New Roman" w:cs="Times New Roman"/>
          <w:bCs/>
          <w:sz w:val="24"/>
          <w:szCs w:val="24"/>
        </w:rPr>
        <w:t>Образец:</w:t>
      </w:r>
    </w:p>
    <w:tbl>
      <w:tblPr>
        <w:tblStyle w:val="1"/>
        <w:tblW w:w="0" w:type="auto"/>
        <w:tblLook w:val="04A0"/>
      </w:tblPr>
      <w:tblGrid>
        <w:gridCol w:w="3115"/>
        <w:gridCol w:w="3115"/>
        <w:gridCol w:w="3115"/>
      </w:tblGrid>
      <w:tr w:rsidR="004013AF" w:rsidRPr="0009214B" w:rsidTr="00FC61EA">
        <w:trPr>
          <w:trHeight w:val="1683"/>
        </w:trPr>
        <w:tc>
          <w:tcPr>
            <w:tcW w:w="3115" w:type="dxa"/>
          </w:tcPr>
          <w:p w:rsidR="00FC61EA" w:rsidRDefault="00FC61EA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013AF" w:rsidRPr="0009214B" w:rsidRDefault="004013AF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115" w:type="dxa"/>
          </w:tcPr>
          <w:p w:rsidR="004013AF" w:rsidRPr="0009214B" w:rsidRDefault="004013AF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3115" w:type="dxa"/>
          </w:tcPr>
          <w:p w:rsidR="004013AF" w:rsidRPr="0009214B" w:rsidRDefault="004013AF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4013AF" w:rsidRPr="0009214B" w:rsidTr="00FC61EA">
        <w:trPr>
          <w:trHeight w:val="1683"/>
        </w:trPr>
        <w:tc>
          <w:tcPr>
            <w:tcW w:w="3115" w:type="dxa"/>
          </w:tcPr>
          <w:p w:rsidR="004013AF" w:rsidRPr="0009214B" w:rsidRDefault="004013AF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дядя Стёпа</w:t>
            </w:r>
          </w:p>
        </w:tc>
        <w:tc>
          <w:tcPr>
            <w:tcW w:w="3115" w:type="dxa"/>
          </w:tcPr>
          <w:p w:rsidR="004013AF" w:rsidRPr="0009214B" w:rsidRDefault="004013AF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очень высокий или милиционер</w:t>
            </w:r>
          </w:p>
        </w:tc>
        <w:tc>
          <w:tcPr>
            <w:tcW w:w="3115" w:type="dxa"/>
          </w:tcPr>
          <w:p w:rsidR="004013AF" w:rsidRPr="0009214B" w:rsidRDefault="004013AF" w:rsidP="0094220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9214B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В нашем магазине даже дядя Стёпа сможет найти костюм себе по размеру.</w:t>
            </w:r>
          </w:p>
        </w:tc>
      </w:tr>
      <w:tr w:rsidR="00FC61EA" w:rsidRPr="0009214B" w:rsidTr="00FC61EA">
        <w:trPr>
          <w:trHeight w:val="1683"/>
        </w:trPr>
        <w:tc>
          <w:tcPr>
            <w:tcW w:w="3115" w:type="dxa"/>
          </w:tcPr>
          <w:p w:rsidR="00FC61EA" w:rsidRPr="0009214B" w:rsidRDefault="00FC61EA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Раскольников</w:t>
            </w:r>
          </w:p>
        </w:tc>
        <w:tc>
          <w:tcPr>
            <w:tcW w:w="3115" w:type="dxa"/>
          </w:tcPr>
          <w:p w:rsidR="00FC61EA" w:rsidRPr="0009214B" w:rsidRDefault="00CC4211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Человек, одержимый </w:t>
            </w:r>
            <w:r w:rsidR="0094220F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навязчивой идеей.</w:t>
            </w:r>
          </w:p>
        </w:tc>
        <w:tc>
          <w:tcPr>
            <w:tcW w:w="3115" w:type="dxa"/>
          </w:tcPr>
          <w:p w:rsidR="00FC61EA" w:rsidRPr="0009214B" w:rsidRDefault="00CC4211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Style w:val="a3"/>
                <w:rFonts w:ascii="Tahoma" w:hAnsi="Tahoma" w:cs="Tahoma"/>
                <w:color w:val="000000"/>
                <w:sz w:val="20"/>
                <w:szCs w:val="20"/>
                <w:shd w:val="clear" w:color="auto" w:fill="FFFFFF"/>
              </w:rPr>
              <w:t xml:space="preserve">Нынешние Раскольниковы не убивают старух-процентщиц топором, но терзаются перед </w:t>
            </w:r>
            <w:proofErr w:type="gramStart"/>
            <w:r>
              <w:rPr>
                <w:rStyle w:val="a3"/>
                <w:rFonts w:ascii="Tahoma" w:hAnsi="Tahoma" w:cs="Tahoma"/>
                <w:color w:val="000000"/>
                <w:sz w:val="20"/>
                <w:szCs w:val="20"/>
                <w:shd w:val="clear" w:color="auto" w:fill="FFFFFF"/>
              </w:rPr>
              <w:t>той</w:t>
            </w:r>
            <w:proofErr w:type="gramEnd"/>
            <w:r>
              <w:rPr>
                <w:rStyle w:val="a3"/>
                <w:rFonts w:ascii="Tahoma" w:hAnsi="Tahoma" w:cs="Tahoma"/>
                <w:color w:val="000000"/>
                <w:sz w:val="20"/>
                <w:szCs w:val="20"/>
                <w:shd w:val="clear" w:color="auto" w:fill="FFFFFF"/>
              </w:rPr>
              <w:t xml:space="preserve"> же чертой - переступить? </w:t>
            </w:r>
            <w:r>
              <w:rPr>
                <w:rFonts w:ascii="Tahoma" w:hAnsi="Tahoma" w:cs="Tahoma"/>
                <w:color w:val="000000"/>
                <w:sz w:val="20"/>
                <w:szCs w:val="20"/>
                <w:shd w:val="clear" w:color="auto" w:fill="FFFFFF"/>
              </w:rPr>
              <w:t>(Ю. Трифонов).</w:t>
            </w:r>
          </w:p>
        </w:tc>
      </w:tr>
      <w:tr w:rsidR="00FC61EA" w:rsidRPr="0009214B" w:rsidTr="00FC61EA">
        <w:trPr>
          <w:trHeight w:val="1683"/>
        </w:trPr>
        <w:tc>
          <w:tcPr>
            <w:tcW w:w="3115" w:type="dxa"/>
          </w:tcPr>
          <w:p w:rsidR="00FC61EA" w:rsidRPr="0009214B" w:rsidRDefault="00FC61EA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Дон Кихот</w:t>
            </w:r>
          </w:p>
        </w:tc>
        <w:tc>
          <w:tcPr>
            <w:tcW w:w="3115" w:type="dxa"/>
          </w:tcPr>
          <w:p w:rsidR="00FC61EA" w:rsidRPr="0094220F" w:rsidRDefault="0094220F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94220F">
              <w:rPr>
                <w:rFonts w:ascii="Helvetica" w:hAnsi="Helvetica" w:cs="Helvetica"/>
                <w:i/>
                <w:color w:val="333333"/>
                <w:sz w:val="23"/>
                <w:szCs w:val="23"/>
                <w:shd w:val="clear" w:color="auto" w:fill="FFFFFF"/>
              </w:rPr>
              <w:t>Благородный наивный мечтатель</w:t>
            </w:r>
            <w:r w:rsidR="00974543">
              <w:rPr>
                <w:rFonts w:ascii="Helvetica" w:hAnsi="Helvetica" w:cs="Helvetica"/>
                <w:i/>
                <w:color w:val="333333"/>
                <w:sz w:val="23"/>
                <w:szCs w:val="23"/>
                <w:shd w:val="clear" w:color="auto" w:fill="FFFFFF"/>
              </w:rPr>
              <w:t>.</w:t>
            </w:r>
            <w:r w:rsidRPr="0094220F">
              <w:rPr>
                <w:rFonts w:ascii="Helvetica" w:hAnsi="Helvetica" w:cs="Helvetica"/>
                <w:i/>
                <w:color w:val="333333"/>
                <w:sz w:val="23"/>
                <w:szCs w:val="23"/>
              </w:rPr>
              <w:br/>
            </w:r>
            <w:r w:rsidRPr="0094220F">
              <w:rPr>
                <w:rFonts w:ascii="Helvetica" w:hAnsi="Helvetica" w:cs="Helvetica"/>
                <w:i/>
                <w:color w:val="333333"/>
                <w:sz w:val="23"/>
                <w:szCs w:val="23"/>
                <w:shd w:val="clear" w:color="auto" w:fill="FFFFFF"/>
              </w:rPr>
              <w:t>Фантазер, бескорыстно, но бесплодно борющийся за неосуществимые идеалы</w:t>
            </w:r>
          </w:p>
        </w:tc>
        <w:tc>
          <w:tcPr>
            <w:tcW w:w="3115" w:type="dxa"/>
          </w:tcPr>
          <w:p w:rsidR="00FC61EA" w:rsidRPr="0009214B" w:rsidRDefault="001601E4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В 21 веке принято считать, что перевелись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Дон </w:t>
            </w:r>
            <w:proofErr w:type="spellStart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Кихоты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.</w:t>
            </w:r>
          </w:p>
        </w:tc>
      </w:tr>
      <w:tr w:rsidR="00FC61EA" w:rsidRPr="0009214B" w:rsidTr="00FC61EA">
        <w:trPr>
          <w:trHeight w:val="1683"/>
        </w:trPr>
        <w:tc>
          <w:tcPr>
            <w:tcW w:w="3115" w:type="dxa"/>
          </w:tcPr>
          <w:p w:rsidR="00FC61EA" w:rsidRPr="0009214B" w:rsidRDefault="00FC61EA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Эйнштейн</w:t>
            </w:r>
          </w:p>
        </w:tc>
        <w:tc>
          <w:tcPr>
            <w:tcW w:w="3115" w:type="dxa"/>
          </w:tcPr>
          <w:p w:rsidR="00FC61EA" w:rsidRPr="0094220F" w:rsidRDefault="0094220F" w:rsidP="0094220F">
            <w:pPr>
              <w:rPr>
                <w:i/>
              </w:rPr>
            </w:pPr>
            <w:r w:rsidRPr="0094220F">
              <w:rPr>
                <w:i/>
                <w:color w:val="000000"/>
                <w:sz w:val="27"/>
                <w:szCs w:val="27"/>
                <w:shd w:val="clear" w:color="auto" w:fill="F7F7F7"/>
              </w:rPr>
              <w:t>гений, способный радоваться жизни и шутить над собой; очень умный человек</w:t>
            </w:r>
          </w:p>
        </w:tc>
        <w:tc>
          <w:tcPr>
            <w:tcW w:w="3115" w:type="dxa"/>
          </w:tcPr>
          <w:p w:rsidR="00FC61EA" w:rsidRPr="0009214B" w:rsidRDefault="002026E8" w:rsidP="001601E4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После о</w:t>
            </w:r>
            <w:r w:rsidR="001601E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глашения результатов олимпиады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Витю </w:t>
            </w:r>
            <w:r w:rsidR="001601E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стали называть  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Эйнштейном</w:t>
            </w:r>
            <w:r w:rsidR="001601E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нашего времени.</w:t>
            </w:r>
          </w:p>
        </w:tc>
      </w:tr>
      <w:tr w:rsidR="00FC61EA" w:rsidRPr="0009214B" w:rsidTr="00FC61EA">
        <w:trPr>
          <w:trHeight w:val="1683"/>
        </w:trPr>
        <w:tc>
          <w:tcPr>
            <w:tcW w:w="3115" w:type="dxa"/>
          </w:tcPr>
          <w:p w:rsidR="00FC61EA" w:rsidRPr="0009214B" w:rsidRDefault="00FC61EA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Обломов</w:t>
            </w:r>
          </w:p>
        </w:tc>
        <w:tc>
          <w:tcPr>
            <w:tcW w:w="3115" w:type="dxa"/>
          </w:tcPr>
          <w:p w:rsidR="00FC61EA" w:rsidRPr="00CC4211" w:rsidRDefault="00CC4211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CC42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Облом, действие по глаголу обломать</w:t>
            </w:r>
            <w:r w:rsidR="00974543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;</w:t>
            </w:r>
          </w:p>
          <w:p w:rsidR="00CC4211" w:rsidRPr="00CC4211" w:rsidRDefault="00CC4211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CC4211">
              <w:rPr>
                <w:rFonts w:ascii="Times New Roman" w:hAnsi="Times New Roman" w:cs="Times New Roman"/>
                <w:i/>
                <w:sz w:val="24"/>
                <w:szCs w:val="24"/>
              </w:rPr>
              <w:t>безволие, состояние бездеятельности и лени</w:t>
            </w:r>
            <w:r w:rsidR="00974543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</w:p>
          <w:p w:rsidR="00CC4211" w:rsidRPr="0009214B" w:rsidRDefault="00974543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с</w:t>
            </w:r>
            <w:r w:rsidR="00CC4211" w:rsidRPr="00CC42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трудом </w:t>
            </w:r>
            <w:proofErr w:type="gramStart"/>
            <w:r w:rsidR="00CC4211" w:rsidRPr="00CC42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поддающийся</w:t>
            </w:r>
            <w:proofErr w:type="gramEnd"/>
            <w:r w:rsidR="00CC4211" w:rsidRPr="00CC42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убеждениям, ленивый</w:t>
            </w:r>
            <w:r w:rsidR="00CC4211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.</w:t>
            </w:r>
          </w:p>
        </w:tc>
        <w:tc>
          <w:tcPr>
            <w:tcW w:w="3115" w:type="dxa"/>
          </w:tcPr>
          <w:p w:rsidR="00FC61EA" w:rsidRPr="0009214B" w:rsidRDefault="00CC4211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Style w:val="a3"/>
                <w:rFonts w:ascii="Tahoma" w:hAnsi="Tahoma" w:cs="Tahoma"/>
                <w:color w:val="000000"/>
                <w:sz w:val="20"/>
                <w:szCs w:val="20"/>
                <w:shd w:val="clear" w:color="auto" w:fill="FFFFFF"/>
              </w:rPr>
              <w:t>Нашему обществу нужны не Обломовы, а деятельные и энергичные люди.</w:t>
            </w:r>
          </w:p>
        </w:tc>
      </w:tr>
      <w:tr w:rsidR="00FC61EA" w:rsidRPr="0009214B" w:rsidTr="00FC61EA">
        <w:trPr>
          <w:trHeight w:val="1683"/>
        </w:trPr>
        <w:tc>
          <w:tcPr>
            <w:tcW w:w="3115" w:type="dxa"/>
          </w:tcPr>
          <w:p w:rsidR="00FC61EA" w:rsidRPr="0009214B" w:rsidRDefault="00FC61EA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lastRenderedPageBreak/>
              <w:t>Кабаниха</w:t>
            </w:r>
          </w:p>
        </w:tc>
        <w:tc>
          <w:tcPr>
            <w:tcW w:w="3115" w:type="dxa"/>
          </w:tcPr>
          <w:p w:rsidR="00FC61EA" w:rsidRDefault="0094220F" w:rsidP="0094220F">
            <w:pPr>
              <w:jc w:val="both"/>
              <w:rPr>
                <w:rFonts w:ascii="Verdana" w:hAnsi="Verdana"/>
                <w:i/>
                <w:color w:val="333333"/>
                <w:shd w:val="clear" w:color="auto" w:fill="FFFFFF"/>
              </w:rPr>
            </w:pPr>
            <w:r w:rsidRPr="002026E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Человек, которому </w:t>
            </w:r>
            <w:r w:rsidRPr="002026E8">
              <w:rPr>
                <w:rFonts w:ascii="Verdana" w:hAnsi="Verdana"/>
                <w:i/>
                <w:color w:val="333333"/>
                <w:shd w:val="clear" w:color="auto" w:fill="FFFFFF"/>
              </w:rPr>
              <w:t>ближе материальный мир, практичность и утилитарность</w:t>
            </w:r>
            <w:r w:rsidR="002026E8">
              <w:rPr>
                <w:rFonts w:ascii="Verdana" w:hAnsi="Verdana"/>
                <w:i/>
                <w:color w:val="333333"/>
                <w:shd w:val="clear" w:color="auto" w:fill="FFFFFF"/>
              </w:rPr>
              <w:t>;</w:t>
            </w:r>
          </w:p>
          <w:p w:rsidR="002026E8" w:rsidRPr="002026E8" w:rsidRDefault="002026E8" w:rsidP="0094220F">
            <w:pPr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Verdana" w:hAnsi="Verdana"/>
                <w:i/>
                <w:color w:val="333333"/>
                <w:shd w:val="clear" w:color="auto" w:fill="FFFFFF"/>
              </w:rPr>
              <w:t>Лицемерный и хладнокровный человек</w:t>
            </w:r>
          </w:p>
        </w:tc>
        <w:tc>
          <w:tcPr>
            <w:tcW w:w="3115" w:type="dxa"/>
          </w:tcPr>
          <w:p w:rsidR="00FC61EA" w:rsidRPr="0009214B" w:rsidRDefault="001601E4" w:rsidP="001601E4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Наша соседка – настоящая Кабаниха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чужих привечает, а домашних совсем заела.</w:t>
            </w:r>
          </w:p>
        </w:tc>
      </w:tr>
    </w:tbl>
    <w:p w:rsidR="004013AF" w:rsidRDefault="004013AF" w:rsidP="004013AF">
      <w:pPr>
        <w:ind w:left="142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13AF" w:rsidRPr="006255C0" w:rsidRDefault="005A19EE" w:rsidP="005A19EE">
      <w:p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8.</w:t>
      </w:r>
      <w:r w:rsidR="004013AF" w:rsidRPr="006255C0">
        <w:rPr>
          <w:rFonts w:ascii="Times New Roman" w:hAnsi="Times New Roman" w:cs="Times New Roman"/>
          <w:sz w:val="24"/>
          <w:szCs w:val="24"/>
        </w:rPr>
        <w:t xml:space="preserve">Заполните первую колонку таблицы лингвистическими терминами. Приведите вторую </w:t>
      </w:r>
      <w:r w:rsidR="004013AF">
        <w:rPr>
          <w:rFonts w:ascii="Times New Roman" w:hAnsi="Times New Roman" w:cs="Times New Roman"/>
          <w:sz w:val="24"/>
          <w:szCs w:val="24"/>
        </w:rPr>
        <w:t>колонку в соответствие с первой, а третью – со второй.</w:t>
      </w:r>
      <w:r w:rsidR="004013AF" w:rsidRPr="006255C0">
        <w:rPr>
          <w:rFonts w:ascii="Times New Roman" w:hAnsi="Times New Roman" w:cs="Times New Roman"/>
          <w:sz w:val="24"/>
          <w:szCs w:val="24"/>
        </w:rPr>
        <w:t xml:space="preserve"> Во второй колонке должно быть определение данного термина, а в третьей – пример соответствующего явления в тексте.</w:t>
      </w:r>
    </w:p>
    <w:tbl>
      <w:tblPr>
        <w:tblStyle w:val="a8"/>
        <w:tblW w:w="0" w:type="auto"/>
        <w:tblInd w:w="-5" w:type="dxa"/>
        <w:tblLook w:val="04A0"/>
      </w:tblPr>
      <w:tblGrid>
        <w:gridCol w:w="1985"/>
        <w:gridCol w:w="4819"/>
        <w:gridCol w:w="2546"/>
      </w:tblGrid>
      <w:tr w:rsidR="004013AF" w:rsidRPr="006255C0" w:rsidTr="0094220F">
        <w:tc>
          <w:tcPr>
            <w:tcW w:w="1985" w:type="dxa"/>
          </w:tcPr>
          <w:p w:rsidR="004013AF" w:rsidRPr="006255C0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4819" w:type="dxa"/>
          </w:tcPr>
          <w:p w:rsidR="004013AF" w:rsidRPr="006255C0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4013AF" w:rsidRPr="006255C0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55C0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4013AF" w:rsidRPr="00FE558B" w:rsidTr="0094220F">
        <w:tc>
          <w:tcPr>
            <w:tcW w:w="1985" w:type="dxa"/>
          </w:tcPr>
          <w:p w:rsidR="004013AF" w:rsidRPr="00FE558B" w:rsidRDefault="00F602C9" w:rsidP="0094220F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b/>
                <w:sz w:val="28"/>
                <w:szCs w:val="28"/>
              </w:rPr>
              <w:t>эвфемизм</w:t>
            </w:r>
          </w:p>
        </w:tc>
        <w:tc>
          <w:tcPr>
            <w:tcW w:w="4819" w:type="dxa"/>
          </w:tcPr>
          <w:p w:rsidR="004013AF" w:rsidRPr="00FE558B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sz w:val="28"/>
                <w:szCs w:val="28"/>
              </w:rPr>
              <w:t>слово или словосочетание, которые призваны заменить грубые или резкие слова́ и выражения более мягкими; является следствием лексического запрета на прямое обозначение чего-либо неприятного, непристойного или опасного</w:t>
            </w:r>
          </w:p>
        </w:tc>
        <w:tc>
          <w:tcPr>
            <w:tcW w:w="2546" w:type="dxa"/>
          </w:tcPr>
          <w:p w:rsidR="004013AF" w:rsidRPr="00FE558B" w:rsidRDefault="00C37BDC" w:rsidP="0094220F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Видно, однако же, что, для подкрепления угасающих сил, он нередко прибегает к напитку, вследствие чего и нос его приобрел все возможные оттенки фиолетового цвета (М.Е. Салтыков-Щедрин). </w:t>
            </w:r>
          </w:p>
        </w:tc>
      </w:tr>
      <w:tr w:rsidR="004013AF" w:rsidRPr="00FE558B" w:rsidTr="0094220F">
        <w:tc>
          <w:tcPr>
            <w:tcW w:w="1985" w:type="dxa"/>
          </w:tcPr>
          <w:p w:rsidR="004013AF" w:rsidRPr="00FE558B" w:rsidRDefault="00F602C9" w:rsidP="0094220F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b/>
                <w:sz w:val="28"/>
                <w:szCs w:val="28"/>
              </w:rPr>
              <w:t>парадокс</w:t>
            </w:r>
          </w:p>
        </w:tc>
        <w:tc>
          <w:tcPr>
            <w:tcW w:w="4819" w:type="dxa"/>
          </w:tcPr>
          <w:p w:rsidR="004013AF" w:rsidRPr="00FE558B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sz w:val="28"/>
                <w:szCs w:val="28"/>
              </w:rPr>
              <w:t xml:space="preserve">неожиданный вывод; странное, противоречивое, на первый взгляд, мнение; остроумное суждение </w:t>
            </w:r>
          </w:p>
          <w:p w:rsidR="004013AF" w:rsidRPr="00FE558B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6" w:type="dxa"/>
          </w:tcPr>
          <w:p w:rsidR="004013AF" w:rsidRPr="00FE558B" w:rsidRDefault="00C37BDC" w:rsidP="0094220F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i/>
                <w:sz w:val="28"/>
                <w:szCs w:val="28"/>
              </w:rPr>
              <w:t>Можно встретить старика лет двадцати — и юношу в пятьдесят (А.И. Герцен).</w:t>
            </w:r>
          </w:p>
        </w:tc>
      </w:tr>
      <w:tr w:rsidR="004013AF" w:rsidRPr="00FE558B" w:rsidTr="0094220F">
        <w:tc>
          <w:tcPr>
            <w:tcW w:w="1985" w:type="dxa"/>
          </w:tcPr>
          <w:p w:rsidR="004013AF" w:rsidRPr="00FE558B" w:rsidRDefault="00F602C9" w:rsidP="0094220F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b/>
                <w:sz w:val="28"/>
                <w:szCs w:val="28"/>
              </w:rPr>
              <w:t>градация</w:t>
            </w:r>
          </w:p>
        </w:tc>
        <w:tc>
          <w:tcPr>
            <w:tcW w:w="4819" w:type="dxa"/>
          </w:tcPr>
          <w:p w:rsidR="004013AF" w:rsidRPr="00FE558B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sz w:val="28"/>
                <w:szCs w:val="28"/>
              </w:rPr>
              <w:t>стилистическая фигура, заключающаяся в расположении слов, словосочетаний и предложений, а также средств художественной выразительности в порядке возрастания (или убывания) их значимости</w:t>
            </w:r>
          </w:p>
          <w:p w:rsidR="005A19EE" w:rsidRPr="00FE558B" w:rsidRDefault="005A19EE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6" w:type="dxa"/>
          </w:tcPr>
          <w:p w:rsidR="004013AF" w:rsidRPr="00FE558B" w:rsidRDefault="00C37BDC" w:rsidP="0094220F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lastRenderedPageBreak/>
              <w:t>Все разнообразие, вся прелесть, вся красота жизни слагается из тени и света (Л.Н. Толстой).</w:t>
            </w:r>
          </w:p>
        </w:tc>
      </w:tr>
      <w:tr w:rsidR="004013AF" w:rsidRPr="00FE558B" w:rsidTr="0094220F">
        <w:tc>
          <w:tcPr>
            <w:tcW w:w="1985" w:type="dxa"/>
          </w:tcPr>
          <w:p w:rsidR="004013AF" w:rsidRPr="00FE558B" w:rsidRDefault="00F602C9" w:rsidP="0094220F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метонимия</w:t>
            </w:r>
          </w:p>
        </w:tc>
        <w:tc>
          <w:tcPr>
            <w:tcW w:w="4819" w:type="dxa"/>
          </w:tcPr>
          <w:p w:rsidR="004013AF" w:rsidRPr="00FE558B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sz w:val="28"/>
                <w:szCs w:val="28"/>
              </w:rPr>
              <w:t>перенос наименования с одного предмета на другой на основании их смежности</w:t>
            </w:r>
          </w:p>
        </w:tc>
        <w:tc>
          <w:tcPr>
            <w:tcW w:w="2546" w:type="dxa"/>
          </w:tcPr>
          <w:p w:rsidR="004013AF" w:rsidRPr="00FE558B" w:rsidRDefault="00C37BDC" w:rsidP="0094220F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FE558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Ишь</w:t>
            </w:r>
            <w:proofErr w:type="gramEnd"/>
            <w:r w:rsidRPr="00FE558B">
              <w:rPr>
                <w:rFonts w:ascii="Times New Roman" w:hAnsi="Times New Roman" w:cs="Times New Roman"/>
                <w:i/>
                <w:sz w:val="28"/>
                <w:szCs w:val="28"/>
              </w:rPr>
              <w:t>, </w:t>
            </w:r>
            <w:r w:rsidRPr="00FE558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пора</w:t>
            </w:r>
            <w:r w:rsidRPr="00FE558B">
              <w:rPr>
                <w:rFonts w:ascii="Times New Roman" w:hAnsi="Times New Roman" w:cs="Times New Roman"/>
                <w:i/>
                <w:sz w:val="28"/>
                <w:szCs w:val="28"/>
              </w:rPr>
              <w:t>-то </w:t>
            </w:r>
            <w:r w:rsidRPr="00FE558B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сенокосная</w:t>
            </w:r>
            <w:r w:rsidRPr="00FE558B">
              <w:rPr>
                <w:rFonts w:ascii="Times New Roman" w:hAnsi="Times New Roman" w:cs="Times New Roman"/>
                <w:i/>
                <w:sz w:val="28"/>
                <w:szCs w:val="28"/>
              </w:rPr>
              <w:t>, вся деревня на лугу (Н.А. Некрасов).</w:t>
            </w:r>
          </w:p>
        </w:tc>
      </w:tr>
      <w:tr w:rsidR="004013AF" w:rsidRPr="00FE558B" w:rsidTr="0094220F">
        <w:tc>
          <w:tcPr>
            <w:tcW w:w="1985" w:type="dxa"/>
          </w:tcPr>
          <w:p w:rsidR="004013AF" w:rsidRPr="00FE558B" w:rsidRDefault="00F602C9" w:rsidP="0094220F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b/>
                <w:sz w:val="28"/>
                <w:szCs w:val="28"/>
              </w:rPr>
              <w:t>каламбур</w:t>
            </w:r>
          </w:p>
        </w:tc>
        <w:tc>
          <w:tcPr>
            <w:tcW w:w="4819" w:type="dxa"/>
          </w:tcPr>
          <w:p w:rsidR="004013AF" w:rsidRPr="00FE558B" w:rsidRDefault="004013AF" w:rsidP="0094220F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sz w:val="28"/>
                <w:szCs w:val="28"/>
              </w:rPr>
              <w:t>стилистический оборот, основанный на игре слов, их звуковом сходстве при различном смысле; придает речи комический оттенок</w:t>
            </w:r>
          </w:p>
        </w:tc>
        <w:tc>
          <w:tcPr>
            <w:tcW w:w="2546" w:type="dxa"/>
          </w:tcPr>
          <w:p w:rsidR="004013AF" w:rsidRPr="00FE558B" w:rsidRDefault="00C37BDC" w:rsidP="0094220F">
            <w:pPr>
              <w:spacing w:after="160" w:line="259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E558B">
              <w:rPr>
                <w:rFonts w:ascii="Times New Roman" w:hAnsi="Times New Roman" w:cs="Times New Roman"/>
                <w:i/>
                <w:sz w:val="28"/>
                <w:szCs w:val="28"/>
              </w:rPr>
              <w:t>Взять жену без состояния – я в состоянии, но входить в долги для ее тряпок – я не в состоянии (А.С. Пушкин).</w:t>
            </w:r>
          </w:p>
        </w:tc>
      </w:tr>
    </w:tbl>
    <w:p w:rsidR="004013AF" w:rsidRPr="00FE558B" w:rsidRDefault="004013AF" w:rsidP="004013AF">
      <w:pPr>
        <w:ind w:left="142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61E1C" w:rsidRDefault="00161E1C"/>
    <w:p w:rsidR="00161E1C" w:rsidRDefault="00161E1C"/>
    <w:p w:rsidR="00161E1C" w:rsidRDefault="00161E1C"/>
    <w:p w:rsidR="00161E1C" w:rsidRDefault="00161E1C"/>
    <w:p w:rsidR="00161E1C" w:rsidRDefault="00161E1C"/>
    <w:p w:rsidR="00161E1C" w:rsidRDefault="00161E1C"/>
    <w:p w:rsidR="00161E1C" w:rsidRDefault="00161E1C"/>
    <w:p w:rsidR="00161E1C" w:rsidRDefault="00161E1C"/>
    <w:p w:rsidR="00466FB3" w:rsidRDefault="00466FB3" w:rsidP="004E6CAA"/>
    <w:sectPr w:rsidR="00466F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71E83"/>
    <w:multiLevelType w:val="multilevel"/>
    <w:tmpl w:val="9AD66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53285D"/>
    <w:multiLevelType w:val="multilevel"/>
    <w:tmpl w:val="61821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22D172A"/>
    <w:multiLevelType w:val="hybridMultilevel"/>
    <w:tmpl w:val="A6629C40"/>
    <w:lvl w:ilvl="0" w:tplc="F1F616D6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B57077"/>
    <w:multiLevelType w:val="hybridMultilevel"/>
    <w:tmpl w:val="8CDAEB78"/>
    <w:lvl w:ilvl="0" w:tplc="E8FA7D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F600B78"/>
    <w:multiLevelType w:val="multilevel"/>
    <w:tmpl w:val="73C24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06E7C49"/>
    <w:multiLevelType w:val="multilevel"/>
    <w:tmpl w:val="91B40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3693915"/>
    <w:multiLevelType w:val="hybridMultilevel"/>
    <w:tmpl w:val="4574C6C4"/>
    <w:lvl w:ilvl="0" w:tplc="E9621C2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EastAsia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78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77119D6"/>
    <w:multiLevelType w:val="hybridMultilevel"/>
    <w:tmpl w:val="2DBAB374"/>
    <w:lvl w:ilvl="0" w:tplc="74042A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3"/>
  </w:num>
  <w:num w:numId="5">
    <w:abstractNumId w:val="8"/>
  </w:num>
  <w:num w:numId="6">
    <w:abstractNumId w:val="0"/>
  </w:num>
  <w:num w:numId="7">
    <w:abstractNumId w:val="4"/>
  </w:num>
  <w:num w:numId="8">
    <w:abstractNumId w:val="5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A565B"/>
    <w:rsid w:val="00064D0F"/>
    <w:rsid w:val="0011512E"/>
    <w:rsid w:val="001601E4"/>
    <w:rsid w:val="00161E1C"/>
    <w:rsid w:val="001A2584"/>
    <w:rsid w:val="002026E8"/>
    <w:rsid w:val="002266C8"/>
    <w:rsid w:val="00245A18"/>
    <w:rsid w:val="002B73F3"/>
    <w:rsid w:val="002E413C"/>
    <w:rsid w:val="003A565B"/>
    <w:rsid w:val="004013AF"/>
    <w:rsid w:val="004403C9"/>
    <w:rsid w:val="00466FB3"/>
    <w:rsid w:val="004E6CAA"/>
    <w:rsid w:val="0053205C"/>
    <w:rsid w:val="00551826"/>
    <w:rsid w:val="00557A2D"/>
    <w:rsid w:val="00566407"/>
    <w:rsid w:val="005A19EE"/>
    <w:rsid w:val="00686563"/>
    <w:rsid w:val="0070738F"/>
    <w:rsid w:val="00716343"/>
    <w:rsid w:val="007B06FD"/>
    <w:rsid w:val="00804B59"/>
    <w:rsid w:val="0093016B"/>
    <w:rsid w:val="0094220F"/>
    <w:rsid w:val="00974543"/>
    <w:rsid w:val="0098249B"/>
    <w:rsid w:val="009A3674"/>
    <w:rsid w:val="00AE0842"/>
    <w:rsid w:val="00BA50BD"/>
    <w:rsid w:val="00BD3C65"/>
    <w:rsid w:val="00C37BDC"/>
    <w:rsid w:val="00CC4211"/>
    <w:rsid w:val="00F117D1"/>
    <w:rsid w:val="00F602C9"/>
    <w:rsid w:val="00FC61EA"/>
    <w:rsid w:val="00FE5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266C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">
    <w:name w:val="w"/>
    <w:basedOn w:val="a0"/>
    <w:rsid w:val="003A565B"/>
  </w:style>
  <w:style w:type="character" w:styleId="a3">
    <w:name w:val="Emphasis"/>
    <w:basedOn w:val="a0"/>
    <w:uiPriority w:val="20"/>
    <w:qFormat/>
    <w:rsid w:val="003A565B"/>
    <w:rPr>
      <w:i/>
      <w:iCs/>
    </w:rPr>
  </w:style>
  <w:style w:type="character" w:styleId="a4">
    <w:name w:val="Strong"/>
    <w:basedOn w:val="a0"/>
    <w:uiPriority w:val="22"/>
    <w:qFormat/>
    <w:rsid w:val="003A565B"/>
    <w:rPr>
      <w:b/>
      <w:bCs/>
    </w:rPr>
  </w:style>
  <w:style w:type="paragraph" w:styleId="a5">
    <w:name w:val="List Paragraph"/>
    <w:basedOn w:val="a"/>
    <w:uiPriority w:val="34"/>
    <w:qFormat/>
    <w:rsid w:val="003A565B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7B0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466FB3"/>
    <w:rPr>
      <w:color w:val="0000FF" w:themeColor="hyperlink"/>
      <w:u w:val="single"/>
    </w:rPr>
  </w:style>
  <w:style w:type="table" w:styleId="a8">
    <w:name w:val="Table Grid"/>
    <w:basedOn w:val="a1"/>
    <w:uiPriority w:val="39"/>
    <w:rsid w:val="004013A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39"/>
    <w:rsid w:val="004013A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4013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3AF"/>
    <w:rPr>
      <w:rFonts w:ascii="Tahoma" w:hAnsi="Tahoma" w:cs="Tahoma"/>
      <w:sz w:val="16"/>
      <w:szCs w:val="16"/>
    </w:rPr>
  </w:style>
  <w:style w:type="paragraph" w:customStyle="1" w:styleId="am-paragraph">
    <w:name w:val="am-paragraph"/>
    <w:basedOn w:val="a"/>
    <w:rsid w:val="00C37B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266C8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8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7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c.academic.ru/dic.nsf/proverbs/1885/%D0%B3%D0%BE%D1%80%D0%B5" TargetMode="External"/><Relationship Id="rId11" Type="http://schemas.openxmlformats.org/officeDocument/2006/relationships/image" Target="media/image5.png"/><Relationship Id="rId5" Type="http://schemas.openxmlformats.org/officeDocument/2006/relationships/hyperlink" Target="https://dic.academic.ru/dic.nsf/proverbs/976/%D0%92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8</Pages>
  <Words>1986</Words>
  <Characters>11324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Флорида</dc:creator>
  <cp:keywords/>
  <dc:description/>
  <cp:lastModifiedBy>Флорида</cp:lastModifiedBy>
  <cp:revision>20</cp:revision>
  <dcterms:created xsi:type="dcterms:W3CDTF">2017-12-10T05:39:00Z</dcterms:created>
  <dcterms:modified xsi:type="dcterms:W3CDTF">2017-12-10T12:46:00Z</dcterms:modified>
</cp:coreProperties>
</file>