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C24" w:rsidRDefault="00E85C24" w:rsidP="003447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E85C24" w:rsidRDefault="00E85C24" w:rsidP="003447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10 КЛАССОВ</w:t>
      </w:r>
    </w:p>
    <w:p w:rsidR="00E85C24" w:rsidRDefault="00E85C24" w:rsidP="0034479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тур)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5920C3" w:rsidRPr="00FF14AE" w:rsidRDefault="005920C3" w:rsidP="00344798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На какую букву будет искать английский или американский школьник в энциклопедии фамилию Чайковский? С каким свойством русского звука Ч это связано? Как называются такие звуки? Есть ли в русском языке еще звуки этого типа?</w:t>
      </w:r>
    </w:p>
    <w:p w:rsidR="005920C3" w:rsidRPr="00344798" w:rsidRDefault="00942942" w:rsidP="00344798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344798">
        <w:rPr>
          <w:rFonts w:ascii="Times New Roman" w:hAnsi="Times New Roman" w:cs="Times New Roman"/>
          <w:b/>
          <w:sz w:val="24"/>
          <w:szCs w:val="24"/>
        </w:rPr>
        <w:t xml:space="preserve">Ответ: фамилия Чайковский будет записываться, как: </w:t>
      </w:r>
      <w:proofErr w:type="spellStart"/>
      <w:r w:rsidRPr="00344798">
        <w:rPr>
          <w:rFonts w:ascii="Times New Roman" w:hAnsi="Times New Roman" w:cs="Times New Roman"/>
          <w:b/>
          <w:sz w:val="24"/>
          <w:szCs w:val="24"/>
        </w:rPr>
        <w:t>Chaikovsky</w:t>
      </w:r>
      <w:proofErr w:type="spellEnd"/>
      <w:r w:rsidRPr="00344798">
        <w:rPr>
          <w:rFonts w:ascii="Times New Roman" w:hAnsi="Times New Roman" w:cs="Times New Roman"/>
          <w:b/>
          <w:sz w:val="24"/>
          <w:szCs w:val="24"/>
        </w:rPr>
        <w:t xml:space="preserve"> или </w:t>
      </w:r>
      <w:proofErr w:type="spellStart"/>
      <w:r w:rsidRPr="00344798">
        <w:rPr>
          <w:rFonts w:ascii="Times New Roman" w:hAnsi="Times New Roman" w:cs="Times New Roman"/>
          <w:b/>
          <w:sz w:val="24"/>
          <w:szCs w:val="24"/>
        </w:rPr>
        <w:t>Chaikovsky</w:t>
      </w:r>
      <w:proofErr w:type="spellEnd"/>
      <w:r w:rsidRPr="0034479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60017" w:rsidRPr="00344798">
        <w:rPr>
          <w:rFonts w:ascii="Times New Roman" w:hAnsi="Times New Roman" w:cs="Times New Roman"/>
          <w:b/>
          <w:sz w:val="24"/>
          <w:szCs w:val="24"/>
        </w:rPr>
        <w:t xml:space="preserve">Звук </w:t>
      </w:r>
      <w:r w:rsidR="00344798">
        <w:rPr>
          <w:rFonts w:ascii="Times New Roman" w:hAnsi="Times New Roman" w:cs="Times New Roman"/>
          <w:b/>
          <w:sz w:val="24"/>
          <w:szCs w:val="24"/>
        </w:rPr>
        <w:t>Ч</w:t>
      </w:r>
      <w:r w:rsidR="00260017" w:rsidRPr="00344798">
        <w:rPr>
          <w:rFonts w:ascii="Times New Roman" w:hAnsi="Times New Roman" w:cs="Times New Roman"/>
          <w:b/>
          <w:sz w:val="24"/>
          <w:szCs w:val="24"/>
        </w:rPr>
        <w:t xml:space="preserve"> представляет собой слитное сочетание смычного согласного с фрикативным, он является </w:t>
      </w:r>
      <w:proofErr w:type="spellStart"/>
      <w:r w:rsidR="00260017" w:rsidRPr="00344798">
        <w:rPr>
          <w:rFonts w:ascii="Times New Roman" w:hAnsi="Times New Roman" w:cs="Times New Roman"/>
          <w:b/>
          <w:sz w:val="24"/>
          <w:szCs w:val="24"/>
        </w:rPr>
        <w:t>аффрикатом</w:t>
      </w:r>
      <w:proofErr w:type="spellEnd"/>
      <w:r w:rsidR="00260017" w:rsidRPr="00344798">
        <w:rPr>
          <w:rFonts w:ascii="Times New Roman" w:hAnsi="Times New Roman" w:cs="Times New Roman"/>
          <w:b/>
          <w:sz w:val="24"/>
          <w:szCs w:val="24"/>
        </w:rPr>
        <w:t xml:space="preserve">. Буква </w:t>
      </w:r>
      <w:proofErr w:type="gramStart"/>
      <w:r w:rsidR="00260017" w:rsidRPr="00344798">
        <w:rPr>
          <w:rFonts w:ascii="Times New Roman" w:hAnsi="Times New Roman" w:cs="Times New Roman"/>
          <w:b/>
          <w:sz w:val="24"/>
          <w:szCs w:val="24"/>
        </w:rPr>
        <w:t>Ц</w:t>
      </w:r>
      <w:proofErr w:type="gramEnd"/>
      <w:r w:rsidR="00260017" w:rsidRPr="00344798">
        <w:rPr>
          <w:rFonts w:ascii="Times New Roman" w:hAnsi="Times New Roman" w:cs="Times New Roman"/>
          <w:b/>
          <w:sz w:val="24"/>
          <w:szCs w:val="24"/>
        </w:rPr>
        <w:t xml:space="preserve"> является звуком такого же типа</w:t>
      </w:r>
    </w:p>
    <w:p w:rsidR="005920C3" w:rsidRDefault="005920C3" w:rsidP="00344798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B4544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5920C3" w:rsidRPr="00770619" w:rsidRDefault="00344798" w:rsidP="003447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E85C24">
        <w:rPr>
          <w:rFonts w:ascii="Times New Roman" w:hAnsi="Times New Roman" w:cs="Times New Roman"/>
          <w:sz w:val="24"/>
          <w:szCs w:val="24"/>
        </w:rPr>
        <w:t>С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лово </w:t>
      </w:r>
      <w:r w:rsidR="0068475A">
        <w:rPr>
          <w:rFonts w:ascii="Times New Roman" w:hAnsi="Times New Roman" w:cs="Times New Roman"/>
          <w:sz w:val="24"/>
          <w:szCs w:val="24"/>
        </w:rPr>
        <w:t>клюка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="0068475A">
        <w:rPr>
          <w:rFonts w:ascii="Times New Roman" w:hAnsi="Times New Roman" w:cs="Times New Roman"/>
          <w:sz w:val="24"/>
          <w:szCs w:val="24"/>
        </w:rPr>
        <w:t xml:space="preserve">клюшка 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(спортивное приспособление), но и для слова </w:t>
      </w:r>
      <w:r w:rsidR="0068475A">
        <w:rPr>
          <w:rFonts w:ascii="Times New Roman" w:hAnsi="Times New Roman" w:cs="Times New Roman"/>
          <w:sz w:val="24"/>
          <w:szCs w:val="24"/>
        </w:rPr>
        <w:t>ключ</w:t>
      </w:r>
      <w:r w:rsidR="00DC6BD0">
        <w:rPr>
          <w:rFonts w:ascii="Times New Roman" w:hAnsi="Times New Roman" w:cs="Times New Roman"/>
          <w:sz w:val="24"/>
          <w:szCs w:val="24"/>
        </w:rPr>
        <w:t xml:space="preserve"> 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– приспособление для закрывания и открывания дверей. Родственен последнему и глагол старославянского происхождения </w:t>
      </w:r>
      <w:r w:rsidR="00DC6BD0">
        <w:rPr>
          <w:rFonts w:ascii="Times New Roman" w:hAnsi="Times New Roman" w:cs="Times New Roman"/>
          <w:sz w:val="24"/>
          <w:szCs w:val="24"/>
        </w:rPr>
        <w:t>выключить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(выделить, убрать). Его происхождение можно определить по характерной для старославянского языка приставке И</w:t>
      </w:r>
      <w:proofErr w:type="gramStart"/>
      <w:r w:rsidR="005920C3" w:rsidRPr="00770619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. Образованное от него прилагательное </w:t>
      </w:r>
      <w:r w:rsidR="0068475A">
        <w:rPr>
          <w:rFonts w:ascii="Times New Roman" w:hAnsi="Times New Roman" w:cs="Times New Roman"/>
          <w:sz w:val="24"/>
          <w:szCs w:val="24"/>
        </w:rPr>
        <w:t>исключительный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обозначает «особый, редкий, уникальный».  Названное прилагательное представляет собой также полную кальку английского слова </w:t>
      </w:r>
      <w:proofErr w:type="spellStart"/>
      <w:r w:rsidR="00DC6BD0">
        <w:rPr>
          <w:rFonts w:ascii="Times New Roman" w:hAnsi="Times New Roman" w:cs="Times New Roman"/>
          <w:sz w:val="24"/>
          <w:szCs w:val="24"/>
        </w:rPr>
        <w:t>exclusive</w:t>
      </w:r>
      <w:proofErr w:type="spellEnd"/>
      <w:r w:rsidR="00CF0399">
        <w:rPr>
          <w:rFonts w:ascii="Times New Roman" w:hAnsi="Times New Roman" w:cs="Times New Roman"/>
          <w:sz w:val="24"/>
          <w:szCs w:val="24"/>
        </w:rPr>
        <w:t>.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Не случайно эти два прилагательных (старославянское </w:t>
      </w:r>
      <w:r w:rsidR="00DC6BD0">
        <w:rPr>
          <w:rFonts w:ascii="Times New Roman" w:hAnsi="Times New Roman" w:cs="Times New Roman"/>
          <w:sz w:val="24"/>
          <w:szCs w:val="24"/>
        </w:rPr>
        <w:t xml:space="preserve">исключительный 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и английское </w:t>
      </w:r>
      <w:proofErr w:type="spellStart"/>
      <w:r w:rsidR="00DC6BD0">
        <w:rPr>
          <w:rFonts w:ascii="Times New Roman" w:hAnsi="Times New Roman" w:cs="Times New Roman"/>
          <w:sz w:val="24"/>
          <w:szCs w:val="24"/>
        </w:rPr>
        <w:t>exclusive</w:t>
      </w:r>
      <w:proofErr w:type="spellEnd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) так созвучны, ведь в </w:t>
      </w:r>
      <w:proofErr w:type="spellStart"/>
      <w:r w:rsidR="005920C3" w:rsidRPr="00770619">
        <w:rPr>
          <w:rFonts w:ascii="Times New Roman" w:hAnsi="Times New Roman" w:cs="Times New Roman"/>
          <w:sz w:val="24"/>
          <w:szCs w:val="24"/>
        </w:rPr>
        <w:t>праиндоевропейском</w:t>
      </w:r>
      <w:proofErr w:type="spellEnd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 языке это был один и тот же корень.</w:t>
      </w:r>
      <w:proofErr w:type="gramEnd"/>
    </w:p>
    <w:p w:rsidR="005920C3" w:rsidRDefault="005920C3" w:rsidP="00344798">
      <w:pPr>
        <w:spacing w:after="0" w:line="240" w:lineRule="auto"/>
      </w:pPr>
    </w:p>
    <w:p w:rsidR="005920C3" w:rsidRPr="00BF3897" w:rsidRDefault="005920C3" w:rsidP="00344798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 xml:space="preserve">Что обозначают эти выражения? Как они пишутся кириллицей (русскими буквами)? </w:t>
      </w:r>
    </w:p>
    <w:p w:rsidR="00DC6BD0" w:rsidRPr="00344798" w:rsidRDefault="00DC6BD0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344798">
        <w:rPr>
          <w:rFonts w:ascii="Times New Roman" w:hAnsi="Times New Roman" w:cs="Times New Roman"/>
          <w:bCs/>
          <w:i/>
          <w:sz w:val="24"/>
          <w:szCs w:val="24"/>
        </w:rPr>
        <w:t>Альма-матер — старинное неформальное название учебных заведений</w:t>
      </w:r>
      <w:r w:rsidR="00344798">
        <w:rPr>
          <w:rFonts w:ascii="Times New Roman" w:hAnsi="Times New Roman" w:cs="Times New Roman"/>
          <w:bCs/>
          <w:i/>
          <w:sz w:val="24"/>
          <w:szCs w:val="24"/>
        </w:rPr>
        <w:t>.</w:t>
      </w:r>
      <w:r w:rsidR="00344798">
        <w:rPr>
          <w:rFonts w:ascii="Times New Roman" w:hAnsi="Times New Roman" w:cs="Times New Roman"/>
          <w:bCs/>
          <w:i/>
          <w:sz w:val="24"/>
          <w:szCs w:val="24"/>
        </w:rPr>
        <w:br/>
        <w:t>В своей родной альма-матер я получила ценный багаж знаний.</w:t>
      </w:r>
    </w:p>
    <w:p w:rsidR="00DC6BD0" w:rsidRPr="00344798" w:rsidRDefault="00DC6BD0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344798">
        <w:rPr>
          <w:rFonts w:ascii="Times New Roman" w:hAnsi="Times New Roman" w:cs="Times New Roman"/>
          <w:bCs/>
          <w:i/>
          <w:sz w:val="24"/>
          <w:szCs w:val="24"/>
        </w:rPr>
        <w:t xml:space="preserve">Априори— </w:t>
      </w:r>
      <w:proofErr w:type="gramStart"/>
      <w:r w:rsidRPr="00344798">
        <w:rPr>
          <w:rFonts w:ascii="Times New Roman" w:hAnsi="Times New Roman" w:cs="Times New Roman"/>
          <w:bCs/>
          <w:i/>
          <w:sz w:val="24"/>
          <w:szCs w:val="24"/>
        </w:rPr>
        <w:t>зн</w:t>
      </w:r>
      <w:proofErr w:type="gramEnd"/>
      <w:r w:rsidRPr="00344798">
        <w:rPr>
          <w:rFonts w:ascii="Times New Roman" w:hAnsi="Times New Roman" w:cs="Times New Roman"/>
          <w:bCs/>
          <w:i/>
          <w:sz w:val="24"/>
          <w:szCs w:val="24"/>
        </w:rPr>
        <w:t>ание, полученное до опыта и независимо от него то есть знание, как бы заранее известное</w:t>
      </w:r>
      <w:r w:rsidR="00344798">
        <w:rPr>
          <w:rFonts w:ascii="Times New Roman" w:hAnsi="Times New Roman" w:cs="Times New Roman"/>
          <w:bCs/>
          <w:i/>
          <w:sz w:val="24"/>
          <w:szCs w:val="24"/>
        </w:rPr>
        <w:t>.</w:t>
      </w:r>
      <w:r w:rsidR="00344798">
        <w:rPr>
          <w:rFonts w:ascii="Times New Roman" w:hAnsi="Times New Roman" w:cs="Times New Roman"/>
          <w:bCs/>
          <w:i/>
          <w:sz w:val="24"/>
          <w:szCs w:val="24"/>
        </w:rPr>
        <w:br/>
        <w:t>Априори такого быть не может</w:t>
      </w:r>
    </w:p>
    <w:p w:rsidR="00344798" w:rsidRDefault="00DC6BD0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344798">
        <w:rPr>
          <w:rFonts w:ascii="Times New Roman" w:hAnsi="Times New Roman" w:cs="Times New Roman"/>
          <w:bCs/>
          <w:i/>
          <w:sz w:val="24"/>
          <w:szCs w:val="24"/>
        </w:rPr>
        <w:t xml:space="preserve">Постфактум в переводе с латыни означает «после </w:t>
      </w:r>
      <w:proofErr w:type="gramStart"/>
      <w:r w:rsidRPr="00344798">
        <w:rPr>
          <w:rFonts w:ascii="Times New Roman" w:hAnsi="Times New Roman" w:cs="Times New Roman"/>
          <w:bCs/>
          <w:i/>
          <w:sz w:val="24"/>
          <w:szCs w:val="24"/>
        </w:rPr>
        <w:t>свершившегося</w:t>
      </w:r>
      <w:proofErr w:type="gramEnd"/>
      <w:r w:rsidRPr="00344798">
        <w:rPr>
          <w:rFonts w:ascii="Times New Roman" w:hAnsi="Times New Roman" w:cs="Times New Roman"/>
          <w:bCs/>
          <w:i/>
          <w:sz w:val="24"/>
          <w:szCs w:val="24"/>
        </w:rPr>
        <w:t>». Это слово сегодня применяется, в основном, в юридических документах, когда речь идёт об оформлении какого-либо дела после того, как «на местности» сложится какая-либо ситуация.</w:t>
      </w:r>
    </w:p>
    <w:p w:rsidR="00CF0399" w:rsidRPr="00344798" w:rsidRDefault="00344798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344798">
        <w:rPr>
          <w:rFonts w:ascii="Times New Roman" w:hAnsi="Times New Roman" w:cs="Times New Roman"/>
          <w:bCs/>
          <w:i/>
          <w:sz w:val="24"/>
          <w:szCs w:val="24"/>
        </w:rPr>
        <w:t>Сегодня постфактум, оценка совершенно ясна: возмущение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и негодование. </w:t>
      </w:r>
      <w:r w:rsidRPr="00344798">
        <w:rPr>
          <w:rFonts w:ascii="Times New Roman" w:hAnsi="Times New Roman" w:cs="Times New Roman"/>
          <w:bCs/>
          <w:i/>
          <w:sz w:val="24"/>
          <w:szCs w:val="24"/>
        </w:rPr>
        <w:br/>
        <w:t>Персона нон грата — дипломатический термин, означающий иностранное лицо, въезд или пребывание которого в конкретной стране запрещены правительством этой страны.</w:t>
      </w:r>
      <w:r>
        <w:rPr>
          <w:rFonts w:ascii="Times New Roman" w:hAnsi="Times New Roman" w:cs="Times New Roman"/>
          <w:bCs/>
          <w:i/>
          <w:sz w:val="24"/>
          <w:szCs w:val="24"/>
        </w:rPr>
        <w:br/>
      </w:r>
      <w:r w:rsidRPr="00344798">
        <w:rPr>
          <w:rFonts w:ascii="Times New Roman" w:hAnsi="Times New Roman" w:cs="Times New Roman"/>
          <w:bCs/>
          <w:i/>
          <w:sz w:val="24"/>
          <w:szCs w:val="24"/>
        </w:rPr>
        <w:t>На него подавали в суд, ему отказывали во въезде в различные страны и даже объявляли персоной нон грата.</w:t>
      </w:r>
      <w:r w:rsidRPr="00344798">
        <w:rPr>
          <w:rFonts w:ascii="Times New Roman" w:hAnsi="Times New Roman" w:cs="Times New Roman"/>
          <w:bCs/>
          <w:i/>
          <w:sz w:val="24"/>
          <w:szCs w:val="24"/>
        </w:rPr>
        <w:br/>
      </w:r>
      <w:proofErr w:type="spellStart"/>
      <w:r w:rsidRPr="00344798">
        <w:rPr>
          <w:rFonts w:ascii="Times New Roman" w:hAnsi="Times New Roman" w:cs="Times New Roman"/>
          <w:bCs/>
          <w:i/>
          <w:sz w:val="24"/>
          <w:szCs w:val="24"/>
        </w:rPr>
        <w:t>Де-фа́кто</w:t>
      </w:r>
      <w:proofErr w:type="spellEnd"/>
      <w:r w:rsidRPr="00344798">
        <w:rPr>
          <w:rFonts w:ascii="Times New Roman" w:hAnsi="Times New Roman" w:cs="Times New Roman"/>
          <w:bCs/>
          <w:i/>
          <w:sz w:val="24"/>
          <w:szCs w:val="24"/>
        </w:rPr>
        <w:t xml:space="preserve">— </w:t>
      </w:r>
      <w:proofErr w:type="gramStart"/>
      <w:r w:rsidRPr="00344798">
        <w:rPr>
          <w:rFonts w:ascii="Times New Roman" w:hAnsi="Times New Roman" w:cs="Times New Roman"/>
          <w:bCs/>
          <w:i/>
          <w:sz w:val="24"/>
          <w:szCs w:val="24"/>
        </w:rPr>
        <w:t>вы</w:t>
      </w:r>
      <w:proofErr w:type="gramEnd"/>
      <w:r w:rsidRPr="00344798">
        <w:rPr>
          <w:rFonts w:ascii="Times New Roman" w:hAnsi="Times New Roman" w:cs="Times New Roman"/>
          <w:bCs/>
          <w:i/>
          <w:sz w:val="24"/>
          <w:szCs w:val="24"/>
        </w:rPr>
        <w:t>ражение, означающее нечто действительное, но не закреплённое законом.</w:t>
      </w:r>
      <w:r>
        <w:rPr>
          <w:rFonts w:ascii="Times New Roman" w:hAnsi="Times New Roman" w:cs="Times New Roman"/>
          <w:bCs/>
          <w:i/>
          <w:sz w:val="24"/>
          <w:szCs w:val="24"/>
        </w:rPr>
        <w:br/>
        <w:t>Де-факто новое правительство было принято.</w:t>
      </w:r>
      <w:r w:rsidR="00DC6BD0" w:rsidRPr="00344798">
        <w:rPr>
          <w:rFonts w:ascii="Times New Roman" w:hAnsi="Times New Roman" w:cs="Times New Roman"/>
          <w:bCs/>
          <w:i/>
          <w:sz w:val="24"/>
          <w:szCs w:val="24"/>
        </w:rPr>
        <w:br/>
      </w:r>
      <w:r>
        <w:rPr>
          <w:rFonts w:ascii="Times New Roman" w:hAnsi="Times New Roman" w:cs="Times New Roman"/>
          <w:bCs/>
          <w:sz w:val="24"/>
          <w:szCs w:val="24"/>
        </w:rPr>
        <w:br/>
      </w:r>
      <w:r w:rsidR="005920C3" w:rsidRPr="00BF3897">
        <w:rPr>
          <w:rFonts w:ascii="Times New Roman" w:hAnsi="Times New Roman" w:cs="Times New Roman"/>
          <w:bCs/>
          <w:sz w:val="24"/>
          <w:szCs w:val="24"/>
        </w:rPr>
        <w:t xml:space="preserve">Как </w:t>
      </w:r>
      <w:proofErr w:type="gramStart"/>
      <w:r w:rsidR="005920C3" w:rsidRPr="00BF3897">
        <w:rPr>
          <w:rFonts w:ascii="Times New Roman" w:hAnsi="Times New Roman" w:cs="Times New Roman"/>
          <w:bCs/>
          <w:sz w:val="24"/>
          <w:szCs w:val="24"/>
        </w:rPr>
        <w:t>аналоги</w:t>
      </w:r>
      <w:proofErr w:type="gramEnd"/>
      <w:r w:rsidR="005920C3" w:rsidRPr="00BF3897">
        <w:rPr>
          <w:rFonts w:ascii="Times New Roman" w:hAnsi="Times New Roman" w:cs="Times New Roman"/>
          <w:bCs/>
          <w:sz w:val="24"/>
          <w:szCs w:val="24"/>
        </w:rPr>
        <w:t xml:space="preserve"> каких частей речи они употребляются?  Для тех выражений, которые употребляются в качестве имен существительных, уточните особенности согласования зависимых слов (глаголов, местоимений) в роде. Составьте предложения с каждым из приведенных выражений.</w:t>
      </w:r>
    </w:p>
    <w:p w:rsidR="005920C3" w:rsidRDefault="005920C3" w:rsidP="00344798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>Каким термином называются такие выражения?</w:t>
      </w:r>
      <w:r w:rsidR="00344798">
        <w:rPr>
          <w:rFonts w:ascii="Times New Roman" w:hAnsi="Times New Roman" w:cs="Times New Roman"/>
          <w:bCs/>
          <w:sz w:val="24"/>
          <w:szCs w:val="24"/>
        </w:rPr>
        <w:br/>
        <w:t xml:space="preserve">Они употребляются как наречия, существительные и как цельные фразеологизмы. </w:t>
      </w:r>
      <w:r w:rsidR="00C6237F">
        <w:rPr>
          <w:rFonts w:ascii="Times New Roman" w:hAnsi="Times New Roman" w:cs="Times New Roman"/>
          <w:bCs/>
          <w:sz w:val="24"/>
          <w:szCs w:val="24"/>
        </w:rPr>
        <w:t>Их называют крылатыми выражениями, либо афоризмами</w:t>
      </w:r>
    </w:p>
    <w:p w:rsidR="007B4544" w:rsidRDefault="007B4544" w:rsidP="00344798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BD0A82" w:rsidRDefault="00BD0A82" w:rsidP="00344798">
      <w:pPr>
        <w:pStyle w:val="a3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Определите значения устаревших союзов. Подберите к ним приблизительные аналоги в современном русском языке. Если есть различия между устаревшим и новым союзами по значению, уточните их.</w:t>
      </w:r>
    </w:p>
    <w:p w:rsidR="00BD0A82" w:rsidRPr="00770619" w:rsidRDefault="00BD0A82" w:rsidP="00344798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BD0A82" w:rsidRPr="003B59D0" w:rsidRDefault="00BD0A82" w:rsidP="00344798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Воеводы не дремали, </w:t>
      </w:r>
    </w:p>
    <w:p w:rsidR="00BD0A82" w:rsidRPr="00770619" w:rsidRDefault="00BD0A82" w:rsidP="00344798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Но никак не успевали. </w:t>
      </w:r>
    </w:p>
    <w:p w:rsidR="00BD0A82" w:rsidRPr="00770619" w:rsidRDefault="00BD0A82" w:rsidP="00344798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Ждут, бывало, с юга, – </w:t>
      </w:r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глядь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BD0A82" w:rsidRPr="00770619" w:rsidRDefault="00BD0A82" w:rsidP="00344798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i/>
          <w:sz w:val="24"/>
          <w:szCs w:val="24"/>
        </w:rPr>
        <w:t>Ан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с востока лезет рать!</w:t>
      </w:r>
    </w:p>
    <w:p w:rsidR="00BD0A82" w:rsidRDefault="00BD0A82" w:rsidP="00344798">
      <w:p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(А.С. Пушкин).</w:t>
      </w:r>
      <w:r w:rsidR="00C6237F">
        <w:rPr>
          <w:rFonts w:ascii="Times New Roman" w:hAnsi="Times New Roman" w:cs="Times New Roman"/>
          <w:i/>
          <w:sz w:val="24"/>
          <w:szCs w:val="24"/>
        </w:rPr>
        <w:br/>
        <w:t>Ан – между тем</w:t>
      </w:r>
    </w:p>
    <w:p w:rsidR="00BD0A82" w:rsidRPr="00770619" w:rsidRDefault="00BD0A82" w:rsidP="003447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344798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Гуляет он и любуется; на деревьях висят плоды спелые, румяные, сами в рот так и просятся, </w:t>
      </w:r>
      <w:r w:rsidRPr="003B59D0">
        <w:rPr>
          <w:rFonts w:ascii="Times New Roman" w:hAnsi="Times New Roman" w:cs="Times New Roman"/>
          <w:b/>
          <w:bCs/>
          <w:i/>
          <w:sz w:val="24"/>
          <w:szCs w:val="24"/>
        </w:rPr>
        <w:t>инда</w:t>
      </w:r>
      <w:r w:rsidRPr="003B59D0">
        <w:rPr>
          <w:rFonts w:ascii="Times New Roman" w:hAnsi="Times New Roman" w:cs="Times New Roman"/>
          <w:i/>
          <w:sz w:val="24"/>
          <w:szCs w:val="24"/>
        </w:rPr>
        <w:t>, глядя на них, слюнки текут.</w:t>
      </w:r>
    </w:p>
    <w:p w:rsidR="00BD0A82" w:rsidRPr="00770619" w:rsidRDefault="00BD0A82" w:rsidP="003447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(С.Т. Аксаков).</w:t>
      </w:r>
      <w:r w:rsidR="00C6237F">
        <w:rPr>
          <w:rFonts w:ascii="Times New Roman" w:hAnsi="Times New Roman" w:cs="Times New Roman"/>
          <w:i/>
          <w:sz w:val="24"/>
          <w:szCs w:val="24"/>
        </w:rPr>
        <w:br/>
        <w:t>Инда – даже, так что</w:t>
      </w:r>
    </w:p>
    <w:p w:rsidR="00BD0A82" w:rsidRPr="003B59D0" w:rsidRDefault="00BD0A82" w:rsidP="00344798">
      <w:pPr>
        <w:pStyle w:val="a3"/>
        <w:numPr>
          <w:ilvl w:val="2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А лошадь сверху, молодая,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Ругает бедного коня за каждый шаг: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 xml:space="preserve">«… Какой осёл! </w:t>
      </w:r>
      <w:r w:rsidRPr="003B59D0">
        <w:rPr>
          <w:rFonts w:ascii="Times New Roman" w:hAnsi="Times New Roman" w:cs="Times New Roman"/>
          <w:b/>
          <w:i/>
          <w:sz w:val="24"/>
          <w:szCs w:val="24"/>
        </w:rPr>
        <w:t>Добро бы</w:t>
      </w:r>
      <w:r w:rsidRPr="003B59D0">
        <w:rPr>
          <w:rFonts w:ascii="Times New Roman" w:hAnsi="Times New Roman" w:cs="Times New Roman"/>
          <w:i/>
          <w:sz w:val="24"/>
          <w:szCs w:val="24"/>
        </w:rPr>
        <w:t xml:space="preserve"> было в гору</w:t>
      </w:r>
      <w:proofErr w:type="gramStart"/>
      <w:r w:rsidRPr="003B59D0">
        <w:rPr>
          <w:rFonts w:ascii="Times New Roman" w:hAnsi="Times New Roman" w:cs="Times New Roman"/>
          <w:i/>
          <w:sz w:val="24"/>
          <w:szCs w:val="24"/>
        </w:rPr>
        <w:br/>
        <w:t>И</w:t>
      </w:r>
      <w:proofErr w:type="gramEnd"/>
      <w:r w:rsidRPr="003B59D0">
        <w:rPr>
          <w:rFonts w:ascii="Times New Roman" w:hAnsi="Times New Roman" w:cs="Times New Roman"/>
          <w:i/>
          <w:sz w:val="24"/>
          <w:szCs w:val="24"/>
        </w:rPr>
        <w:t>ли в ночную пору, —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А то и под гору, и днём!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Смотреть, так выйдешь из терпенья!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Уж воду бы таскал, коль нет в тебе уменья!»</w:t>
      </w:r>
    </w:p>
    <w:p w:rsidR="00BD0A82" w:rsidRPr="00770619" w:rsidRDefault="00BD0A82" w:rsidP="003447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(И.А. Крылов).</w:t>
      </w:r>
      <w:r w:rsidR="00C6237F">
        <w:rPr>
          <w:rFonts w:ascii="Times New Roman" w:hAnsi="Times New Roman" w:cs="Times New Roman"/>
          <w:i/>
          <w:sz w:val="24"/>
          <w:szCs w:val="24"/>
        </w:rPr>
        <w:br/>
        <w:t>Добро бы – лучше бы</w:t>
      </w:r>
    </w:p>
    <w:p w:rsidR="00BD0A82" w:rsidRPr="00770619" w:rsidRDefault="00BD0A82" w:rsidP="003447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344798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Царь так начал речь: «Послушай, </w:t>
      </w:r>
    </w:p>
    <w:p w:rsidR="00BD0A82" w:rsidRPr="00770619" w:rsidRDefault="00BD0A82" w:rsidP="00344798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На тебя донос, Ванюша. </w:t>
      </w:r>
    </w:p>
    <w:p w:rsidR="00BD0A82" w:rsidRPr="00770619" w:rsidRDefault="00BD0A82" w:rsidP="00344798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Говорят, что вот сейчас </w:t>
      </w:r>
    </w:p>
    <w:p w:rsidR="00BD0A82" w:rsidRPr="00770619" w:rsidRDefault="00BD0A82" w:rsidP="00344798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Похвалялся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ты для нас </w:t>
      </w:r>
    </w:p>
    <w:p w:rsidR="00BD0A82" w:rsidRPr="00770619" w:rsidRDefault="00BD0A82" w:rsidP="00344798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Отыскать другую птицу, </w:t>
      </w:r>
    </w:p>
    <w:p w:rsidR="00BD0A82" w:rsidRPr="00770619" w:rsidRDefault="00BD0A82" w:rsidP="00344798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Сиречь</w:t>
      </w:r>
      <w:r w:rsidRPr="00770619">
        <w:rPr>
          <w:rFonts w:ascii="Times New Roman" w:hAnsi="Times New Roman" w:cs="Times New Roman"/>
          <w:i/>
          <w:sz w:val="24"/>
          <w:szCs w:val="24"/>
        </w:rPr>
        <w:t> молвить, Царь-девицу…»</w:t>
      </w:r>
      <w:r w:rsidR="00C6237F">
        <w:rPr>
          <w:rFonts w:ascii="Times New Roman" w:hAnsi="Times New Roman" w:cs="Times New Roman"/>
          <w:i/>
          <w:sz w:val="24"/>
          <w:szCs w:val="24"/>
        </w:rPr>
        <w:br/>
        <w:t>Сиречь – то есть, именно</w:t>
      </w:r>
    </w:p>
    <w:p w:rsidR="00BD0A82" w:rsidRPr="00770619" w:rsidRDefault="00BD0A82" w:rsidP="003447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(П.П. Ершов)</w:t>
      </w:r>
      <w:r w:rsidR="009C1B13">
        <w:rPr>
          <w:rFonts w:ascii="Times New Roman" w:hAnsi="Times New Roman" w:cs="Times New Roman"/>
          <w:i/>
          <w:sz w:val="24"/>
          <w:szCs w:val="24"/>
        </w:rPr>
        <w:t>.</w:t>
      </w:r>
    </w:p>
    <w:p w:rsidR="00BD0A82" w:rsidRDefault="00BD0A82" w:rsidP="003447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A82" w:rsidRPr="00C60A30" w:rsidRDefault="00BD0A82" w:rsidP="00344798">
      <w:pPr>
        <w:numPr>
          <w:ilvl w:val="0"/>
          <w:numId w:val="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 w:rsidRPr="00C60A30">
        <w:rPr>
          <w:rFonts w:ascii="Times New Roman" w:hAnsi="Times New Roman" w:cs="Times New Roman"/>
          <w:sz w:val="24"/>
          <w:szCs w:val="24"/>
        </w:rPr>
        <w:t xml:space="preserve">Определите, какой частью </w:t>
      </w:r>
      <w:proofErr w:type="gramStart"/>
      <w:r w:rsidRPr="00C60A30">
        <w:rPr>
          <w:rFonts w:ascii="Times New Roman" w:hAnsi="Times New Roman" w:cs="Times New Roman"/>
          <w:sz w:val="24"/>
          <w:szCs w:val="24"/>
        </w:rPr>
        <w:t>речи</w:t>
      </w:r>
      <w:proofErr w:type="gramEnd"/>
      <w:r w:rsidRPr="00C60A30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C60A30">
        <w:rPr>
          <w:rFonts w:ascii="Times New Roman" w:hAnsi="Times New Roman" w:cs="Times New Roman"/>
          <w:sz w:val="24"/>
          <w:szCs w:val="24"/>
        </w:rPr>
        <w:t>каким</w:t>
      </w:r>
      <w:proofErr w:type="gramEnd"/>
      <w:r w:rsidRPr="00C60A30">
        <w:rPr>
          <w:rFonts w:ascii="Times New Roman" w:hAnsi="Times New Roman" w:cs="Times New Roman"/>
          <w:sz w:val="24"/>
          <w:szCs w:val="24"/>
        </w:rPr>
        <w:t xml:space="preserve"> членом предложения является выделенное слово в каждом случае.</w:t>
      </w:r>
    </w:p>
    <w:p w:rsidR="00BD0A82" w:rsidRPr="00C60A30" w:rsidRDefault="00BD0A82" w:rsidP="00344798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Он заговорил со мной </w:t>
      </w:r>
      <w:r w:rsidRPr="006C6A03">
        <w:rPr>
          <w:rFonts w:ascii="Times New Roman" w:hAnsi="Times New Roman" w:cs="Times New Roman"/>
          <w:b/>
          <w:i/>
          <w:sz w:val="24"/>
          <w:szCs w:val="24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</w:rPr>
        <w:t>, по-дружески.</w:t>
      </w:r>
      <w:r w:rsidR="00C6237F">
        <w:rPr>
          <w:rFonts w:ascii="Times New Roman" w:hAnsi="Times New Roman" w:cs="Times New Roman"/>
          <w:i/>
          <w:sz w:val="24"/>
          <w:szCs w:val="24"/>
        </w:rPr>
        <w:br/>
        <w:t>Просто – наречие,  в предложении обстоятельство</w:t>
      </w:r>
    </w:p>
    <w:p w:rsidR="00BD0A82" w:rsidRPr="00C60A30" w:rsidRDefault="00BD0A82" w:rsidP="00344798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С дедушкой мне всегда было легко и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r w:rsidR="00C6237F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C6237F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br/>
        <w:t>Просто – категория состояния, сказуемое</w:t>
      </w:r>
    </w:p>
    <w:p w:rsidR="00BD0A82" w:rsidRPr="00C60A30" w:rsidRDefault="00BD0A82" w:rsidP="00344798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Ее платье было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, но опрятно.</w:t>
      </w:r>
      <w:r w:rsidR="00C6237F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br/>
        <w:t>Просто – прилагательное, сказуемое</w:t>
      </w:r>
    </w:p>
    <w:p w:rsidR="00BD0A82" w:rsidRPr="00C60A30" w:rsidRDefault="00BD0A82" w:rsidP="00344798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Это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смешно!</w:t>
      </w:r>
      <w:r w:rsidR="00C6237F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C6237F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br/>
        <w:t>Просто – наречие, определение</w:t>
      </w:r>
    </w:p>
    <w:p w:rsidR="003B59D0" w:rsidRDefault="003B59D0" w:rsidP="00344798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5C24" w:rsidRPr="003B59D0" w:rsidRDefault="00E85C24" w:rsidP="00344798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3B59D0">
        <w:rPr>
          <w:rFonts w:ascii="Times New Roman" w:hAnsi="Times New Roman" w:cs="Times New Roman"/>
          <w:bCs/>
          <w:sz w:val="24"/>
          <w:szCs w:val="24"/>
        </w:rPr>
        <w:t>Переведите на современный русский язык фрагмент древнерусского текста:</w:t>
      </w:r>
    </w:p>
    <w:p w:rsidR="00E85C24" w:rsidRDefault="00E85C24" w:rsidP="00344798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А се в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Черниговѣ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дѣялъ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есмъ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: конь диких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своима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рукама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связалъ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есмь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въ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пушах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10 и 20 живых конь, 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кромѣ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того же по ровни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ѣздя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ималъ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есмъ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своима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рукама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тѣ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же кони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дикиѣ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. Тура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мя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2 метала на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розѣх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и с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конемъ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олень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мя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а 2 лоси,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ногами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топталъ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другый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рогома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>, вепрь</w:t>
      </w:r>
      <w:proofErr w:type="gram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ми на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бедрѣ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мечь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оттялъ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медвѣдь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ми </w:t>
      </w:r>
      <w:proofErr w:type="gramStart"/>
      <w:r w:rsidRPr="00656D31">
        <w:rPr>
          <w:rFonts w:ascii="Times New Roman" w:hAnsi="Times New Roman" w:cs="Times New Roman"/>
          <w:bCs/>
          <w:sz w:val="24"/>
          <w:szCs w:val="24"/>
        </w:rPr>
        <w:t>у</w:t>
      </w:r>
      <w:proofErr w:type="gram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proofErr w:type="gramStart"/>
      <w:r w:rsidRPr="00656D31">
        <w:rPr>
          <w:rFonts w:ascii="Times New Roman" w:hAnsi="Times New Roman" w:cs="Times New Roman"/>
          <w:bCs/>
          <w:sz w:val="24"/>
          <w:szCs w:val="24"/>
        </w:rPr>
        <w:t>кол</w:t>
      </w:r>
      <w:proofErr w:type="gramEnd"/>
      <w:r w:rsidRPr="00656D31">
        <w:rPr>
          <w:rFonts w:ascii="Times New Roman" w:hAnsi="Times New Roman" w:cs="Times New Roman"/>
          <w:bCs/>
          <w:sz w:val="24"/>
          <w:szCs w:val="24"/>
        </w:rPr>
        <w:t>ѣна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подъклада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укусилъ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лютый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звѣрь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скочилъ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ко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мнѣ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на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бедры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и конь со мною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поверже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>,</w:t>
      </w:r>
      <w:r w:rsidRPr="00656D31">
        <w:rPr>
          <w:rFonts w:ascii="Times New Roman" w:hAnsi="Times New Roman" w:cs="Times New Roman"/>
          <w:sz w:val="24"/>
          <w:szCs w:val="24"/>
        </w:rPr>
        <w:t xml:space="preserve"> </w:t>
      </w:r>
      <w:r w:rsidRPr="00656D31">
        <w:rPr>
          <w:rFonts w:ascii="Times New Roman" w:hAnsi="Times New Roman" w:cs="Times New Roman"/>
          <w:bCs/>
          <w:sz w:val="24"/>
          <w:szCs w:val="24"/>
        </w:rPr>
        <w:t xml:space="preserve">и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богъ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неврежена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мя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съблюде</w:t>
      </w:r>
      <w:proofErr w:type="spellEnd"/>
      <w:r w:rsidR="00CF0399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 xml:space="preserve">Из 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«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>Поучения Владимира Мономаха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»</w:t>
      </w:r>
      <w:r w:rsidR="00CF0399">
        <w:rPr>
          <w:rFonts w:ascii="Times New Roman" w:hAnsi="Times New Roman" w:cs="Times New Roman"/>
          <w:bCs/>
          <w:sz w:val="24"/>
          <w:szCs w:val="24"/>
        </w:rPr>
        <w:t>)</w:t>
      </w:r>
      <w:r w:rsidRPr="00656D31">
        <w:rPr>
          <w:rFonts w:ascii="Times New Roman" w:hAnsi="Times New Roman" w:cs="Times New Roman"/>
          <w:bCs/>
          <w:sz w:val="24"/>
          <w:szCs w:val="24"/>
        </w:rPr>
        <w:t>. </w:t>
      </w:r>
    </w:p>
    <w:p w:rsidR="00E85C24" w:rsidRPr="00E85C24" w:rsidRDefault="00E85C24" w:rsidP="00344798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E85C24">
        <w:rPr>
          <w:rFonts w:ascii="Times New Roman" w:hAnsi="Times New Roman" w:cs="Times New Roman"/>
          <w:bCs/>
          <w:sz w:val="24"/>
          <w:szCs w:val="24"/>
        </w:rPr>
        <w:t xml:space="preserve">Объясните различие между формами существительных: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 [лось] </w:t>
      </w:r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ногами</w:t>
      </w:r>
      <w:r w:rsidRPr="00E85C2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топталъ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, а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другый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рогома</w:t>
      </w:r>
      <w:proofErr w:type="spellEnd"/>
      <w:r w:rsidR="00C9751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C9751A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="00C9751A">
        <w:rPr>
          <w:rFonts w:ascii="Times New Roman" w:hAnsi="Times New Roman" w:cs="Times New Roman"/>
          <w:bCs/>
          <w:sz w:val="24"/>
          <w:szCs w:val="24"/>
        </w:rPr>
        <w:t>.</w:t>
      </w:r>
      <w:bookmarkStart w:id="0" w:name="_GoBack"/>
      <w:bookmarkEnd w:id="0"/>
      <w:r w:rsidR="006B394E">
        <w:rPr>
          <w:rFonts w:ascii="Times New Roman" w:hAnsi="Times New Roman" w:cs="Times New Roman"/>
          <w:bCs/>
          <w:sz w:val="24"/>
          <w:szCs w:val="24"/>
        </w:rPr>
        <w:br/>
      </w:r>
      <w:r w:rsidR="006B394E" w:rsidRPr="006B394E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И вот что я в Чернигове делал: коней диких своими руками связал я в пущах </w:t>
      </w:r>
      <w:r w:rsidR="006B394E">
        <w:rPr>
          <w:rFonts w:ascii="Times New Roman" w:hAnsi="Times New Roman" w:cs="Times New Roman"/>
          <w:bCs/>
          <w:sz w:val="24"/>
          <w:szCs w:val="24"/>
        </w:rPr>
        <w:t>10</w:t>
      </w:r>
      <w:r w:rsidR="006B394E" w:rsidRPr="006B394E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6B394E">
        <w:rPr>
          <w:rFonts w:ascii="Times New Roman" w:hAnsi="Times New Roman" w:cs="Times New Roman"/>
          <w:bCs/>
          <w:sz w:val="24"/>
          <w:szCs w:val="24"/>
        </w:rPr>
        <w:t>20</w:t>
      </w:r>
      <w:r w:rsidR="006B394E" w:rsidRPr="006B394E">
        <w:rPr>
          <w:rFonts w:ascii="Times New Roman" w:hAnsi="Times New Roman" w:cs="Times New Roman"/>
          <w:bCs/>
          <w:sz w:val="24"/>
          <w:szCs w:val="24"/>
        </w:rPr>
        <w:t>, живых коней, помимо того, что, разъезжая по равнине, ловил своими руками тех же</w:t>
      </w:r>
      <w:proofErr w:type="gramStart"/>
      <w:r w:rsidR="006B394E" w:rsidRPr="006B394E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="006B394E" w:rsidRPr="006B394E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6B394E" w:rsidRPr="006B394E">
        <w:rPr>
          <w:rFonts w:ascii="Times New Roman" w:hAnsi="Times New Roman" w:cs="Times New Roman"/>
          <w:bCs/>
          <w:sz w:val="24"/>
          <w:szCs w:val="24"/>
        </w:rPr>
        <w:t>к</w:t>
      </w:r>
      <w:proofErr w:type="gramEnd"/>
      <w:r w:rsidR="006B394E" w:rsidRPr="006B394E">
        <w:rPr>
          <w:rFonts w:ascii="Times New Roman" w:hAnsi="Times New Roman" w:cs="Times New Roman"/>
          <w:bCs/>
          <w:sz w:val="24"/>
          <w:szCs w:val="24"/>
        </w:rPr>
        <w:t>оней диких. Два тура метали меня рогами вместе с конем, олень меня один бодал, а из двух лосей один ногами топтал, другой рогами бодал. Вепрь у меня на бедре меч оторвал, медведь мне у колена потник укусил, лютый зверь вскочил ко мне на бедра и коня со мною опрокинул, и бог сохранил меня невредимым.</w:t>
      </w:r>
    </w:p>
    <w:p w:rsidR="00E85C24" w:rsidRDefault="00E85C24" w:rsidP="00344798">
      <w:pPr>
        <w:spacing w:after="0" w:line="240" w:lineRule="auto"/>
      </w:pPr>
    </w:p>
    <w:p w:rsidR="000E1CA9" w:rsidRPr="000E1CA9" w:rsidRDefault="000E1CA9" w:rsidP="00344798">
      <w:pPr>
        <w:numPr>
          <w:ilvl w:val="0"/>
          <w:numId w:val="1"/>
        </w:numPr>
        <w:spacing w:after="0" w:line="240" w:lineRule="auto"/>
        <w:ind w:left="284" w:hanging="284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>Прецедентные имена – это широко известные имена собственные, которые используются в тексте не столько для обозначения конкретного человека, сколько в 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имена не в прямом, а в переносном значении). Какие из этих прецедентных имен являются национальными (</w:t>
      </w:r>
      <w:proofErr w:type="spellStart"/>
      <w:r w:rsidRPr="000E1CA9">
        <w:rPr>
          <w:rFonts w:ascii="Times New Roman" w:hAnsi="Times New Roman" w:cs="Times New Roman"/>
          <w:bCs/>
          <w:sz w:val="24"/>
          <w:szCs w:val="24"/>
        </w:rPr>
        <w:t>культуроспецифичными</w:t>
      </w:r>
      <w:proofErr w:type="spellEnd"/>
      <w:r w:rsidRPr="000E1CA9">
        <w:rPr>
          <w:rFonts w:ascii="Times New Roman" w:hAnsi="Times New Roman" w:cs="Times New Roman"/>
          <w:bCs/>
          <w:sz w:val="24"/>
          <w:szCs w:val="24"/>
        </w:rPr>
        <w:t>), а какие – интернациональными?</w:t>
      </w:r>
    </w:p>
    <w:p w:rsidR="000E1CA9" w:rsidRPr="000E1CA9" w:rsidRDefault="000E1CA9" w:rsidP="003447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E1CA9" w:rsidRPr="000E1CA9" w:rsidRDefault="000E1CA9" w:rsidP="003447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 xml:space="preserve"> Образец: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0E1CA9" w:rsidRPr="000E1CA9" w:rsidTr="00E62195">
        <w:tc>
          <w:tcPr>
            <w:tcW w:w="3115" w:type="dxa"/>
          </w:tcPr>
          <w:p w:rsidR="000E1CA9" w:rsidRPr="000E1CA9" w:rsidRDefault="000E1CA9" w:rsidP="003447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0E1CA9" w:rsidRPr="000E1CA9" w:rsidRDefault="000E1CA9" w:rsidP="003447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0E1CA9" w:rsidRPr="000E1CA9" w:rsidRDefault="000E1CA9" w:rsidP="003447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0E1CA9" w:rsidRPr="000E1CA9" w:rsidTr="00E62195">
        <w:tc>
          <w:tcPr>
            <w:tcW w:w="3115" w:type="dxa"/>
          </w:tcPr>
          <w:p w:rsidR="000E1CA9" w:rsidRPr="000E1CA9" w:rsidRDefault="000E1CA9" w:rsidP="003447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дядя Стёпа</w:t>
            </w:r>
          </w:p>
        </w:tc>
        <w:tc>
          <w:tcPr>
            <w:tcW w:w="3115" w:type="dxa"/>
          </w:tcPr>
          <w:p w:rsidR="000E1CA9" w:rsidRPr="000E1CA9" w:rsidRDefault="000E1CA9" w:rsidP="003447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очень высокий / милиционер</w:t>
            </w:r>
          </w:p>
        </w:tc>
        <w:tc>
          <w:tcPr>
            <w:tcW w:w="3115" w:type="dxa"/>
          </w:tcPr>
          <w:p w:rsidR="000E1CA9" w:rsidRPr="000E1CA9" w:rsidRDefault="000E1CA9" w:rsidP="0034479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нашем магазине даже дядя Стёпа сможет найти костюм себе по размеру.</w:t>
            </w:r>
          </w:p>
        </w:tc>
      </w:tr>
    </w:tbl>
    <w:p w:rsidR="000E1CA9" w:rsidRPr="000E1CA9" w:rsidRDefault="000E1CA9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9C1B13" w:rsidRPr="009C1B13" w:rsidRDefault="009C1B13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Шерлок Холмс</w:t>
      </w:r>
      <w:r w:rsidR="00D57496">
        <w:rPr>
          <w:rFonts w:ascii="Times New Roman" w:hAnsi="Times New Roman" w:cs="Times New Roman"/>
          <w:bCs/>
          <w:i/>
          <w:sz w:val="24"/>
          <w:szCs w:val="24"/>
        </w:rPr>
        <w:t xml:space="preserve"> – сыщик, детектив. Он настоящий Шерлок Холмс, раз смог разгадать такую загадку</w:t>
      </w:r>
    </w:p>
    <w:p w:rsidR="009C1B13" w:rsidRPr="009C1B13" w:rsidRDefault="009C1B13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Штирлиц</w:t>
      </w:r>
      <w:r w:rsidR="00D57496">
        <w:rPr>
          <w:rFonts w:ascii="Times New Roman" w:hAnsi="Times New Roman" w:cs="Times New Roman"/>
          <w:bCs/>
          <w:i/>
          <w:sz w:val="24"/>
          <w:szCs w:val="24"/>
        </w:rPr>
        <w:t xml:space="preserve"> – шпион, разведчик.  Эта компания любого Штирлица раскроет.</w:t>
      </w:r>
    </w:p>
    <w:p w:rsidR="009C1B13" w:rsidRDefault="009C1B13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Иван Сусанин</w:t>
      </w:r>
      <w:r w:rsidR="00D57496">
        <w:rPr>
          <w:rFonts w:ascii="Times New Roman" w:hAnsi="Times New Roman" w:cs="Times New Roman"/>
          <w:bCs/>
          <w:i/>
          <w:sz w:val="24"/>
          <w:szCs w:val="24"/>
        </w:rPr>
        <w:t xml:space="preserve"> – герой. Местный Иван Сусанин взял на себя роль нашего спасителя.</w:t>
      </w:r>
    </w:p>
    <w:p w:rsidR="009C1B13" w:rsidRPr="009C1B13" w:rsidRDefault="009C1B13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Арина Родионовна</w:t>
      </w:r>
      <w:r w:rsidR="00D57496">
        <w:rPr>
          <w:rFonts w:ascii="Times New Roman" w:hAnsi="Times New Roman" w:cs="Times New Roman"/>
          <w:bCs/>
          <w:i/>
          <w:sz w:val="24"/>
          <w:szCs w:val="24"/>
        </w:rPr>
        <w:t xml:space="preserve"> – сказочница,</w:t>
      </w:r>
      <w:r w:rsidR="00C9751A">
        <w:rPr>
          <w:rFonts w:ascii="Times New Roman" w:hAnsi="Times New Roman" w:cs="Times New Roman"/>
          <w:bCs/>
          <w:i/>
          <w:sz w:val="24"/>
          <w:szCs w:val="24"/>
        </w:rPr>
        <w:t xml:space="preserve"> няня. Бабушка, словно Арина Родионовна, начала читать сказки</w:t>
      </w:r>
    </w:p>
    <w:p w:rsidR="009C1B13" w:rsidRPr="009C1B13" w:rsidRDefault="009C1B13" w:rsidP="00344798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Ломоносов</w:t>
      </w:r>
      <w:r w:rsidR="00C9751A">
        <w:rPr>
          <w:rFonts w:ascii="Times New Roman" w:hAnsi="Times New Roman" w:cs="Times New Roman"/>
          <w:bCs/>
          <w:i/>
          <w:sz w:val="24"/>
          <w:szCs w:val="24"/>
        </w:rPr>
        <w:t xml:space="preserve"> – умник, ученый. Наш Ломоносов доказал свои знания, решив самую сложную задачу. </w:t>
      </w:r>
    </w:p>
    <w:p w:rsidR="000E1CA9" w:rsidRPr="000E1CA9" w:rsidRDefault="000E1CA9" w:rsidP="00344798"/>
    <w:p w:rsidR="00681093" w:rsidRDefault="00681093" w:rsidP="00344798">
      <w:pPr>
        <w:numPr>
          <w:ilvl w:val="0"/>
          <w:numId w:val="1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 w:rsidRPr="006255C0">
        <w:rPr>
          <w:rFonts w:ascii="Times New Roman" w:hAnsi="Times New Roman" w:cs="Times New Roman"/>
          <w:sz w:val="24"/>
          <w:szCs w:val="24"/>
        </w:rPr>
        <w:t xml:space="preserve">Заполните первую колонку таблицы лингвистическими терминами. </w:t>
      </w:r>
      <w:r w:rsidR="009C1B13" w:rsidRPr="009C1B13">
        <w:rPr>
          <w:rFonts w:ascii="Times New Roman" w:hAnsi="Times New Roman" w:cs="Times New Roman"/>
          <w:sz w:val="24"/>
          <w:szCs w:val="24"/>
        </w:rPr>
        <w:t xml:space="preserve">Приведите вторую колонку в соответствие с первой, а третью – со второй. </w:t>
      </w:r>
      <w:r w:rsidRPr="006255C0">
        <w:rPr>
          <w:rFonts w:ascii="Times New Roman" w:hAnsi="Times New Roman" w:cs="Times New Roman"/>
          <w:sz w:val="24"/>
          <w:szCs w:val="24"/>
        </w:rPr>
        <w:t>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8"/>
        <w:tblW w:w="9356" w:type="dxa"/>
        <w:tblInd w:w="-5" w:type="dxa"/>
        <w:tblLook w:val="04A0" w:firstRow="1" w:lastRow="0" w:firstColumn="1" w:lastColumn="0" w:noHBand="0" w:noVBand="1"/>
      </w:tblPr>
      <w:tblGrid>
        <w:gridCol w:w="2410"/>
        <w:gridCol w:w="4394"/>
        <w:gridCol w:w="2552"/>
      </w:tblGrid>
      <w:tr w:rsidR="00681093" w:rsidRPr="006255C0" w:rsidTr="00E62195">
        <w:tc>
          <w:tcPr>
            <w:tcW w:w="2410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4394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52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D57496" w:rsidP="00D5749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Контаминация</w:t>
            </w:r>
          </w:p>
        </w:tc>
        <w:tc>
          <w:tcPr>
            <w:tcW w:w="4394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Мы много спорили с коллегами по работе, за кого голосовать на выборах.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394E">
              <w:rPr>
                <w:rFonts w:ascii="Times New Roman" w:hAnsi="Times New Roman" w:cs="Times New Roman"/>
                <w:sz w:val="24"/>
                <w:szCs w:val="24"/>
              </w:rPr>
              <w:t>Анахронизм</w:t>
            </w:r>
          </w:p>
        </w:tc>
        <w:tc>
          <w:tcPr>
            <w:tcW w:w="4394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552" w:type="dxa"/>
          </w:tcPr>
          <w:p w:rsidR="00681093" w:rsidRPr="006255C0" w:rsidRDefault="006B394E" w:rsidP="006B39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Персонажами пьесы М. Горького «На дне» являются бомжи.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394E">
              <w:rPr>
                <w:rFonts w:ascii="Times New Roman" w:hAnsi="Times New Roman" w:cs="Times New Roman"/>
                <w:sz w:val="24"/>
                <w:szCs w:val="24"/>
              </w:rPr>
              <w:t>Контаминация</w:t>
            </w:r>
          </w:p>
        </w:tc>
        <w:tc>
          <w:tcPr>
            <w:tcW w:w="4394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394E">
              <w:rPr>
                <w:rFonts w:ascii="Times New Roman" w:hAnsi="Times New Roman" w:cs="Times New Roman"/>
                <w:i/>
                <w:sz w:val="24"/>
                <w:szCs w:val="24"/>
              </w:rPr>
              <w:t>Вот и остался я за бортом разбитого корыта.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D57496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Плеоназм</w:t>
            </w:r>
          </w:p>
        </w:tc>
        <w:tc>
          <w:tcPr>
            <w:tcW w:w="4394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В феврале продолжительность суток в Подмосковье возрастет на два часа.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Тавтология</w:t>
            </w:r>
          </w:p>
        </w:tc>
        <w:tc>
          <w:tcPr>
            <w:tcW w:w="4394" w:type="dxa"/>
          </w:tcPr>
          <w:p w:rsidR="00681093" w:rsidRPr="006255C0" w:rsidRDefault="00681093" w:rsidP="0034479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</w:tcPr>
          <w:p w:rsidR="00681093" w:rsidRPr="006255C0" w:rsidRDefault="006B394E" w:rsidP="00344798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  <w:r w:rsidRPr="006B394E">
              <w:rPr>
                <w:rFonts w:ascii="Times New Roman" w:hAnsi="Times New Roman" w:cs="Times New Roman"/>
                <w:i/>
                <w:sz w:val="24"/>
                <w:szCs w:val="24"/>
              </w:rPr>
              <w:t>Я приведу его дословные слова.</w:t>
            </w:r>
          </w:p>
        </w:tc>
      </w:tr>
    </w:tbl>
    <w:p w:rsidR="00681093" w:rsidRDefault="00681093" w:rsidP="00344798"/>
    <w:p w:rsidR="00E85C24" w:rsidRDefault="00E85C24" w:rsidP="00344798">
      <w:pPr>
        <w:spacing w:after="0" w:line="240" w:lineRule="auto"/>
        <w:ind w:left="426"/>
        <w:contextualSpacing/>
      </w:pPr>
    </w:p>
    <w:sectPr w:rsidR="00E85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40B" w:rsidRDefault="009D540B" w:rsidP="00E85C24">
      <w:pPr>
        <w:spacing w:after="0" w:line="240" w:lineRule="auto"/>
      </w:pPr>
      <w:r>
        <w:separator/>
      </w:r>
    </w:p>
  </w:endnote>
  <w:endnote w:type="continuationSeparator" w:id="0">
    <w:p w:rsidR="009D540B" w:rsidRDefault="009D540B" w:rsidP="00E85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40B" w:rsidRDefault="009D540B" w:rsidP="00E85C24">
      <w:pPr>
        <w:spacing w:after="0" w:line="240" w:lineRule="auto"/>
      </w:pPr>
      <w:r>
        <w:separator/>
      </w:r>
    </w:p>
  </w:footnote>
  <w:footnote w:type="continuationSeparator" w:id="0">
    <w:p w:rsidR="009D540B" w:rsidRDefault="009D540B" w:rsidP="00E85C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EC4CB9"/>
    <w:multiLevelType w:val="hybridMultilevel"/>
    <w:tmpl w:val="3BA472C0"/>
    <w:lvl w:ilvl="0" w:tplc="4AC61DF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322D172A"/>
    <w:multiLevelType w:val="hybridMultilevel"/>
    <w:tmpl w:val="EF343FC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DCEE366C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FB37956"/>
    <w:multiLevelType w:val="hybridMultilevel"/>
    <w:tmpl w:val="EFD8B028"/>
    <w:lvl w:ilvl="0" w:tplc="8A9E60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9171C1D"/>
    <w:multiLevelType w:val="hybridMultilevel"/>
    <w:tmpl w:val="C9B820E6"/>
    <w:lvl w:ilvl="0" w:tplc="4B96392C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F2291A"/>
    <w:multiLevelType w:val="hybridMultilevel"/>
    <w:tmpl w:val="FA344F2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D93332"/>
    <w:multiLevelType w:val="hybridMultilevel"/>
    <w:tmpl w:val="6674EFBA"/>
    <w:lvl w:ilvl="0" w:tplc="4AC61DFA">
      <w:start w:val="1"/>
      <w:numFmt w:val="decimal"/>
      <w:lvlText w:val="%1."/>
      <w:lvlJc w:val="left"/>
      <w:pPr>
        <w:ind w:left="2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1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69A10F1A"/>
    <w:multiLevelType w:val="hybridMultilevel"/>
    <w:tmpl w:val="3606FB2A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521243"/>
    <w:multiLevelType w:val="hybridMultilevel"/>
    <w:tmpl w:val="4BECEB9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C36AAD"/>
    <w:multiLevelType w:val="hybridMultilevel"/>
    <w:tmpl w:val="80FE2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415005"/>
    <w:multiLevelType w:val="hybridMultilevel"/>
    <w:tmpl w:val="450C514C"/>
    <w:lvl w:ilvl="0" w:tplc="300A56DA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D1C7065"/>
    <w:multiLevelType w:val="hybridMultilevel"/>
    <w:tmpl w:val="ABE4D8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5"/>
  </w:num>
  <w:num w:numId="4">
    <w:abstractNumId w:val="18"/>
  </w:num>
  <w:num w:numId="5">
    <w:abstractNumId w:val="12"/>
  </w:num>
  <w:num w:numId="6">
    <w:abstractNumId w:val="10"/>
  </w:num>
  <w:num w:numId="7">
    <w:abstractNumId w:val="7"/>
  </w:num>
  <w:num w:numId="8">
    <w:abstractNumId w:val="19"/>
  </w:num>
  <w:num w:numId="9">
    <w:abstractNumId w:val="11"/>
  </w:num>
  <w:num w:numId="10">
    <w:abstractNumId w:val="17"/>
  </w:num>
  <w:num w:numId="11">
    <w:abstractNumId w:val="8"/>
  </w:num>
  <w:num w:numId="12">
    <w:abstractNumId w:val="1"/>
  </w:num>
  <w:num w:numId="13">
    <w:abstractNumId w:val="14"/>
  </w:num>
  <w:num w:numId="14">
    <w:abstractNumId w:val="5"/>
  </w:num>
  <w:num w:numId="15">
    <w:abstractNumId w:val="16"/>
  </w:num>
  <w:num w:numId="16">
    <w:abstractNumId w:val="9"/>
  </w:num>
  <w:num w:numId="17">
    <w:abstractNumId w:val="13"/>
  </w:num>
  <w:num w:numId="18">
    <w:abstractNumId w:val="2"/>
  </w:num>
  <w:num w:numId="19">
    <w:abstractNumId w:val="6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C6C"/>
    <w:rsid w:val="000E1CA9"/>
    <w:rsid w:val="00172BF2"/>
    <w:rsid w:val="00260017"/>
    <w:rsid w:val="00292613"/>
    <w:rsid w:val="002A1990"/>
    <w:rsid w:val="00344798"/>
    <w:rsid w:val="003B59D0"/>
    <w:rsid w:val="003C3569"/>
    <w:rsid w:val="005920C3"/>
    <w:rsid w:val="005C45D0"/>
    <w:rsid w:val="00681093"/>
    <w:rsid w:val="0068475A"/>
    <w:rsid w:val="006B394E"/>
    <w:rsid w:val="007B4544"/>
    <w:rsid w:val="0083160F"/>
    <w:rsid w:val="00942942"/>
    <w:rsid w:val="009C1B13"/>
    <w:rsid w:val="009D540B"/>
    <w:rsid w:val="00BD0A82"/>
    <w:rsid w:val="00C6237F"/>
    <w:rsid w:val="00C9751A"/>
    <w:rsid w:val="00CF0399"/>
    <w:rsid w:val="00D57496"/>
    <w:rsid w:val="00DC6BD0"/>
    <w:rsid w:val="00E36C6C"/>
    <w:rsid w:val="00E53B91"/>
    <w:rsid w:val="00E85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A18085-9F96-4C30-958B-4723868F4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Fanz</cp:lastModifiedBy>
  <cp:revision>8</cp:revision>
  <dcterms:created xsi:type="dcterms:W3CDTF">2017-12-07T19:42:00Z</dcterms:created>
  <dcterms:modified xsi:type="dcterms:W3CDTF">2017-12-10T16:40:00Z</dcterms:modified>
</cp:coreProperties>
</file>