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20" w:rsidRPr="004475EA" w:rsidRDefault="008B1CEC" w:rsidP="004475EA">
      <w:pPr>
        <w:jc w:val="both"/>
        <w:rPr>
          <w:rFonts w:ascii="Times New Roman" w:hAnsi="Times New Roman" w:cs="Times New Roman"/>
          <w:sz w:val="28"/>
          <w:szCs w:val="28"/>
        </w:rPr>
      </w:pPr>
      <w:r w:rsidRPr="004475E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4475EA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4475EA">
        <w:rPr>
          <w:rFonts w:ascii="Times New Roman" w:hAnsi="Times New Roman" w:cs="Times New Roman"/>
          <w:sz w:val="28"/>
          <w:szCs w:val="28"/>
        </w:rPr>
        <w:t xml:space="preserve"> олимпиада по русскому языку</w:t>
      </w:r>
    </w:p>
    <w:p w:rsidR="008B1CEC" w:rsidRPr="004475EA" w:rsidRDefault="008B1CEC" w:rsidP="004475EA">
      <w:pPr>
        <w:jc w:val="both"/>
        <w:rPr>
          <w:rFonts w:ascii="Times New Roman" w:hAnsi="Times New Roman" w:cs="Times New Roman"/>
          <w:sz w:val="28"/>
          <w:szCs w:val="28"/>
        </w:rPr>
      </w:pPr>
      <w:r w:rsidRPr="004475EA">
        <w:rPr>
          <w:rFonts w:ascii="Times New Roman" w:hAnsi="Times New Roman" w:cs="Times New Roman"/>
          <w:sz w:val="28"/>
          <w:szCs w:val="28"/>
        </w:rPr>
        <w:t xml:space="preserve">                                                  2 тур </w:t>
      </w:r>
    </w:p>
    <w:p w:rsidR="008B1CEC" w:rsidRPr="004475EA" w:rsidRDefault="008B1CEC" w:rsidP="004475EA">
      <w:pPr>
        <w:jc w:val="both"/>
        <w:rPr>
          <w:rFonts w:ascii="Times New Roman" w:hAnsi="Times New Roman" w:cs="Times New Roman"/>
          <w:sz w:val="28"/>
          <w:szCs w:val="28"/>
        </w:rPr>
      </w:pPr>
      <w:r w:rsidRPr="004475EA">
        <w:rPr>
          <w:rFonts w:ascii="Times New Roman" w:hAnsi="Times New Roman" w:cs="Times New Roman"/>
          <w:sz w:val="28"/>
          <w:szCs w:val="28"/>
        </w:rPr>
        <w:t xml:space="preserve">                                                7 класс</w:t>
      </w:r>
    </w:p>
    <w:p w:rsidR="008B1CEC" w:rsidRPr="004475EA" w:rsidRDefault="004475EA" w:rsidP="004475EA">
      <w:pPr>
        <w:jc w:val="both"/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1CEC" w:rsidRPr="004475EA">
        <w:rPr>
          <w:rFonts w:ascii="Times New Roman" w:hAnsi="Times New Roman" w:cs="Times New Roman"/>
          <w:b/>
          <w:sz w:val="28"/>
          <w:szCs w:val="28"/>
        </w:rPr>
        <w:t>1.</w:t>
      </w:r>
      <w:r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Предлоги </w:t>
      </w:r>
      <w:proofErr w:type="spellStart"/>
      <w:proofErr w:type="gramStart"/>
      <w:r w:rsidRPr="004475EA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>в,к</w:t>
      </w:r>
      <w:proofErr w:type="gramEnd"/>
      <w:r w:rsidRPr="004475EA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>,с</w:t>
      </w:r>
      <w:proofErr w:type="spellEnd"/>
      <w:r w:rsidRPr="004475EA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 xml:space="preserve">; </w:t>
      </w:r>
      <w:r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>сокращенные</w:t>
      </w:r>
      <w:r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 </w:t>
      </w:r>
      <w:r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>слова</w:t>
      </w:r>
      <w:r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,ПДД,ЖКХ,МВД,СССР, РФ </w:t>
      </w:r>
      <w:r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>не содержат гласны</w:t>
      </w:r>
      <w:r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>х.</w:t>
      </w:r>
      <w:r w:rsidR="008B1CEC" w:rsidRPr="004475EA">
        <w:rPr>
          <w:rFonts w:ascii="Times New Roman" w:hAnsi="Times New Roman" w:cs="Times New Roman"/>
          <w:sz w:val="28"/>
          <w:szCs w:val="28"/>
        </w:rPr>
        <w:tab/>
      </w:r>
    </w:p>
    <w:p w:rsidR="008B1CEC" w:rsidRPr="004475EA" w:rsidRDefault="004475EA" w:rsidP="00447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1CEC" w:rsidRPr="004475EA">
        <w:rPr>
          <w:rFonts w:ascii="Times New Roman" w:hAnsi="Times New Roman" w:cs="Times New Roman"/>
          <w:b/>
          <w:sz w:val="28"/>
          <w:szCs w:val="28"/>
        </w:rPr>
        <w:t>2.</w:t>
      </w:r>
      <w:r w:rsidR="008B1CEC" w:rsidRPr="004475EA">
        <w:rPr>
          <w:rFonts w:ascii="Times New Roman" w:hAnsi="Times New Roman" w:cs="Times New Roman"/>
          <w:sz w:val="28"/>
          <w:szCs w:val="28"/>
        </w:rPr>
        <w:t xml:space="preserve"> Архаизм </w:t>
      </w:r>
      <w:proofErr w:type="spellStart"/>
      <w:r w:rsidR="008B1CEC" w:rsidRPr="004475EA">
        <w:rPr>
          <w:rFonts w:ascii="Times New Roman" w:hAnsi="Times New Roman" w:cs="Times New Roman"/>
          <w:b/>
          <w:sz w:val="28"/>
          <w:szCs w:val="28"/>
        </w:rPr>
        <w:t>баить</w:t>
      </w:r>
      <w:proofErr w:type="spellEnd"/>
      <w:r w:rsidR="008B1CEC" w:rsidRPr="004475EA">
        <w:rPr>
          <w:rFonts w:ascii="Times New Roman" w:hAnsi="Times New Roman" w:cs="Times New Roman"/>
          <w:sz w:val="28"/>
          <w:szCs w:val="28"/>
        </w:rPr>
        <w:t xml:space="preserve"> со значением «говорить, разговаривать» послужил производящим для многих слов.  Так, слово </w:t>
      </w:r>
      <w:r w:rsidR="008B1CEC" w:rsidRPr="004475EA">
        <w:rPr>
          <w:rFonts w:ascii="Times New Roman" w:hAnsi="Times New Roman" w:cs="Times New Roman"/>
          <w:b/>
          <w:sz w:val="28"/>
          <w:szCs w:val="28"/>
        </w:rPr>
        <w:t>байка</w:t>
      </w:r>
      <w:r w:rsidR="008B1CEC" w:rsidRPr="004475EA">
        <w:rPr>
          <w:rFonts w:ascii="Times New Roman" w:hAnsi="Times New Roman" w:cs="Times New Roman"/>
          <w:sz w:val="28"/>
          <w:szCs w:val="28"/>
        </w:rPr>
        <w:t xml:space="preserve"> 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 слово </w:t>
      </w:r>
      <w:r w:rsidR="008B1CEC" w:rsidRPr="004475EA">
        <w:rPr>
          <w:rFonts w:ascii="Times New Roman" w:hAnsi="Times New Roman" w:cs="Times New Roman"/>
          <w:b/>
          <w:sz w:val="28"/>
          <w:szCs w:val="28"/>
        </w:rPr>
        <w:t>басня</w:t>
      </w:r>
      <w:r w:rsidR="008B1CEC" w:rsidRPr="004475EA">
        <w:rPr>
          <w:rFonts w:ascii="Times New Roman" w:hAnsi="Times New Roman" w:cs="Times New Roman"/>
          <w:sz w:val="28"/>
          <w:szCs w:val="28"/>
        </w:rPr>
        <w:t xml:space="preserve"> служит названием жанра литературы –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характеризуется прилагательным </w:t>
      </w:r>
      <w:proofErr w:type="spellStart"/>
      <w:r w:rsidR="008B1CEC" w:rsidRPr="004475EA">
        <w:rPr>
          <w:rFonts w:ascii="Times New Roman" w:hAnsi="Times New Roman" w:cs="Times New Roman"/>
          <w:b/>
          <w:sz w:val="28"/>
          <w:szCs w:val="28"/>
        </w:rPr>
        <w:t>байкий</w:t>
      </w:r>
      <w:proofErr w:type="spellEnd"/>
      <w:r w:rsidR="008B1CEC" w:rsidRPr="004475EA">
        <w:rPr>
          <w:rFonts w:ascii="Times New Roman" w:hAnsi="Times New Roman" w:cs="Times New Roman"/>
          <w:sz w:val="28"/>
          <w:szCs w:val="28"/>
        </w:rPr>
        <w:t xml:space="preserve">. Человек, любящий много и красиво, но часто попусту разглагольствовать, болтун, называется существительным </w:t>
      </w:r>
      <w:proofErr w:type="spellStart"/>
      <w:r w:rsidR="00E354AA" w:rsidRPr="004475EA">
        <w:rPr>
          <w:rFonts w:ascii="Times New Roman" w:hAnsi="Times New Roman" w:cs="Times New Roman"/>
          <w:b/>
          <w:sz w:val="28"/>
          <w:szCs w:val="28"/>
        </w:rPr>
        <w:t>бо</w:t>
      </w:r>
      <w:r w:rsidR="008B1CEC" w:rsidRPr="004475EA">
        <w:rPr>
          <w:rFonts w:ascii="Times New Roman" w:hAnsi="Times New Roman" w:cs="Times New Roman"/>
          <w:b/>
          <w:sz w:val="28"/>
          <w:szCs w:val="28"/>
        </w:rPr>
        <w:t>юн</w:t>
      </w:r>
      <w:proofErr w:type="spellEnd"/>
      <w:r w:rsidR="008B1CEC" w:rsidRPr="004475E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B1CEC" w:rsidRPr="004475EA">
        <w:rPr>
          <w:rFonts w:ascii="Times New Roman" w:hAnsi="Times New Roman" w:cs="Times New Roman"/>
          <w:b/>
          <w:sz w:val="28"/>
          <w:szCs w:val="28"/>
        </w:rPr>
        <w:t>байолда</w:t>
      </w:r>
      <w:proofErr w:type="spellEnd"/>
      <w:r w:rsidR="008B1CEC" w:rsidRPr="004475EA">
        <w:rPr>
          <w:rFonts w:ascii="Times New Roman" w:hAnsi="Times New Roman" w:cs="Times New Roman"/>
          <w:b/>
          <w:sz w:val="28"/>
          <w:szCs w:val="28"/>
        </w:rPr>
        <w:t>)</w:t>
      </w:r>
      <w:r w:rsidR="008B1CEC" w:rsidRPr="004475EA">
        <w:rPr>
          <w:rFonts w:ascii="Times New Roman" w:hAnsi="Times New Roman" w:cs="Times New Roman"/>
          <w:sz w:val="28"/>
          <w:szCs w:val="28"/>
        </w:rPr>
        <w:t xml:space="preserve">. Когда же мы усыпляем ребенка разговорами, мы его </w:t>
      </w:r>
      <w:r w:rsidR="008B1CEC" w:rsidRPr="004475EA">
        <w:rPr>
          <w:rFonts w:ascii="Times New Roman" w:hAnsi="Times New Roman" w:cs="Times New Roman"/>
          <w:b/>
          <w:sz w:val="28"/>
          <w:szCs w:val="28"/>
        </w:rPr>
        <w:t>баюкаем(байки</w:t>
      </w:r>
      <w:r w:rsidR="008B1CEC" w:rsidRPr="004475EA">
        <w:rPr>
          <w:rFonts w:ascii="Times New Roman" w:hAnsi="Times New Roman" w:cs="Times New Roman"/>
          <w:sz w:val="28"/>
          <w:szCs w:val="28"/>
        </w:rPr>
        <w:t>).</w:t>
      </w:r>
    </w:p>
    <w:p w:rsidR="008B1CEC" w:rsidRPr="004475EA" w:rsidRDefault="008B1CEC" w:rsidP="00447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5EA" w:rsidRDefault="004475EA" w:rsidP="004475EA">
      <w:pPr>
        <w:jc w:val="both"/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1CEC" w:rsidRPr="004475EA">
        <w:rPr>
          <w:rFonts w:ascii="Times New Roman" w:hAnsi="Times New Roman" w:cs="Times New Roman"/>
          <w:sz w:val="28"/>
          <w:szCs w:val="28"/>
        </w:rPr>
        <w:t xml:space="preserve">   </w:t>
      </w:r>
      <w:r w:rsidRPr="004475EA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>3.</w:t>
      </w:r>
      <w:r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Общее в происхождения фразеологизмов то, что они все </w:t>
      </w:r>
      <w:r w:rsidRPr="004475EA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>неверно переведены:</w:t>
      </w:r>
    </w:p>
    <w:p w:rsidR="004475EA" w:rsidRPr="004475EA" w:rsidRDefault="004475EA" w:rsidP="004475EA">
      <w:pPr>
        <w:spacing w:after="0" w:line="240" w:lineRule="auto"/>
        <w:jc w:val="both"/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</w:pPr>
      <w:r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 </w:t>
      </w:r>
      <w:r w:rsidRPr="004475EA"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4"/>
          <w:lang w:eastAsia="en-US"/>
        </w:rPr>
        <w:t>попасть как кур во щи</w:t>
      </w:r>
      <w:r w:rsidRPr="004475EA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4"/>
          <w:lang w:eastAsia="en-US"/>
        </w:rPr>
        <w:t>–</w:t>
      </w:r>
      <w:r w:rsidRPr="004475EA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4"/>
          <w:lang w:eastAsia="en-US"/>
        </w:rPr>
        <w:t>из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4"/>
          <w:lang w:eastAsia="en-US"/>
        </w:rPr>
        <w:t xml:space="preserve"> высказывания </w:t>
      </w:r>
      <w:proofErr w:type="gramStart"/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4"/>
          <w:lang w:eastAsia="en-US"/>
        </w:rPr>
        <w:t>времен  русско</w:t>
      </w:r>
      <w:proofErr w:type="gramEnd"/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4"/>
          <w:lang w:eastAsia="en-US"/>
        </w:rPr>
        <w:t xml:space="preserve">- французской войны; </w:t>
      </w:r>
      <w:r w:rsidRPr="004475EA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4"/>
          <w:lang w:eastAsia="en-US"/>
        </w:rPr>
        <w:t>;</w:t>
      </w:r>
    </w:p>
    <w:p w:rsidR="004475EA" w:rsidRPr="004475EA" w:rsidRDefault="004475EA" w:rsidP="004475EA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4475EA"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4"/>
          <w:lang w:eastAsia="en-US"/>
        </w:rPr>
        <w:t xml:space="preserve">растекаться мыслью по </w:t>
      </w:r>
      <w:r w:rsidRPr="004475EA"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8"/>
          <w:lang w:eastAsia="en-US"/>
        </w:rPr>
        <w:t xml:space="preserve">древу- </w:t>
      </w:r>
      <w:r w:rsidRPr="004475EA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4475EA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из памятника древнерусской литературы «Слово о полку Игореве»; </w:t>
      </w:r>
    </w:p>
    <w:p w:rsidR="004475EA" w:rsidRPr="004475EA" w:rsidRDefault="004475EA" w:rsidP="004475EA">
      <w:pPr>
        <w:spacing w:after="0" w:line="240" w:lineRule="auto"/>
        <w:contextualSpacing/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8"/>
          <w:lang w:eastAsia="en-US"/>
        </w:rPr>
      </w:pPr>
      <w:r w:rsidRPr="004475EA"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8"/>
          <w:lang w:eastAsia="en-US"/>
        </w:rPr>
        <w:t xml:space="preserve">не в своей тарелке - </w:t>
      </w:r>
      <w:r w:rsidRPr="004475EA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из французского языка;</w:t>
      </w:r>
    </w:p>
    <w:p w:rsidR="004475EA" w:rsidRPr="004475EA" w:rsidRDefault="004475EA" w:rsidP="004475EA">
      <w:pPr>
        <w:spacing w:after="0" w:line="240" w:lineRule="auto"/>
        <w:contextualSpacing/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4"/>
          <w:lang w:eastAsia="en-US"/>
        </w:rPr>
      </w:pPr>
      <w:r w:rsidRPr="004475EA"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4"/>
          <w:lang w:eastAsia="en-US"/>
        </w:rPr>
        <w:t>пока суть да дело-</w:t>
      </w:r>
      <w:r w:rsidRPr="004475EA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4"/>
          <w:lang w:eastAsia="en-US"/>
        </w:rPr>
        <w:t xml:space="preserve"> из народной поговорки;</w:t>
      </w:r>
    </w:p>
    <w:p w:rsidR="004475EA" w:rsidRPr="004475EA" w:rsidRDefault="004475EA" w:rsidP="004475EA">
      <w:pPr>
        <w:spacing w:after="0" w:line="240" w:lineRule="auto"/>
        <w:contextualSpacing/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4"/>
          <w:lang w:eastAsia="en-US"/>
        </w:rPr>
      </w:pPr>
      <w:r w:rsidRPr="004475EA"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4"/>
          <w:lang w:eastAsia="en-US"/>
        </w:rPr>
        <w:t>легче верблюду пройти сквозь игольное ушко, чем богатому войти в царствие небесное?</w:t>
      </w:r>
      <w:r w:rsidRPr="004475EA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 xml:space="preserve"> – из </w:t>
      </w:r>
      <w:proofErr w:type="gramStart"/>
      <w:r w:rsidRPr="004475EA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>священного  писания</w:t>
      </w:r>
      <w:proofErr w:type="gramEnd"/>
      <w:r w:rsidRPr="004475EA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>.</w:t>
      </w:r>
    </w:p>
    <w:p w:rsidR="004475EA" w:rsidRPr="004475EA" w:rsidRDefault="004475EA" w:rsidP="004475EA">
      <w:pPr>
        <w:spacing w:after="0" w:line="240" w:lineRule="auto"/>
        <w:contextualSpacing/>
        <w:rPr>
          <w:rFonts w:ascii="Times New Roman" w:eastAsiaTheme="minorHAnsi" w:hAnsi="Times New Roman" w:cs="Times New Roman"/>
          <w:bCs/>
          <w:i/>
          <w:color w:val="000000" w:themeColor="text1"/>
          <w:sz w:val="28"/>
          <w:szCs w:val="24"/>
          <w:lang w:eastAsia="en-US"/>
        </w:rPr>
      </w:pPr>
    </w:p>
    <w:p w:rsidR="00565F35" w:rsidRPr="004475EA" w:rsidRDefault="004475EA" w:rsidP="004475EA">
      <w:pPr>
        <w:jc w:val="both"/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</w:pPr>
      <w:r w:rsidRPr="004475EA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 xml:space="preserve">Ошибочный </w:t>
      </w:r>
      <w:proofErr w:type="gramStart"/>
      <w:r w:rsidRPr="004475EA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>оборот  -</w:t>
      </w:r>
      <w:proofErr w:type="gramEnd"/>
      <w:r w:rsidRPr="004475EA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>“</w:t>
      </w:r>
      <w:r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 как кур во щи “- “как кур в </w:t>
      </w:r>
      <w:proofErr w:type="spellStart"/>
      <w:r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>ощип</w:t>
      </w:r>
      <w:proofErr w:type="spellEnd"/>
      <w:r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>” , так как правиль</w:t>
      </w:r>
      <w:r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но говорить не во щи , а в </w:t>
      </w:r>
      <w:proofErr w:type="spellStart"/>
      <w:r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>ощи</w:t>
      </w:r>
      <w:proofErr w:type="spellEnd"/>
    </w:p>
    <w:p w:rsidR="00565F35" w:rsidRPr="004475EA" w:rsidRDefault="00565F35" w:rsidP="00447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EA" w:rsidRPr="004475EA" w:rsidRDefault="004475EA" w:rsidP="004475EA">
      <w:pPr>
        <w:jc w:val="both"/>
        <w:rPr>
          <w:rFonts w:ascii="Times New Roman" w:eastAsiaTheme="minorHAnsi" w:hAnsi="Times New Roman" w:cs="Arial"/>
          <w:color w:val="000000" w:themeColor="text1"/>
          <w:sz w:val="28"/>
          <w:szCs w:val="21"/>
          <w:lang w:eastAsia="en-US"/>
        </w:rPr>
      </w:pPr>
      <w:r w:rsidRPr="004475E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5F35" w:rsidRPr="004475EA">
        <w:rPr>
          <w:rFonts w:ascii="Times New Roman" w:hAnsi="Times New Roman" w:cs="Times New Roman"/>
          <w:b/>
          <w:sz w:val="28"/>
          <w:szCs w:val="28"/>
        </w:rPr>
        <w:t>4</w:t>
      </w:r>
      <w:r w:rsidR="00565F35" w:rsidRPr="004475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Arial"/>
          <w:color w:val="000000" w:themeColor="text1"/>
          <w:sz w:val="28"/>
          <w:szCs w:val="21"/>
          <w:lang w:eastAsia="en-US"/>
        </w:rPr>
        <w:t>Приставка СУПЕР о</w:t>
      </w:r>
      <w:r w:rsidRPr="004475EA">
        <w:rPr>
          <w:rFonts w:ascii="Times New Roman" w:eastAsiaTheme="minorHAnsi" w:hAnsi="Times New Roman" w:cs="Arial"/>
          <w:color w:val="000000" w:themeColor="text1"/>
          <w:sz w:val="28"/>
          <w:szCs w:val="21"/>
          <w:lang w:eastAsia="en-US"/>
        </w:rPr>
        <w:t>бразует: 1) существительные со знач. повышенности качества или усиленности действия, главенствования;2) существительные со знач. находящийся на поверхности чего-нибудь или идущий вслед за чем-нибудь. В данных словах приставка СУПЕР имеет разное значение.</w:t>
      </w:r>
    </w:p>
    <w:p w:rsidR="00565F35" w:rsidRPr="004475EA" w:rsidRDefault="004475EA" w:rsidP="0044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461A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2548" w:rsidRPr="004475EA">
        <w:rPr>
          <w:rFonts w:ascii="Times New Roman" w:hAnsi="Times New Roman" w:cs="Times New Roman"/>
          <w:b/>
          <w:sz w:val="28"/>
          <w:szCs w:val="28"/>
        </w:rPr>
        <w:t>Супергерой-</w:t>
      </w:r>
      <w:r w:rsidR="00EE2548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</w:t>
      </w:r>
      <w:proofErr w:type="gramStart"/>
      <w:r w:rsidR="00EE2548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  о</w:t>
      </w:r>
      <w:proofErr w:type="gramEnd"/>
      <w:r w:rsidR="00EE2548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мужчин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обладающем яркими качествами </w:t>
      </w:r>
      <w:r w:rsidR="00EE2548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героя.</w:t>
      </w:r>
    </w:p>
    <w:p w:rsidR="00EE2548" w:rsidRPr="004475EA" w:rsidRDefault="00EE2548" w:rsidP="0044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5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0461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4475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Суперобложка-</w:t>
      </w:r>
      <w:r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обложка поверх переплета книги.</w:t>
      </w:r>
    </w:p>
    <w:p w:rsidR="00EE2548" w:rsidRPr="004475EA" w:rsidRDefault="00EE2548" w:rsidP="0044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046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5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Суперарбитр-</w:t>
      </w:r>
      <w:r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председатель третейского суда, избираемый его членами (арбитрами), который окончательно разрешает спор в случае несогласия между третейскими судьями.</w:t>
      </w:r>
    </w:p>
    <w:p w:rsidR="00EE2548" w:rsidRPr="004475EA" w:rsidRDefault="00EE2548" w:rsidP="0044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046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5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Суперинфекция-</w:t>
      </w:r>
      <w:r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1) повторное заражение организма в условиях незавершенного инфекционного заболевания; 2) повторное инфицирование фагом клетки, несущей </w:t>
      </w:r>
      <w:proofErr w:type="spellStart"/>
      <w:r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профаг</w:t>
      </w:r>
      <w:proofErr w:type="spellEnd"/>
      <w:r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54AA" w:rsidRPr="004475EA" w:rsidRDefault="00E354AA" w:rsidP="004475EA">
      <w:pPr>
        <w:pStyle w:val="a5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4475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Супердержава-</w:t>
      </w:r>
      <w:r w:rsidR="004475EA" w:rsidRPr="004475E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очень мощное государство, с огромным политическим, экономическим или военным превосходством над большинством других государств, либо обладающее всеми тремя превосходствами </w:t>
      </w:r>
      <w:proofErr w:type="gramStart"/>
      <w:r w:rsidR="004475EA" w:rsidRPr="004475EA">
        <w:rPr>
          <w:rFonts w:ascii="Times New Roman" w:hAnsi="Times New Roman" w:cs="Times New Roman"/>
          <w:iCs/>
          <w:color w:val="auto"/>
          <w:sz w:val="28"/>
          <w:szCs w:val="28"/>
        </w:rPr>
        <w:t>одновременно</w:t>
      </w:r>
      <w:r w:rsidR="004475EA" w:rsidRPr="004475EA">
        <w:rPr>
          <w:rFonts w:ascii="Times New Roman" w:hAnsi="Times New Roman" w:cs="Times New Roman"/>
          <w:b/>
          <w:iCs/>
          <w:color w:val="auto"/>
          <w:sz w:val="28"/>
          <w:szCs w:val="28"/>
        </w:rPr>
        <w:t>.(</w:t>
      </w:r>
      <w:proofErr w:type="gramEnd"/>
      <w:r w:rsidR="004475EA" w:rsidRPr="004475E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значение-расположенный сверху, над чем-нибудь).</w:t>
      </w:r>
    </w:p>
    <w:p w:rsidR="004475EA" w:rsidRDefault="00D063AA" w:rsidP="0044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5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</w:t>
      </w:r>
      <w:r w:rsidRPr="004475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супер </w:t>
      </w:r>
      <w:r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быть не </w:t>
      </w:r>
      <w:proofErr w:type="gramStart"/>
      <w:r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 приставкой</w:t>
      </w:r>
      <w:proofErr w:type="gramEnd"/>
      <w:r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междометием.</w:t>
      </w:r>
      <w:r w:rsid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63AA" w:rsidRPr="004475EA" w:rsidRDefault="004475EA" w:rsidP="0044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СУПЕР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!)</w:t>
      </w:r>
    </w:p>
    <w:p w:rsidR="00E354AA" w:rsidRPr="004475EA" w:rsidRDefault="00E354AA" w:rsidP="004475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354AA" w:rsidRPr="004475EA" w:rsidRDefault="004475EA" w:rsidP="0044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5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E354AA" w:rsidRPr="004475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E354AA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1текст-плеча(</w:t>
      </w:r>
      <w:proofErr w:type="gramStart"/>
      <w:r w:rsidR="00D063AA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в.п.,</w:t>
      </w:r>
      <w:proofErr w:type="spellStart"/>
      <w:r w:rsidR="00D063AA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мн.ч</w:t>
      </w:r>
      <w:proofErr w:type="spellEnd"/>
      <w:r w:rsidR="00D063AA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063AA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063AA" w:rsidRPr="004475EA" w:rsidRDefault="004475EA" w:rsidP="0044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D063AA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2текст-</w:t>
      </w:r>
      <w:proofErr w:type="gramStart"/>
      <w:r w:rsidR="00D063AA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плеча(</w:t>
      </w:r>
      <w:proofErr w:type="gramEnd"/>
      <w:r w:rsidR="00D063AA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ед.ч.,</w:t>
      </w:r>
      <w:proofErr w:type="spellStart"/>
      <w:r w:rsidR="00D063AA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ср.р</w:t>
      </w:r>
      <w:proofErr w:type="spellEnd"/>
      <w:r w:rsidR="00D063AA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D063AA" w:rsidRPr="004475EA" w:rsidRDefault="004475EA" w:rsidP="0044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D063AA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Ухо-уха,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уши, око-ока, очи.</w:t>
      </w:r>
    </w:p>
    <w:p w:rsidR="00D063AA" w:rsidRPr="004475EA" w:rsidRDefault="004475EA" w:rsidP="0044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      </w:t>
      </w:r>
      <w:r w:rsidR="0022607B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“</w:t>
      </w:r>
      <w:r w:rsidR="00F4645B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Покрыты мздою </w:t>
      </w:r>
      <w:r w:rsidR="00F4645B" w:rsidRPr="004475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9F9F7"/>
        </w:rPr>
        <w:t>очеса</w:t>
      </w:r>
      <w:r w:rsidR="00F4645B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” (Г.Р. Державин. </w:t>
      </w:r>
      <w:r w:rsidR="00F4645B" w:rsidRPr="004475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9F9F7"/>
        </w:rPr>
        <w:t>“Вельможа”</w:t>
      </w:r>
      <w:r w:rsidR="00F4645B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)</w:t>
      </w:r>
    </w:p>
    <w:p w:rsidR="0022607B" w:rsidRPr="004475EA" w:rsidRDefault="004475EA" w:rsidP="0044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      </w:t>
      </w:r>
      <w:r w:rsidR="0022607B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“Наладим </w:t>
      </w:r>
      <w:proofErr w:type="spellStart"/>
      <w:r w:rsidR="0022607B" w:rsidRPr="004475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9F9F7"/>
        </w:rPr>
        <w:t>ушеса</w:t>
      </w:r>
      <w:proofErr w:type="spellEnd"/>
      <w:r w:rsidR="0022607B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 честной компании!  </w:t>
      </w:r>
      <w:proofErr w:type="gramStart"/>
      <w:r w:rsidR="0022607B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( И.С.</w:t>
      </w:r>
      <w:proofErr w:type="gramEnd"/>
      <w:r w:rsidR="0022607B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Тургенев. </w:t>
      </w:r>
      <w:r w:rsidR="0022607B" w:rsidRPr="004475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9F9F7"/>
        </w:rPr>
        <w:t>“Несчастная”</w:t>
      </w:r>
      <w:r w:rsidR="0022607B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).</w:t>
      </w:r>
    </w:p>
    <w:p w:rsidR="004475EA" w:rsidRPr="004475EA" w:rsidRDefault="004475EA" w:rsidP="004475EA">
      <w:pPr>
        <w:jc w:val="both"/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  До реформы 1918 года эти существительные могли иметь такие окончания.</w:t>
      </w:r>
    </w:p>
    <w:p w:rsidR="0022607B" w:rsidRPr="004475EA" w:rsidRDefault="0022607B" w:rsidP="0044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75EA" w:rsidRPr="004475EA" w:rsidRDefault="000461AF" w:rsidP="004475EA">
      <w:pPr>
        <w:jc w:val="both"/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22607B" w:rsidRPr="004475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="0022607B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67F15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75EA"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русском языке порядок слов зависит от того, что хочет подчеркнуть автор, от ситуации. Слово, наиболее важное в данной речевой ситуации </w:t>
      </w:r>
      <w:proofErr w:type="spellStart"/>
      <w:r w:rsidR="004475EA"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>выделяетяс</w:t>
      </w:r>
      <w:proofErr w:type="spellEnd"/>
      <w:r w:rsidR="004475EA"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 в речи </w:t>
      </w:r>
      <w:r w:rsidR="004475EA" w:rsidRPr="004475EA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>логическим, смысловым ударением</w:t>
      </w:r>
      <w:r w:rsidR="004475EA"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. Оно может падать на любое </w:t>
      </w:r>
      <w:proofErr w:type="spellStart"/>
      <w:proofErr w:type="gramStart"/>
      <w:r w:rsidR="004475EA"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>слово,.</w:t>
      </w:r>
      <w:proofErr w:type="gramEnd"/>
      <w:r w:rsidR="004475EA"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>В</w:t>
      </w:r>
      <w:proofErr w:type="spellEnd"/>
      <w:r w:rsidR="004475EA" w:rsidRP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 данных предложениях автор </w:t>
      </w:r>
      <w:r w:rsidR="004475EA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>хочет подчеркнуть:</w:t>
      </w:r>
    </w:p>
    <w:p w:rsidR="0022607B" w:rsidRPr="004475EA" w:rsidRDefault="00767F15" w:rsidP="004475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63AA" w:rsidRP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2607B" w:rsidRPr="004475EA">
        <w:rPr>
          <w:rFonts w:ascii="Times New Roman" w:hAnsi="Times New Roman" w:cs="Times New Roman"/>
          <w:sz w:val="28"/>
          <w:szCs w:val="28"/>
        </w:rPr>
        <w:t xml:space="preserve">Таня ходила в театр </w:t>
      </w:r>
      <w:proofErr w:type="gramStart"/>
      <w:r w:rsidR="0022607B" w:rsidRPr="004475EA">
        <w:rPr>
          <w:rFonts w:ascii="Times New Roman" w:hAnsi="Times New Roman" w:cs="Times New Roman"/>
          <w:b/>
          <w:sz w:val="28"/>
          <w:szCs w:val="28"/>
        </w:rPr>
        <w:t>вчера</w:t>
      </w:r>
      <w:r w:rsidR="0022607B" w:rsidRPr="004475E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2607B" w:rsidRPr="004475EA">
        <w:rPr>
          <w:rFonts w:ascii="Times New Roman" w:hAnsi="Times New Roman" w:cs="Times New Roman"/>
          <w:sz w:val="28"/>
          <w:szCs w:val="28"/>
        </w:rPr>
        <w:t>не сегодня)</w:t>
      </w:r>
    </w:p>
    <w:p w:rsidR="0022607B" w:rsidRPr="004475EA" w:rsidRDefault="0022607B" w:rsidP="004475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EA">
        <w:rPr>
          <w:rFonts w:ascii="Times New Roman" w:hAnsi="Times New Roman" w:cs="Times New Roman"/>
          <w:sz w:val="28"/>
          <w:szCs w:val="28"/>
        </w:rPr>
        <w:t xml:space="preserve">     </w:t>
      </w:r>
      <w:r w:rsidR="00767F15" w:rsidRPr="004475EA">
        <w:rPr>
          <w:rFonts w:ascii="Times New Roman" w:hAnsi="Times New Roman" w:cs="Times New Roman"/>
          <w:sz w:val="28"/>
          <w:szCs w:val="28"/>
        </w:rPr>
        <w:t xml:space="preserve">   </w:t>
      </w:r>
      <w:r w:rsidRPr="004475EA">
        <w:rPr>
          <w:rFonts w:ascii="Times New Roman" w:hAnsi="Times New Roman" w:cs="Times New Roman"/>
          <w:sz w:val="28"/>
          <w:szCs w:val="28"/>
        </w:rPr>
        <w:t xml:space="preserve">Вчера ходила в театр </w:t>
      </w:r>
      <w:proofErr w:type="gramStart"/>
      <w:r w:rsidRPr="004475EA">
        <w:rPr>
          <w:rFonts w:ascii="Times New Roman" w:hAnsi="Times New Roman" w:cs="Times New Roman"/>
          <w:b/>
          <w:sz w:val="28"/>
          <w:szCs w:val="28"/>
        </w:rPr>
        <w:t>Таня.(</w:t>
      </w:r>
      <w:proofErr w:type="gramEnd"/>
      <w:r w:rsidRPr="004475EA">
        <w:rPr>
          <w:rFonts w:ascii="Times New Roman" w:hAnsi="Times New Roman" w:cs="Times New Roman"/>
          <w:sz w:val="28"/>
          <w:szCs w:val="28"/>
        </w:rPr>
        <w:t xml:space="preserve">не </w:t>
      </w:r>
      <w:r w:rsidR="004475EA">
        <w:rPr>
          <w:rFonts w:ascii="Times New Roman" w:hAnsi="Times New Roman" w:cs="Times New Roman"/>
          <w:sz w:val="28"/>
          <w:szCs w:val="28"/>
        </w:rPr>
        <w:t>Маш</w:t>
      </w:r>
      <w:r w:rsidRPr="004475EA">
        <w:rPr>
          <w:rFonts w:ascii="Times New Roman" w:hAnsi="Times New Roman" w:cs="Times New Roman"/>
          <w:sz w:val="28"/>
          <w:szCs w:val="28"/>
        </w:rPr>
        <w:t>а)</w:t>
      </w:r>
    </w:p>
    <w:p w:rsidR="0022607B" w:rsidRPr="004475EA" w:rsidRDefault="0022607B" w:rsidP="004475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EA">
        <w:rPr>
          <w:rFonts w:ascii="Times New Roman" w:hAnsi="Times New Roman" w:cs="Times New Roman"/>
          <w:sz w:val="28"/>
          <w:szCs w:val="28"/>
        </w:rPr>
        <w:t xml:space="preserve">    </w:t>
      </w:r>
      <w:r w:rsidR="00767F15" w:rsidRPr="004475EA">
        <w:rPr>
          <w:rFonts w:ascii="Times New Roman" w:hAnsi="Times New Roman" w:cs="Times New Roman"/>
          <w:sz w:val="28"/>
          <w:szCs w:val="28"/>
        </w:rPr>
        <w:t xml:space="preserve">    </w:t>
      </w:r>
      <w:r w:rsidRPr="004475EA">
        <w:rPr>
          <w:rFonts w:ascii="Times New Roman" w:hAnsi="Times New Roman" w:cs="Times New Roman"/>
          <w:sz w:val="28"/>
          <w:szCs w:val="28"/>
        </w:rPr>
        <w:t xml:space="preserve">Таня вчера ходила </w:t>
      </w:r>
      <w:r w:rsidRPr="004475E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4475EA">
        <w:rPr>
          <w:rFonts w:ascii="Times New Roman" w:hAnsi="Times New Roman" w:cs="Times New Roman"/>
          <w:b/>
          <w:sz w:val="28"/>
          <w:szCs w:val="28"/>
        </w:rPr>
        <w:t>театр</w:t>
      </w:r>
      <w:r w:rsidRPr="004475E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475EA">
        <w:rPr>
          <w:rFonts w:ascii="Times New Roman" w:hAnsi="Times New Roman" w:cs="Times New Roman"/>
          <w:sz w:val="28"/>
          <w:szCs w:val="28"/>
        </w:rPr>
        <w:t>не в кино)</w:t>
      </w:r>
    </w:p>
    <w:p w:rsidR="004475EA" w:rsidRDefault="00805EE5" w:rsidP="004475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EA">
        <w:rPr>
          <w:rFonts w:ascii="Times New Roman" w:hAnsi="Times New Roman" w:cs="Times New Roman"/>
          <w:sz w:val="28"/>
          <w:szCs w:val="28"/>
        </w:rPr>
        <w:t xml:space="preserve">       </w:t>
      </w:r>
      <w:r w:rsidR="0051501C" w:rsidRPr="004475EA">
        <w:rPr>
          <w:rFonts w:ascii="Times New Roman" w:hAnsi="Times New Roman" w:cs="Times New Roman"/>
          <w:sz w:val="28"/>
          <w:szCs w:val="28"/>
        </w:rPr>
        <w:t xml:space="preserve"> Автор в каждом тексте выделяет наиболее важное слово. </w:t>
      </w:r>
    </w:p>
    <w:p w:rsidR="004475EA" w:rsidRDefault="004475EA" w:rsidP="004475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1AF" w:rsidRDefault="00767F15" w:rsidP="000461AF">
      <w:pPr>
        <w:jc w:val="both"/>
        <w:rPr>
          <w:rFonts w:ascii="Times New Roman" w:hAnsi="Times New Roman" w:cs="Times New Roman"/>
          <w:sz w:val="28"/>
          <w:szCs w:val="28"/>
        </w:rPr>
      </w:pPr>
      <w:r w:rsidRPr="004475EA">
        <w:rPr>
          <w:rFonts w:ascii="Times New Roman" w:hAnsi="Times New Roman" w:cs="Times New Roman"/>
          <w:b/>
          <w:sz w:val="28"/>
          <w:szCs w:val="28"/>
        </w:rPr>
        <w:t>7.</w:t>
      </w:r>
      <w:r w:rsidRPr="004475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61AF" w:rsidRDefault="000461AF" w:rsidP="000461AF">
      <w:pPr>
        <w:jc w:val="both"/>
        <w:rPr>
          <w:rFonts w:ascii="Times New Roman" w:eastAsiaTheme="minorHAnsi" w:hAnsi="Times New Roman" w:cs="Arial"/>
          <w:b/>
          <w:sz w:val="28"/>
          <w:szCs w:val="28"/>
          <w:lang w:eastAsia="en-US"/>
        </w:rPr>
      </w:pPr>
      <w:r w:rsidRPr="000461AF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Arial"/>
          <w:b/>
          <w:sz w:val="28"/>
          <w:szCs w:val="28"/>
          <w:lang w:eastAsia="en-US"/>
        </w:rPr>
        <w:t xml:space="preserve"> К</w:t>
      </w:r>
      <w:r w:rsidRPr="000461AF">
        <w:rPr>
          <w:rFonts w:ascii="Times New Roman" w:eastAsiaTheme="minorHAnsi" w:hAnsi="Times New Roman" w:cs="Arial"/>
          <w:b/>
          <w:sz w:val="28"/>
          <w:szCs w:val="28"/>
          <w:lang w:eastAsia="en-US"/>
        </w:rPr>
        <w:t>аламбур</w:t>
      </w:r>
      <w:r w:rsidRPr="000461AF">
        <w:rPr>
          <w:rFonts w:ascii="Times New Roman" w:eastAsiaTheme="minorHAnsi" w:hAnsi="Times New Roman" w:cs="Arial"/>
          <w:sz w:val="28"/>
          <w:szCs w:val="28"/>
          <w:lang w:eastAsia="en-US"/>
        </w:rPr>
        <w:t xml:space="preserve">. </w:t>
      </w:r>
    </w:p>
    <w:p w:rsidR="000461AF" w:rsidRPr="000461AF" w:rsidRDefault="000461AF" w:rsidP="000461AF">
      <w:pPr>
        <w:jc w:val="both"/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</w:pPr>
      <w:r w:rsidRPr="000461AF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>2.Благодаря</w:t>
      </w:r>
      <w:r w:rsidRPr="000461AF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 xml:space="preserve"> 1) </w:t>
      </w:r>
      <w:proofErr w:type="spellStart"/>
      <w:proofErr w:type="gramStart"/>
      <w:r w:rsidRPr="000461AF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>омоформам</w:t>
      </w:r>
      <w:proofErr w:type="spellEnd"/>
      <w:r w:rsidRPr="000461AF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>(</w:t>
      </w:r>
      <w:r w:rsidRPr="000461AF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 Стану</w:t>
      </w:r>
      <w:proofErr w:type="gramEnd"/>
      <w:r w:rsidRPr="000461AF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 – (существительное) Стану – (глагол)и 2) </w:t>
      </w:r>
      <w:r w:rsidRPr="000461AF">
        <w:rPr>
          <w:rFonts w:ascii="Times New Roman" w:eastAsiaTheme="minorHAnsi" w:hAnsi="Times New Roman" w:cs="Arial"/>
          <w:b/>
          <w:color w:val="000000" w:themeColor="text1"/>
          <w:sz w:val="28"/>
          <w:szCs w:val="28"/>
          <w:lang w:eastAsia="en-US"/>
        </w:rPr>
        <w:t xml:space="preserve">омофонам ( та ли я, талия </w:t>
      </w:r>
      <w:r w:rsidRPr="000461AF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 становится возможной эта фигура речи. </w:t>
      </w:r>
    </w:p>
    <w:p w:rsidR="000461AF" w:rsidRPr="000461AF" w:rsidRDefault="000461AF" w:rsidP="000461AF">
      <w:pPr>
        <w:jc w:val="both"/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</w:pPr>
      <w:proofErr w:type="spellStart"/>
      <w:r w:rsidRPr="000461AF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>Омоформы</w:t>
      </w:r>
      <w:proofErr w:type="spellEnd"/>
      <w:r w:rsidRPr="000461AF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 – частичные омонимы, совпадающие лишь в </w:t>
      </w:r>
      <w:proofErr w:type="gramStart"/>
      <w:r w:rsidRPr="000461AF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>ряде  грамматических</w:t>
      </w:r>
      <w:proofErr w:type="gramEnd"/>
      <w:r w:rsidRPr="000461AF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 форм. </w:t>
      </w:r>
    </w:p>
    <w:p w:rsidR="000461AF" w:rsidRPr="000461AF" w:rsidRDefault="000461AF" w:rsidP="000461AF">
      <w:pPr>
        <w:jc w:val="both"/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</w:pPr>
      <w:r w:rsidRPr="000461AF">
        <w:rPr>
          <w:rFonts w:ascii="Times New Roman" w:eastAsiaTheme="minorHAnsi" w:hAnsi="Times New Roman" w:cs="Arial"/>
          <w:color w:val="000000" w:themeColor="text1"/>
          <w:sz w:val="28"/>
          <w:szCs w:val="28"/>
          <w:lang w:eastAsia="en-US"/>
        </w:rPr>
        <w:t xml:space="preserve">Омографы – слова, которые совпадают в написании, но различаются в произношении </w:t>
      </w:r>
    </w:p>
    <w:p w:rsidR="00767F15" w:rsidRPr="004475EA" w:rsidRDefault="000461AF" w:rsidP="000461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EE1C74" w:rsidRPr="004475EA" w:rsidRDefault="000461AF" w:rsidP="004475E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8.</w:t>
      </w:r>
      <w:r w:rsidR="00EE1C74"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Титло </w:t>
      </w:r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использовалось для сокращения ограниченного количества славянских корней. Вместо «</w:t>
      </w:r>
      <w:proofErr w:type="spellStart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Богъ</w:t>
      </w:r>
      <w:proofErr w:type="spellEnd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например, писали «</w:t>
      </w:r>
      <w:proofErr w:type="spellStart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бг҃ъ</w:t>
      </w:r>
      <w:proofErr w:type="spellEnd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под титлом, вместо «</w:t>
      </w:r>
      <w:proofErr w:type="spellStart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глаголетъ</w:t>
      </w:r>
      <w:proofErr w:type="spellEnd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— «</w:t>
      </w:r>
      <w:proofErr w:type="spellStart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гл҃етъ</w:t>
      </w:r>
      <w:proofErr w:type="spellEnd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 Примерно с XV века титло в большинстве орфографических школ стало нести особую семиотическую нагрузку: под ним стали писаться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1)</w:t>
      </w:r>
      <w:r w:rsidR="00EE1C74"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почти</w:t>
      </w:r>
      <w:proofErr w:type="gramEnd"/>
      <w:r w:rsidR="00EE1C74"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исключительно обозначения сакральных понятий,</w:t>
      </w:r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 же слова, обозначающие низкие понятия — полностью (складом): например, языческий бог обозначался полным написанием «</w:t>
      </w:r>
      <w:proofErr w:type="spellStart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богъ</w:t>
      </w:r>
      <w:proofErr w:type="spellEnd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без титла, а христианский Бог — сокращённым «</w:t>
      </w:r>
      <w:proofErr w:type="spellStart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Бг҃ъ</w:t>
      </w:r>
      <w:proofErr w:type="spellEnd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(ср. употребление заглавной буквы в гражданском письме). </w:t>
      </w:r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2)</w:t>
      </w:r>
      <w:r w:rsidR="00EE1C74"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Также титло стояло над кириллическими числительными</w:t>
      </w:r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русской скорописи некоторые выносные (надстрочные) буквы своими начертаниями сами напоминали титло и часто писались без него. К числу особо распространённых выносных букв относится лежащая «</w:t>
      </w:r>
      <w:proofErr w:type="spellStart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рцы</w:t>
      </w:r>
      <w:proofErr w:type="spellEnd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которая сама имеет вид титла, поэтому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этой буквой титло не ставилось.</w:t>
      </w:r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частности, это было характерно для денежных сумм, когда лежащая надстрочная «</w:t>
      </w:r>
      <w:proofErr w:type="spellStart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рцы</w:t>
      </w:r>
      <w:proofErr w:type="spellEnd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образуя буквосочетание (лигатуру) с буквой «</w:t>
      </w:r>
      <w:proofErr w:type="spellStart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</w:t>
      </w:r>
      <w:proofErr w:type="spellEnd"/>
      <w:r w:rsidR="00EE1C74" w:rsidRPr="00447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являлась сокращением слова «рубль».</w:t>
      </w:r>
    </w:p>
    <w:p w:rsidR="00EE1C74" w:rsidRPr="004475EA" w:rsidRDefault="00EE1C74" w:rsidP="004475E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5E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771775" cy="243086"/>
            <wp:effectExtent l="19050" t="0" r="9525" b="0"/>
            <wp:docPr id="5" name="Рисунок 3" descr="http://skrinshoter.ru/i/061217/FkMTU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FkMTUf0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171" cy="26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5E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66670" cy="238108"/>
            <wp:effectExtent l="0" t="0" r="5080" b="0"/>
            <wp:docPr id="1" name="Рисунок 6" descr="http://skrinshoter.ru/i/061217/UFgZeA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FgZeAt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9" cy="2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5E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61689" cy="224790"/>
            <wp:effectExtent l="19050" t="0" r="5061" b="0"/>
            <wp:docPr id="10" name="Рисунок 7" descr="http://skrinshoter.ru/i/061217/jxIHTZ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rinshoter.ru/i/061217/jxIHTZ4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89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5E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332964" cy="224790"/>
            <wp:effectExtent l="19050" t="0" r="536" b="0"/>
            <wp:docPr id="11" name="Рисунок 9" descr="http://skrinshoter.ru/i/061217/ubf7Pk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bf7Pkk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64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C74" w:rsidRPr="000461AF" w:rsidRDefault="00805EE5" w:rsidP="004475E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Ангел,</w:t>
      </w:r>
      <w:r w:rsidR="000461AF"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апостол,</w:t>
      </w:r>
      <w:r w:rsidR="000461AF"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благословен,</w:t>
      </w:r>
      <w:r w:rsidR="000461AF"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богородица,</w:t>
      </w:r>
      <w:r w:rsidR="000461AF"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господь,</w:t>
      </w:r>
      <w:r w:rsidR="000461AF"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владыка,</w:t>
      </w:r>
      <w:r w:rsidR="000461AF"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царю небесно</w:t>
      </w:r>
      <w:r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</w:t>
      </w:r>
      <w:r w:rsidR="000461AF"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461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67F15" w:rsidRPr="004475EA" w:rsidRDefault="00767F15" w:rsidP="004475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3AA" w:rsidRPr="004475EA" w:rsidRDefault="00D063AA" w:rsidP="004475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1CEC" w:rsidRPr="004475EA" w:rsidRDefault="008B1CEC" w:rsidP="004475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5EA" w:rsidRPr="004475EA" w:rsidRDefault="004475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75EA" w:rsidRPr="0044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CEC"/>
    <w:rsid w:val="000461AF"/>
    <w:rsid w:val="0022607B"/>
    <w:rsid w:val="004475EA"/>
    <w:rsid w:val="0051501C"/>
    <w:rsid w:val="00565F35"/>
    <w:rsid w:val="00767F15"/>
    <w:rsid w:val="00805EE5"/>
    <w:rsid w:val="008B1CEC"/>
    <w:rsid w:val="008B436D"/>
    <w:rsid w:val="00D063AA"/>
    <w:rsid w:val="00E354AA"/>
    <w:rsid w:val="00EE1C74"/>
    <w:rsid w:val="00EE2548"/>
    <w:rsid w:val="00F4645B"/>
    <w:rsid w:val="00F5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702D"/>
  <w15:docId w15:val="{42E9CA66-628B-4B50-B0CE-3E6B8A9F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F15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4475EA"/>
    <w:pPr>
      <w:numPr>
        <w:ilvl w:val="1"/>
      </w:numPr>
      <w:spacing w:after="160"/>
    </w:pPr>
    <w:rPr>
      <w:color w:val="5A5A5A" w:themeColor="text1" w:themeTint="A5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475EA"/>
    <w:rPr>
      <w:color w:val="5A5A5A" w:themeColor="text1" w:themeTint="A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3</cp:revision>
  <dcterms:created xsi:type="dcterms:W3CDTF">2017-12-10T11:11:00Z</dcterms:created>
  <dcterms:modified xsi:type="dcterms:W3CDTF">2017-12-10T17:27:00Z</dcterms:modified>
</cp:coreProperties>
</file>