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D4" w:rsidRPr="009F60D4" w:rsidRDefault="00A8051B" w:rsidP="00A805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="009F60D4"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АКМУЛЛИНСКОЙ ОЛИМПИАДЫ ПО РУССКОМУ ЯЗЫКУ</w:t>
      </w:r>
    </w:p>
    <w:p w:rsidR="009F60D4" w:rsidRPr="009F60D4" w:rsidRDefault="009F60D4" w:rsidP="00A805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 КЛАССОВ</w:t>
      </w:r>
    </w:p>
    <w:p w:rsidR="009F60D4" w:rsidRPr="009F60D4" w:rsidRDefault="009F60D4" w:rsidP="00A805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(2 тур)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0D4" w:rsidRPr="009F60D4" w:rsidRDefault="009F60D4" w:rsidP="009F60D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мамлына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жаваруга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Картинки были напечатаны в журнале «Русский язык в школе». Ученый попросил читателей угадать: где 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мамлына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где «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жаваруга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»? Почти все, приславшие ответы из разных уголков Советского Союза, решили, что «</w:t>
      </w:r>
      <w:proofErr w:type="spell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мамлына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толстенькая и добродушная, а «</w:t>
      </w:r>
      <w:proofErr w:type="spell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жаваруга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злая и колючая. 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звуки [ж], [в], [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], [г] – с чем-то страшным и угловатым.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 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 </w:t>
      </w:r>
    </w:p>
    <w:p w:rsidR="009F60D4" w:rsidRPr="009F60D4" w:rsidRDefault="009F60D4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 словах 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 </w:t>
      </w:r>
    </w:p>
    <w:p w:rsidR="009F60D4" w:rsidRDefault="009F60D4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найти не менее 5 слов для каждого списка. </w:t>
      </w:r>
    </w:p>
    <w:p w:rsidR="009E2A4E" w:rsidRDefault="009E2A4E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E2A4E" w:rsidTr="009E2A4E">
        <w:tc>
          <w:tcPr>
            <w:tcW w:w="5494" w:type="dxa"/>
          </w:tcPr>
          <w:p w:rsidR="009E2A4E" w:rsidRDefault="009E2A4E" w:rsidP="009F60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</w:p>
        </w:tc>
        <w:tc>
          <w:tcPr>
            <w:tcW w:w="5494" w:type="dxa"/>
          </w:tcPr>
          <w:p w:rsidR="009E2A4E" w:rsidRDefault="009E2A4E" w:rsidP="009F60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,Р,Г</w:t>
            </w:r>
          </w:p>
        </w:tc>
      </w:tr>
      <w:tr w:rsidR="009E2A4E" w:rsidTr="009E2A4E">
        <w:tc>
          <w:tcPr>
            <w:tcW w:w="5494" w:type="dxa"/>
          </w:tcPr>
          <w:p w:rsidR="009E2A4E" w:rsidRDefault="009E2A4E" w:rsidP="009F60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миленькое,  любимое, </w:t>
            </w:r>
            <w:r w:rsidR="00F7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медвежонок, </w:t>
            </w:r>
          </w:p>
        </w:tc>
        <w:tc>
          <w:tcPr>
            <w:tcW w:w="5494" w:type="dxa"/>
          </w:tcPr>
          <w:p w:rsidR="009E2A4E" w:rsidRDefault="00F71824" w:rsidP="009F60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жаргонное, враг, грубый, изверг</w:t>
            </w:r>
          </w:p>
        </w:tc>
      </w:tr>
    </w:tbl>
    <w:p w:rsidR="009E2A4E" w:rsidRDefault="009E2A4E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4E" w:rsidRPr="009F60D4" w:rsidRDefault="009E2A4E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60D4" w:rsidRPr="009F60D4" w:rsidRDefault="009F60D4" w:rsidP="009F60D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значения глаголов в предложениях 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Сорока устраивает гнездо.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 строит гнездо.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Гнездо устраивает сороку.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Сорока </w:t>
      </w:r>
      <w:proofErr w:type="gramStart"/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End"/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гнездой</w:t>
      </w:r>
      <w:proofErr w:type="spellEnd"/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E2A4E" w:rsidRPr="009E2A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Слова строит и </w:t>
      </w:r>
      <w:proofErr w:type="gramStart"/>
      <w:r w:rsidR="009E2A4E" w:rsidRPr="009E2A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доволен</w:t>
      </w:r>
      <w:proofErr w:type="gramEnd"/>
      <w:r w:rsidR="009E2A4E" w:rsidRPr="009E2A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не имеют общего, поэтому они являются омонимами.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420" w:firstLine="27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Многозначное ли это слово или же омонимы? Почему? 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 </w:t>
      </w:r>
    </w:p>
    <w:p w:rsidR="009F60D4" w:rsidRPr="009F60D4" w:rsidRDefault="009F60D4" w:rsidP="009F60D4">
      <w:pPr>
        <w:spacing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9F60D4" w:rsidRPr="009F60D4" w:rsidTr="009F60D4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Драть как  Сидорову  козу </w:t>
            </w:r>
          </w:p>
        </w:tc>
        <w:tc>
          <w:tcPr>
            <w:tcW w:w="4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маланьин</w:t>
            </w:r>
            <w:proofErr w:type="spellEnd"/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Наготовить как на Маланьину  свадьбу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кузькин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Филькина грамота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Тришкин   кафтан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тебе, бабушка, и юрьев  день!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… мать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филькин </w:t>
            </w:r>
          </w:p>
        </w:tc>
      </w:tr>
    </w:tbl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lang w:eastAsia="ru-RU"/>
        </w:rPr>
        <w:t>Драть как Сидорову козу</w:t>
      </w:r>
      <w:r w:rsidRPr="009F60D4">
        <w:rPr>
          <w:rFonts w:ascii="Times New Roman" w:eastAsia="Times New Roman" w:hAnsi="Times New Roman" w:cs="Times New Roman"/>
          <w:lang w:eastAsia="ru-RU"/>
        </w:rPr>
        <w:t xml:space="preserve"> - выражение имеет два смысловых центра: Сидор (это имя в народе часто 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связывалость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 с представлением о злом или сварливом человеке) и коза (по народным представлениям, животное с вредным характером)</w:t>
      </w:r>
      <w:proofErr w:type="gramStart"/>
      <w:r w:rsidRPr="009F60D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F60D4">
        <w:rPr>
          <w:rFonts w:ascii="Times New Roman" w:eastAsia="Times New Roman" w:hAnsi="Times New Roman" w:cs="Times New Roman"/>
          <w:lang w:eastAsia="ru-RU"/>
        </w:rPr>
        <w:t> Еще один вариант толкования Обычай мусульман безжалостно сечь своих преступников отразился в русском языке в выражении «драть как сидорову козу» ; «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садар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каза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» по-арабски - это «приговор шариатского судьи» («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казия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») 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bCs/>
          <w:lang w:eastAsia="ru-RU"/>
        </w:rPr>
        <w:t>наготовить, как на Маланьину свадьбу</w:t>
      </w:r>
      <w:r w:rsidRPr="009F60D4">
        <w:rPr>
          <w:rFonts w:ascii="Times New Roman" w:eastAsia="Times New Roman" w:hAnsi="Times New Roman" w:cs="Times New Roman"/>
          <w:lang w:eastAsia="ru-RU"/>
        </w:rPr>
        <w:t> — очень много (о еде, угощении). В выражении содержится намек на свадьбу донского атамана Степана Даниловича Ефремова с красавицей Меланьей 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Карповной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 – бывшей черкасской торговкой; празднование отличалось необыкновенной пышностью и обилием яств.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9F60D4">
        <w:rPr>
          <w:rFonts w:ascii="Times New Roman" w:eastAsia="Times New Roman" w:hAnsi="Times New Roman" w:cs="Times New Roman"/>
          <w:b/>
          <w:lang w:eastAsia="ru-RU"/>
        </w:rPr>
        <w:t>Фи́лькина</w:t>
      </w:r>
      <w:proofErr w:type="spellEnd"/>
      <w:proofErr w:type="gramEnd"/>
      <w:r w:rsidRPr="009F60D4">
        <w:rPr>
          <w:rFonts w:ascii="Times New Roman" w:eastAsia="Times New Roman" w:hAnsi="Times New Roman" w:cs="Times New Roman"/>
          <w:b/>
          <w:lang w:eastAsia="ru-RU"/>
        </w:rPr>
        <w:t> </w:t>
      </w:r>
      <w:proofErr w:type="spellStart"/>
      <w:r w:rsidRPr="009F60D4">
        <w:rPr>
          <w:rFonts w:ascii="Times New Roman" w:eastAsia="Times New Roman" w:hAnsi="Times New Roman" w:cs="Times New Roman"/>
          <w:b/>
          <w:lang w:eastAsia="ru-RU"/>
        </w:rPr>
        <w:t>гра́мота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 — устойчивый оборот русского языка, имеющий значение как «</w:t>
      </w:r>
      <w:proofErr w:type="spellStart"/>
      <w:r w:rsidRPr="009F60D4">
        <w:rPr>
          <w:rFonts w:ascii="Times New Roman" w:eastAsia="Times New Roman" w:hAnsi="Times New Roman" w:cs="Times New Roman"/>
          <w:lang w:eastAsia="ru-RU"/>
        </w:rPr>
        <w:t>невежественый</w:t>
      </w:r>
      <w:proofErr w:type="spellEnd"/>
      <w:r w:rsidRPr="009F60D4">
        <w:rPr>
          <w:rFonts w:ascii="Times New Roman" w:eastAsia="Times New Roman" w:hAnsi="Times New Roman" w:cs="Times New Roman"/>
          <w:lang w:eastAsia="ru-RU"/>
        </w:rPr>
        <w:t>, безграмотно составленный или не имеющий юридической силы документ»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lang w:eastAsia="ru-RU"/>
        </w:rPr>
        <w:lastRenderedPageBreak/>
        <w:t>Тришкин кафтан</w:t>
      </w:r>
      <w:r w:rsidRPr="009F60D4">
        <w:rPr>
          <w:rFonts w:ascii="Times New Roman" w:eastAsia="Times New Roman" w:hAnsi="Times New Roman" w:cs="Times New Roman"/>
          <w:lang w:eastAsia="ru-RU"/>
        </w:rPr>
        <w:t xml:space="preserve"> — попытка решить проблему, создавая новую, необдуманные действия, приводящие к еще худшему результату.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тебе, бабушка, и юрьев  день!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60D4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9F60D4">
        <w:rPr>
          <w:rFonts w:ascii="Times New Roman" w:eastAsia="Times New Roman" w:hAnsi="Times New Roman" w:cs="Times New Roman"/>
          <w:lang w:eastAsia="ru-RU"/>
        </w:rPr>
        <w:t>еожиданность, обманутые ожидания, нежданное огорчение.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lang w:eastAsia="ru-RU"/>
        </w:rPr>
        <w:t>тришкин кафтан</w:t>
      </w:r>
      <w:r w:rsidRPr="009F60D4">
        <w:rPr>
          <w:rFonts w:ascii="Times New Roman" w:eastAsia="Times New Roman" w:hAnsi="Times New Roman" w:cs="Times New Roman"/>
          <w:lang w:eastAsia="ru-RU"/>
        </w:rPr>
        <w:t xml:space="preserve"> - неудачно исправленное дело, ситуация, когда исправление одних недостатков приводит к появлению новых недостатков.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b/>
          <w:lang w:eastAsia="ru-RU"/>
        </w:rPr>
        <w:t xml:space="preserve"> «показать кузькину мать»</w:t>
      </w:r>
      <w:r w:rsidRPr="009F60D4">
        <w:rPr>
          <w:rFonts w:ascii="Times New Roman" w:eastAsia="Times New Roman" w:hAnsi="Times New Roman" w:cs="Times New Roman"/>
          <w:lang w:eastAsia="ru-RU"/>
        </w:rPr>
        <w:t xml:space="preserve"> - это не значит выставить ее для обозрения или представить ее гостям.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824">
        <w:rPr>
          <w:rFonts w:ascii="Times New Roman" w:eastAsia="Times New Roman" w:hAnsi="Times New Roman" w:cs="Times New Roman"/>
          <w:color w:val="FF0000"/>
          <w:lang w:eastAsia="ru-RU"/>
        </w:rPr>
        <w:t>Все эти  отыменные прилагательные. По разряду   притяжательные и отвечают на вопрос</w:t>
      </w:r>
      <w:proofErr w:type="gramStart"/>
      <w:r w:rsidRPr="00F71824">
        <w:rPr>
          <w:rFonts w:ascii="Times New Roman" w:eastAsia="Times New Roman" w:hAnsi="Times New Roman" w:cs="Times New Roman"/>
          <w:color w:val="FF0000"/>
          <w:lang w:eastAsia="ru-RU"/>
        </w:rPr>
        <w:t xml:space="preserve"> Ч</w:t>
      </w:r>
      <w:proofErr w:type="gramEnd"/>
      <w:r w:rsidRPr="00F71824">
        <w:rPr>
          <w:rFonts w:ascii="Times New Roman" w:eastAsia="Times New Roman" w:hAnsi="Times New Roman" w:cs="Times New Roman"/>
          <w:color w:val="FF0000"/>
          <w:lang w:eastAsia="ru-RU"/>
        </w:rPr>
        <w:t>ей?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во всех этих прилагательных?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4"/>
        </w:numPr>
        <w:spacing w:after="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и какими способами образованы детьми слова в следующих примерах: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5"/>
        </w:numPr>
        <w:spacing w:after="0" w:line="240" w:lineRule="auto"/>
        <w:ind w:left="-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Четырехлетний Игорь, впервые самостоятельно вылепив снежную бабу, с гордостью заявил окружающим: «Эта баба совсем </w:t>
      </w:r>
      <w:r w:rsidRPr="009F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беспомощная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  </w:t>
      </w:r>
      <w:r w:rsidRPr="009F60D4">
        <w:rPr>
          <w:rFonts w:ascii="Times New Roman" w:eastAsia="Times New Roman" w:hAnsi="Times New Roman" w:cs="Times New Roman"/>
          <w:i/>
          <w:iCs/>
          <w:color w:val="ED7D31"/>
          <w:sz w:val="24"/>
          <w:szCs w:val="24"/>
          <w:lang w:eastAsia="ru-RU"/>
        </w:rPr>
        <w:t>Игорь лепил снеговика без помощи посторонних лиц. 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color w:val="ED7D31"/>
          <w:sz w:val="24"/>
          <w:szCs w:val="24"/>
          <w:lang w:eastAsia="ru-RU"/>
        </w:rPr>
        <w:t>От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color w:val="ED7D31"/>
          <w:sz w:val="24"/>
          <w:szCs w:val="24"/>
          <w:lang w:eastAsia="ru-RU"/>
        </w:rPr>
        <w:t xml:space="preserve"> слово помощь, приставочно-суффиксальным способом.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Володя, встретив в Куоккале какого-то финна с ребенком, сказал своему отцу: 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Вот идет финн, а с ним </w:t>
      </w:r>
      <w:r w:rsidRPr="009F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финик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 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270" w:hanging="27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ребенок финна, маленький финн.  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уменьши</w:t>
      </w:r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тельно- ласкательный 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 </w:t>
      </w:r>
    </w:p>
    <w:p w:rsidR="009F60D4" w:rsidRPr="009F60D4" w:rsidRDefault="009F60D4" w:rsidP="009F60D4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Маленькая Майя крикнула своей старшей сестре: 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270" w:hanging="27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Хватит тебе секреты говорить! </w:t>
      </w:r>
      <w:r w:rsidRPr="009F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Секретарша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какая!   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слово секрет. 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8"/>
        </w:numPr>
        <w:spacing w:after="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Алёна, внучка художника В.М. Конашевича, однажды заявила ему: 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Я бабушке не спускаю: она ворчит, а я 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строптивлюсь</w:t>
      </w:r>
      <w:proofErr w:type="spell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Один </w:t>
      </w:r>
      <w:proofErr w:type="spellStart"/>
      <w:r w:rsidRPr="009F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ворк</w:t>
      </w:r>
      <w:proofErr w:type="spell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один строптив.  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слово ворчит.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 </w:t>
      </w:r>
      <w:proofErr w:type="spell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Юрику</w:t>
      </w:r>
      <w:proofErr w:type="spell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понравилось, что за ужином его мать посолила яйцо, он закричал: 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9F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Высоли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обратно!  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соль. Высоли значит</w:t>
      </w:r>
      <w:proofErr w:type="gramStart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взять соль  обратно.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Приставочный способ.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Приведите примеры неизменяемых имен существительных, имен прилагательных, неизменяемых местоимений и неизменяемых глаголов. Постарайтесь подобрать не менее 2 примеров на каждую часть речи.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9F60D4" w:rsidRPr="009F60D4" w:rsidTr="009F60D4">
        <w:tc>
          <w:tcPr>
            <w:tcW w:w="232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 </w:t>
            </w:r>
          </w:p>
        </w:tc>
        <w:tc>
          <w:tcPr>
            <w:tcW w:w="232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 </w:t>
            </w:r>
          </w:p>
        </w:tc>
        <w:tc>
          <w:tcPr>
            <w:tcW w:w="232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 </w:t>
            </w:r>
          </w:p>
        </w:tc>
        <w:tc>
          <w:tcPr>
            <w:tcW w:w="232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Неизменяемое местоимение </w:t>
            </w:r>
          </w:p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60D4" w:rsidRPr="009F60D4" w:rsidTr="009F60D4">
        <w:tc>
          <w:tcPr>
            <w:tcW w:w="232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Бордо, галифе, индиго, </w:t>
            </w:r>
            <w:proofErr w:type="spellStart"/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</w:t>
            </w:r>
            <w:proofErr w:type="spellEnd"/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масака</w:t>
            </w:r>
            <w:proofErr w:type="spellEnd"/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Кофе, какао, кафе, караоке, иваси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F7182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Плача, открыв, заключая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9F60D4"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итая, имевши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Оно, там </w:t>
            </w:r>
          </w:p>
        </w:tc>
      </w:tr>
      <w:tr w:rsidR="009F60D4" w:rsidRPr="009F60D4" w:rsidTr="009F60D4">
        <w:tc>
          <w:tcPr>
            <w:tcW w:w="6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Приведите примеры неизменяемых ФОРМ имен прилагательных и глаголов.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9F60D4" w:rsidRPr="009F60D4" w:rsidTr="009F60D4">
        <w:tc>
          <w:tcPr>
            <w:tcW w:w="466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прилагательные </w:t>
            </w:r>
          </w:p>
        </w:tc>
        <w:tc>
          <w:tcPr>
            <w:tcW w:w="466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глаголы </w:t>
            </w:r>
          </w:p>
        </w:tc>
      </w:tr>
      <w:tr w:rsidR="009F60D4" w:rsidRPr="009F60D4" w:rsidTr="009F60D4">
        <w:tc>
          <w:tcPr>
            <w:tcW w:w="4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Лучше, хуже, холоднее, слаще,  выше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9F60D4" w:rsidRPr="009F60D4" w:rsidRDefault="009F60D4" w:rsidP="009F60D4">
            <w:pPr>
              <w:spacing w:beforeAutospacing="1" w:after="0" w:afterAutospacing="1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Указывая, заснув, видеть, ходить, гулять </w:t>
            </w:r>
          </w:p>
        </w:tc>
      </w:tr>
    </w:tbl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По значению неизменяемые прилагательные делятся на несколько групп.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 xml:space="preserve">Названия языков: язык хинди, бенгали, урду, суахили... Эти слова могут быть и существительными: выучить хинди. В этом нет ничего удивительного: обычные прилагательные тоже довольно часто выступают в роли существительных (ср.: выучить </w:t>
      </w:r>
      <w:proofErr w:type="gramStart"/>
      <w:r w:rsidRPr="009F60D4">
        <w:rPr>
          <w:rFonts w:ascii="Times New Roman" w:eastAsia="Times New Roman" w:hAnsi="Times New Roman" w:cs="Times New Roman"/>
          <w:lang w:eastAsia="ru-RU"/>
        </w:rPr>
        <w:t>французский</w:t>
      </w:r>
      <w:proofErr w:type="gramEnd"/>
      <w:r w:rsidRPr="009F60D4">
        <w:rPr>
          <w:rFonts w:ascii="Times New Roman" w:eastAsia="Times New Roman" w:hAnsi="Times New Roman" w:cs="Times New Roman"/>
          <w:lang w:eastAsia="ru-RU"/>
        </w:rPr>
        <w:t>).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Названия народностей: ханты, манси, урду.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Названия стилей: стиль барокко, рококо, ампир, модерн.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Названия фасонов одежды: брюки клёш, юбка мини, длина макси, рукава реглан, юбка плиссе, шарф гофре.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Названия сортов: кофе мокко.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 xml:space="preserve">Другие признаки уточняющего характера: вес нетто (чистый вес, без упаковки), вес брутто (общий вес, с упаковкой), номер люкс, вагон </w:t>
      </w:r>
      <w:proofErr w:type="gramStart"/>
      <w:r w:rsidRPr="009F60D4">
        <w:rPr>
          <w:rFonts w:ascii="Times New Roman" w:eastAsia="Times New Roman" w:hAnsi="Times New Roman" w:cs="Times New Roman"/>
          <w:lang w:eastAsia="ru-RU"/>
        </w:rPr>
        <w:t>СВ</w:t>
      </w:r>
      <w:proofErr w:type="gramEnd"/>
      <w:r w:rsidRPr="009F60D4">
        <w:rPr>
          <w:rFonts w:ascii="Times New Roman" w:eastAsia="Times New Roman" w:hAnsi="Times New Roman" w:cs="Times New Roman"/>
          <w:lang w:eastAsia="ru-RU"/>
        </w:rPr>
        <w:t>, часы пик.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Слова, обозначающие цвет: маренго, терракот, фрез, кардинал.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Объясните разницу в значениях предложений. Разберите каждое </w:t>
      </w:r>
      <w:proofErr w:type="gramStart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по членам предложения. 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2A4E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тревожусь.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dash"/>
          <w:lang w:eastAsia="ru-RU"/>
        </w:rPr>
        <w:t>Меня </w:t>
      </w: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это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lang w:eastAsia="ru-RU"/>
        </w:rPr>
        <w:t>тревожит.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dash"/>
          <w:lang w:eastAsia="ru-RU"/>
        </w:rPr>
        <w:t>Мне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lang w:eastAsia="ru-RU"/>
        </w:rPr>
        <w:t>тревожно.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2A4E">
        <w:rPr>
          <w:rFonts w:ascii="Times New Roman" w:eastAsia="Times New Roman" w:hAnsi="Times New Roman" w:cs="Times New Roman"/>
          <w:i/>
          <w:iCs/>
          <w:sz w:val="24"/>
          <w:szCs w:val="24"/>
          <w:u w:val="dash"/>
          <w:lang w:eastAsia="ru-RU"/>
        </w:rPr>
        <w:t>в тревоге.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lang w:eastAsia="ru-RU"/>
        </w:rPr>
        <w:t> </w:t>
      </w:r>
    </w:p>
    <w:p w:rsidR="009F60D4" w:rsidRPr="009F60D4" w:rsidRDefault="009F60D4" w:rsidP="009F60D4">
      <w:pPr>
        <w:numPr>
          <w:ilvl w:val="0"/>
          <w:numId w:val="12"/>
        </w:numPr>
        <w:spacing w:after="0" w:line="240" w:lineRule="auto"/>
        <w:ind w:left="0"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 старославянским словам исконно русские соответствия. Объясните сходство и различие в значениях между ними. </w:t>
      </w:r>
    </w:p>
    <w:p w:rsidR="009F60D4" w:rsidRPr="009F60D4" w:rsidRDefault="009F60D4" w:rsidP="009F60D4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0D4" w:rsidRPr="009F60D4" w:rsidRDefault="009F60D4" w:rsidP="009F60D4">
      <w:pPr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Увлечь, прах, храм, вращать, кладезь.</w:t>
      </w:r>
      <w:r w:rsidRPr="009F6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4D6" w:rsidRPr="009F60D4" w:rsidRDefault="009E2A4E" w:rsidP="009F60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Увлеч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заинтересовать, прах- пыль, тлен; храм-святилище; вращать- крутить; кладезь- склад.</w:t>
      </w:r>
    </w:p>
    <w:sectPr w:rsidR="005524D6" w:rsidRPr="009F60D4" w:rsidSect="009F60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601"/>
    <w:multiLevelType w:val="multilevel"/>
    <w:tmpl w:val="29120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734E8"/>
    <w:multiLevelType w:val="multilevel"/>
    <w:tmpl w:val="E20EB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665E4"/>
    <w:multiLevelType w:val="multilevel"/>
    <w:tmpl w:val="5074E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579CF"/>
    <w:multiLevelType w:val="multilevel"/>
    <w:tmpl w:val="AE187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971E6"/>
    <w:multiLevelType w:val="multilevel"/>
    <w:tmpl w:val="85C68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D7FB4"/>
    <w:multiLevelType w:val="multilevel"/>
    <w:tmpl w:val="FD7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75D06"/>
    <w:multiLevelType w:val="multilevel"/>
    <w:tmpl w:val="18E8F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83DE0"/>
    <w:multiLevelType w:val="multilevel"/>
    <w:tmpl w:val="F4C60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964C8"/>
    <w:multiLevelType w:val="multilevel"/>
    <w:tmpl w:val="12465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034B4"/>
    <w:multiLevelType w:val="multilevel"/>
    <w:tmpl w:val="5D167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A0D66"/>
    <w:multiLevelType w:val="multilevel"/>
    <w:tmpl w:val="82E86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A044A7"/>
    <w:multiLevelType w:val="multilevel"/>
    <w:tmpl w:val="DECA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D4"/>
    <w:rsid w:val="005524D6"/>
    <w:rsid w:val="009E2A4E"/>
    <w:rsid w:val="009F60D4"/>
    <w:rsid w:val="00A8051B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60D4"/>
  </w:style>
  <w:style w:type="character" w:customStyle="1" w:styleId="eop">
    <w:name w:val="eop"/>
    <w:basedOn w:val="a0"/>
    <w:rsid w:val="009F60D4"/>
  </w:style>
  <w:style w:type="character" w:customStyle="1" w:styleId="scxw161617813">
    <w:name w:val="scxw161617813"/>
    <w:basedOn w:val="a0"/>
    <w:rsid w:val="009F60D4"/>
  </w:style>
  <w:style w:type="character" w:customStyle="1" w:styleId="spellingerror">
    <w:name w:val="spellingerror"/>
    <w:basedOn w:val="a0"/>
    <w:rsid w:val="009F60D4"/>
  </w:style>
  <w:style w:type="character" w:customStyle="1" w:styleId="contextualspellingandgrammarerror">
    <w:name w:val="contextualspellingandgrammarerror"/>
    <w:basedOn w:val="a0"/>
    <w:rsid w:val="009F60D4"/>
  </w:style>
  <w:style w:type="table" w:styleId="a3">
    <w:name w:val="Table Grid"/>
    <w:basedOn w:val="a1"/>
    <w:uiPriority w:val="59"/>
    <w:rsid w:val="009E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F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F60D4"/>
  </w:style>
  <w:style w:type="character" w:customStyle="1" w:styleId="eop">
    <w:name w:val="eop"/>
    <w:basedOn w:val="a0"/>
    <w:rsid w:val="009F60D4"/>
  </w:style>
  <w:style w:type="character" w:customStyle="1" w:styleId="scxw161617813">
    <w:name w:val="scxw161617813"/>
    <w:basedOn w:val="a0"/>
    <w:rsid w:val="009F60D4"/>
  </w:style>
  <w:style w:type="character" w:customStyle="1" w:styleId="spellingerror">
    <w:name w:val="spellingerror"/>
    <w:basedOn w:val="a0"/>
    <w:rsid w:val="009F60D4"/>
  </w:style>
  <w:style w:type="character" w:customStyle="1" w:styleId="contextualspellingandgrammarerror">
    <w:name w:val="contextualspellingandgrammarerror"/>
    <w:basedOn w:val="a0"/>
    <w:rsid w:val="009F60D4"/>
  </w:style>
  <w:style w:type="table" w:styleId="a3">
    <w:name w:val="Table Grid"/>
    <w:basedOn w:val="a1"/>
    <w:uiPriority w:val="59"/>
    <w:rsid w:val="009E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01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5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8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9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96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0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40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2017-12-10T18:18:00Z</dcterms:created>
  <dcterms:modified xsi:type="dcterms:W3CDTF">2017-12-10T19:49:00Z</dcterms:modified>
</cp:coreProperties>
</file>