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FB" w:rsidRDefault="00156DFB" w:rsidP="00AA52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АКМУЛЛИНСКОЙ ОЛИМПИАДЫ ПО РУССКОМУ ЯЗЫКУ </w:t>
      </w:r>
    </w:p>
    <w:p w:rsidR="00156DFB" w:rsidRDefault="00156DFB" w:rsidP="00AA52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6 КЛАССОВ</w:t>
      </w:r>
    </w:p>
    <w:p w:rsidR="00156DFB" w:rsidRDefault="00156DFB" w:rsidP="00AA5213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тур)</w:t>
      </w:r>
      <w:r>
        <w:rPr>
          <w:rFonts w:ascii="Times New Roman" w:hAnsi="Times New Roman"/>
          <w:sz w:val="24"/>
          <w:szCs w:val="24"/>
        </w:rPr>
        <w:br/>
      </w:r>
    </w:p>
    <w:p w:rsidR="00156DFB" w:rsidRPr="008862E5" w:rsidRDefault="00156DFB" w:rsidP="00A7037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862E5">
        <w:rPr>
          <w:rFonts w:ascii="Times New Roman" w:hAnsi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r w:rsidRPr="008862E5">
        <w:rPr>
          <w:rFonts w:ascii="Times New Roman" w:hAnsi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/>
          <w:bCs/>
          <w:sz w:val="24"/>
          <w:szCs w:val="24"/>
        </w:rPr>
        <w:t>» и «</w:t>
      </w:r>
      <w:r w:rsidRPr="008862E5">
        <w:rPr>
          <w:rFonts w:ascii="Times New Roman" w:hAnsi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r w:rsidRPr="008862E5">
        <w:rPr>
          <w:rFonts w:ascii="Times New Roman" w:hAnsi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/>
          <w:bCs/>
          <w:sz w:val="24"/>
          <w:szCs w:val="24"/>
        </w:rPr>
        <w:t xml:space="preserve"> и где «</w:t>
      </w:r>
      <w:r w:rsidRPr="008862E5">
        <w:rPr>
          <w:rFonts w:ascii="Times New Roman" w:hAnsi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/>
          <w:bCs/>
          <w:sz w:val="24"/>
          <w:szCs w:val="24"/>
        </w:rPr>
        <w:t xml:space="preserve">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Pr="00AA5213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/>
          <w:bCs/>
          <w:sz w:val="24"/>
          <w:szCs w:val="24"/>
        </w:rPr>
        <w:t>с чем-то страшным и угловатым.</w:t>
      </w:r>
    </w:p>
    <w:p w:rsidR="00156DFB" w:rsidRPr="008862E5" w:rsidRDefault="00156DFB" w:rsidP="00A70378">
      <w:pPr>
        <w:ind w:left="426"/>
        <w:rPr>
          <w:bCs/>
        </w:rPr>
      </w:pPr>
      <w:r w:rsidRPr="00A3294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9pt;height:126.75pt;visibility:visible">
            <v:imagedata r:id="rId5" o:title="" croptop="26533f" cropbottom="8629f" cropleft="7066f" cropright="2990f"/>
          </v:shape>
        </w:pict>
      </w:r>
    </w:p>
    <w:p w:rsidR="00156DFB" w:rsidRPr="0045169B" w:rsidRDefault="00156DFB" w:rsidP="00AA5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62E5">
        <w:rPr>
          <w:rFonts w:ascii="Times New Roman" w:hAnsi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>
        <w:rPr>
          <w:rFonts w:ascii="Times New Roman" w:hAnsi="Times New Roman"/>
          <w:bCs/>
          <w:sz w:val="24"/>
          <w:szCs w:val="24"/>
        </w:rPr>
        <w:t>ах</w:t>
      </w:r>
      <w:r w:rsidRPr="008862E5">
        <w:rPr>
          <w:rFonts w:ascii="Times New Roman" w:hAnsi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  <w:r>
        <w:rPr>
          <w:rFonts w:ascii="Times New Roman" w:hAnsi="Times New Roman"/>
          <w:bCs/>
          <w:sz w:val="24"/>
          <w:szCs w:val="24"/>
        </w:rPr>
        <w:t xml:space="preserve"> Милана, лимонная, миллион, молния, малина.</w:t>
      </w:r>
    </w:p>
    <w:p w:rsidR="00156DFB" w:rsidRPr="008862E5" w:rsidRDefault="00156DFB" w:rsidP="00AA5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62E5">
        <w:rPr>
          <w:rFonts w:ascii="Times New Roman" w:hAnsi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>
        <w:rPr>
          <w:rFonts w:ascii="Times New Roman" w:hAnsi="Times New Roman"/>
          <w:bCs/>
          <w:sz w:val="24"/>
          <w:szCs w:val="24"/>
        </w:rPr>
        <w:t>ах</w:t>
      </w:r>
      <w:r w:rsidRPr="008862E5">
        <w:rPr>
          <w:rFonts w:ascii="Times New Roman" w:hAnsi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  <w:r>
        <w:rPr>
          <w:rFonts w:ascii="Times New Roman" w:hAnsi="Times New Roman"/>
          <w:bCs/>
          <w:sz w:val="24"/>
          <w:szCs w:val="24"/>
        </w:rPr>
        <w:t>Живорюга, угрожава, гореваж, врагож.</w:t>
      </w:r>
    </w:p>
    <w:p w:rsidR="00156DFB" w:rsidRPr="00AA5213" w:rsidRDefault="00156DFB">
      <w:pPr>
        <w:rPr>
          <w:rFonts w:ascii="Times New Roman" w:hAnsi="Times New Roman"/>
          <w:sz w:val="24"/>
          <w:szCs w:val="24"/>
        </w:rPr>
      </w:pPr>
      <w:r>
        <w:tab/>
      </w:r>
      <w:r w:rsidRPr="00AA5213">
        <w:rPr>
          <w:rFonts w:ascii="Times New Roman" w:hAnsi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/>
          <w:sz w:val="24"/>
          <w:szCs w:val="24"/>
        </w:rPr>
        <w:t>каждого списка.</w:t>
      </w:r>
    </w:p>
    <w:p w:rsidR="00156DFB" w:rsidRDefault="00156DFB" w:rsidP="00A7037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 значения глаголов в предложениях </w:t>
      </w:r>
    </w:p>
    <w:p w:rsidR="00156DFB" w:rsidRDefault="00156DFB" w:rsidP="00AA521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p w:rsidR="00156DFB" w:rsidRPr="00DB44C0" w:rsidRDefault="00156DFB" w:rsidP="00A70378">
      <w:pPr>
        <w:pStyle w:val="ListParagraph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B44C0">
        <w:rPr>
          <w:rFonts w:ascii="Times New Roman" w:hAnsi="Times New Roman"/>
          <w:i/>
          <w:sz w:val="24"/>
          <w:szCs w:val="24"/>
        </w:rPr>
        <w:t>Сорока устраивает гнездо.</w:t>
      </w:r>
    </w:p>
    <w:p w:rsidR="00156DFB" w:rsidRDefault="00156DFB" w:rsidP="00A70378">
      <w:pPr>
        <w:pStyle w:val="ListParagraph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B44C0">
        <w:rPr>
          <w:rFonts w:ascii="Times New Roman" w:hAnsi="Times New Roman"/>
          <w:i/>
          <w:sz w:val="24"/>
          <w:szCs w:val="24"/>
        </w:rPr>
        <w:t xml:space="preserve">Гнездо устраивает сороку. </w:t>
      </w:r>
    </w:p>
    <w:p w:rsidR="00156DFB" w:rsidRPr="00DB44C0" w:rsidRDefault="00156DFB" w:rsidP="00A70378">
      <w:pPr>
        <w:pStyle w:val="ListParagraph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:rsidR="00156DFB" w:rsidRDefault="00156DFB" w:rsidP="00AA5213">
      <w:pPr>
        <w:pStyle w:val="ListParagraph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Многозначное ли это слово или же омонимы? Почему?</w:t>
      </w:r>
    </w:p>
    <w:p w:rsidR="00156DFB" w:rsidRDefault="00156DFB" w:rsidP="00A70378">
      <w:pPr>
        <w:pStyle w:val="ListParagraph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56DFB" w:rsidRDefault="00156DFB" w:rsidP="00245F46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156DFB" w:rsidRDefault="00156DFB" w:rsidP="00220155">
      <w:pPr>
        <w:pStyle w:val="ListParagraph"/>
        <w:ind w:left="1429"/>
        <w:rPr>
          <w:rFonts w:ascii="Times New Roman" w:hAnsi="Times New Roman"/>
          <w:bCs/>
          <w:sz w:val="24"/>
          <w:szCs w:val="24"/>
        </w:rPr>
      </w:pPr>
    </w:p>
    <w:tbl>
      <w:tblPr>
        <w:tblW w:w="102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4"/>
        <w:gridCol w:w="5014"/>
      </w:tblGrid>
      <w:tr w:rsidR="00156DFB" w:rsidRPr="007F747B" w:rsidTr="003B216B">
        <w:trPr>
          <w:trHeight w:val="273"/>
        </w:trPr>
        <w:tc>
          <w:tcPr>
            <w:tcW w:w="526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Драть как Сидорову</w:t>
            </w: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 xml:space="preserve"> козу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-жестоко</w:t>
            </w:r>
          </w:p>
        </w:tc>
        <w:tc>
          <w:tcPr>
            <w:tcW w:w="501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>маланьин</w:t>
            </w:r>
          </w:p>
        </w:tc>
      </w:tr>
      <w:tr w:rsidR="00156DFB" w:rsidRPr="007F747B" w:rsidTr="003B216B">
        <w:trPr>
          <w:trHeight w:val="286"/>
        </w:trPr>
        <w:tc>
          <w:tcPr>
            <w:tcW w:w="526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Наготовить как на Маланьину</w:t>
            </w: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 xml:space="preserve"> свадьбу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-очень много</w:t>
            </w:r>
          </w:p>
        </w:tc>
        <w:tc>
          <w:tcPr>
            <w:tcW w:w="501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>кузькин</w:t>
            </w:r>
          </w:p>
        </w:tc>
      </w:tr>
      <w:tr w:rsidR="00156DFB" w:rsidRPr="007F747B" w:rsidTr="003B216B">
        <w:trPr>
          <w:trHeight w:val="273"/>
        </w:trPr>
        <w:tc>
          <w:tcPr>
            <w:tcW w:w="526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Филькина</w:t>
            </w: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 xml:space="preserve"> грамота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-не имеющая значения</w:t>
            </w:r>
          </w:p>
        </w:tc>
        <w:tc>
          <w:tcPr>
            <w:tcW w:w="501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>сидоров</w:t>
            </w:r>
          </w:p>
        </w:tc>
      </w:tr>
      <w:tr w:rsidR="00156DFB" w:rsidRPr="007F747B" w:rsidTr="003B216B">
        <w:trPr>
          <w:trHeight w:val="286"/>
        </w:trPr>
        <w:tc>
          <w:tcPr>
            <w:tcW w:w="526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Тришкин</w:t>
            </w: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 xml:space="preserve"> кафтан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-нелепые необдуманные действия</w:t>
            </w:r>
          </w:p>
        </w:tc>
        <w:tc>
          <w:tcPr>
            <w:tcW w:w="501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>юрьев</w:t>
            </w:r>
          </w:p>
        </w:tc>
      </w:tr>
      <w:tr w:rsidR="00156DFB" w:rsidRPr="007F747B" w:rsidTr="003B216B">
        <w:trPr>
          <w:trHeight w:val="273"/>
        </w:trPr>
        <w:tc>
          <w:tcPr>
            <w:tcW w:w="526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Вот тебе, бабушка, и Юрьев</w:t>
            </w: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 xml:space="preserve"> день!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-удивление от произошедшего</w:t>
            </w:r>
          </w:p>
        </w:tc>
        <w:tc>
          <w:tcPr>
            <w:tcW w:w="5014" w:type="dxa"/>
          </w:tcPr>
          <w:p w:rsidR="00156DFB" w:rsidRPr="007F747B" w:rsidRDefault="00156DFB" w:rsidP="007F74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>тришкин</w:t>
            </w:r>
          </w:p>
        </w:tc>
      </w:tr>
      <w:tr w:rsidR="00156DFB" w:rsidRPr="007F747B" w:rsidTr="003B216B">
        <w:trPr>
          <w:trHeight w:val="286"/>
        </w:trPr>
        <w:tc>
          <w:tcPr>
            <w:tcW w:w="5264" w:type="dxa"/>
          </w:tcPr>
          <w:p w:rsidR="00156DFB" w:rsidRPr="007F747B" w:rsidRDefault="00156DFB" w:rsidP="007F74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показать Кузькину</w:t>
            </w: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 xml:space="preserve"> мать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-наказать</w:t>
            </w:r>
          </w:p>
        </w:tc>
        <w:tc>
          <w:tcPr>
            <w:tcW w:w="5014" w:type="dxa"/>
          </w:tcPr>
          <w:p w:rsidR="00156DFB" w:rsidRPr="007F747B" w:rsidRDefault="00156DFB" w:rsidP="007F747B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747B">
              <w:rPr>
                <w:rFonts w:ascii="Times New Roman" w:hAnsi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156DFB" w:rsidRDefault="00156DFB" w:rsidP="00AA5213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56DFB" w:rsidRDefault="00156DFB" w:rsidP="00AB126F">
      <w:pPr>
        <w:pStyle w:val="ListParagraph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общего во всех этих прилагательных? Имена людей.</w:t>
      </w:r>
    </w:p>
    <w:p w:rsidR="00156DFB" w:rsidRDefault="00156DFB" w:rsidP="00AB126F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156DFB" w:rsidRDefault="00156DFB" w:rsidP="00AB126F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0858">
        <w:rPr>
          <w:rFonts w:ascii="Times New Roman" w:hAnsi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156DFB" w:rsidRPr="00B00858" w:rsidRDefault="00156DFB" w:rsidP="00AB126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6DFB" w:rsidRPr="00291A08" w:rsidRDefault="00156DFB" w:rsidP="00AB126F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1A08">
        <w:rPr>
          <w:rFonts w:ascii="Times New Roman" w:hAnsi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/>
          <w:i/>
          <w:sz w:val="24"/>
          <w:szCs w:val="24"/>
        </w:rPr>
        <w:t>!»</w:t>
      </w:r>
      <w:r>
        <w:rPr>
          <w:rFonts w:ascii="Times New Roman" w:hAnsi="Times New Roman"/>
          <w:i/>
          <w:sz w:val="24"/>
          <w:szCs w:val="24"/>
        </w:rPr>
        <w:t xml:space="preserve"> помощь-беспомощная(приставочносуффиксальный способ словообразования)</w:t>
      </w:r>
    </w:p>
    <w:p w:rsidR="00156DFB" w:rsidRDefault="00156DFB" w:rsidP="00AB126F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56DFB" w:rsidRPr="007A1312" w:rsidRDefault="00156DFB" w:rsidP="00AB126F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7A1312">
        <w:rPr>
          <w:rFonts w:ascii="Times New Roman" w:hAnsi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/>
          <w:i/>
          <w:sz w:val="24"/>
          <w:szCs w:val="24"/>
        </w:rPr>
        <w:br/>
      </w:r>
      <w:r w:rsidRPr="00AA5213">
        <w:rPr>
          <w:rFonts w:ascii="Times New Roman" w:hAnsi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Финн-финник(суффиксальный способ словообразования, суффикс –ик-)</w:t>
      </w:r>
    </w:p>
    <w:p w:rsidR="00156DFB" w:rsidRDefault="00156DFB" w:rsidP="00AB126F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56DFB" w:rsidRPr="007A1312" w:rsidRDefault="00156DFB" w:rsidP="00AB126F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7A1312">
        <w:rPr>
          <w:rFonts w:ascii="Times New Roman" w:hAnsi="Times New Roman"/>
          <w:i/>
          <w:sz w:val="24"/>
          <w:szCs w:val="24"/>
        </w:rPr>
        <w:t>Маленькая Майя крикнула своей старшей сестре: </w:t>
      </w:r>
    </w:p>
    <w:p w:rsidR="00156DFB" w:rsidRDefault="00156DFB" w:rsidP="00912EC6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A5213">
        <w:rPr>
          <w:rFonts w:ascii="Times New Roman" w:hAnsi="Times New Roman"/>
          <w:bCs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Хватит </w:t>
      </w:r>
      <w:r w:rsidRPr="007A1312">
        <w:rPr>
          <w:rFonts w:ascii="Times New Roman" w:hAnsi="Times New Roman"/>
          <w:i/>
          <w:sz w:val="24"/>
          <w:szCs w:val="24"/>
        </w:rPr>
        <w:t xml:space="preserve">тебе секреты говорить! </w:t>
      </w:r>
      <w:r w:rsidRPr="007A1312">
        <w:rPr>
          <w:rFonts w:ascii="Times New Roman" w:hAnsi="Times New Roman"/>
          <w:b/>
          <w:i/>
          <w:sz w:val="24"/>
          <w:szCs w:val="24"/>
        </w:rPr>
        <w:t>Секретарша</w:t>
      </w:r>
      <w:r w:rsidRPr="007A1312">
        <w:rPr>
          <w:rFonts w:ascii="Times New Roman" w:hAnsi="Times New Roman"/>
          <w:i/>
          <w:sz w:val="24"/>
          <w:szCs w:val="24"/>
        </w:rPr>
        <w:t xml:space="preserve"> какая! </w:t>
      </w:r>
      <w:r>
        <w:rPr>
          <w:rFonts w:ascii="Times New Roman" w:hAnsi="Times New Roman"/>
          <w:i/>
          <w:sz w:val="24"/>
          <w:szCs w:val="24"/>
        </w:rPr>
        <w:t>Секреты-секретарша</w:t>
      </w:r>
      <w:r w:rsidRPr="00912E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(суффиксный способ словообразования суффикс ш</w:t>
      </w:r>
      <w:r w:rsidRPr="007A1312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156DFB" w:rsidRDefault="00156DFB" w:rsidP="00912EC6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</w:p>
    <w:p w:rsidR="00156DFB" w:rsidRDefault="00156DFB" w:rsidP="00AB126F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A1312">
        <w:rPr>
          <w:rFonts w:ascii="Times New Roman" w:hAnsi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/>
          <w:i/>
          <w:sz w:val="24"/>
          <w:szCs w:val="24"/>
        </w:rPr>
        <w:t xml:space="preserve"> Конашевича, однажды заявила </w:t>
      </w:r>
      <w:r w:rsidRPr="007A1312">
        <w:rPr>
          <w:rFonts w:ascii="Times New Roman" w:hAnsi="Times New Roman"/>
          <w:i/>
          <w:sz w:val="24"/>
          <w:szCs w:val="24"/>
        </w:rPr>
        <w:t>ему: </w:t>
      </w:r>
      <w:r w:rsidRPr="007A1312">
        <w:rPr>
          <w:rFonts w:ascii="Times New Roman" w:hAnsi="Times New Roman"/>
          <w:i/>
          <w:sz w:val="24"/>
          <w:szCs w:val="24"/>
        </w:rPr>
        <w:br/>
      </w:r>
      <w:r w:rsidRPr="00AA5213">
        <w:rPr>
          <w:rFonts w:ascii="Times New Roman" w:hAnsi="Times New Roman"/>
          <w:bCs/>
          <w:i/>
          <w:sz w:val="24"/>
          <w:szCs w:val="24"/>
        </w:rPr>
        <w:t>–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/>
          <w:i/>
          <w:sz w:val="24"/>
          <w:szCs w:val="24"/>
        </w:rPr>
        <w:t xml:space="preserve">Я бабушке не спускаю: она ворчит, а я строптивлюсь. Один </w:t>
      </w:r>
      <w:r w:rsidRPr="00E000D2">
        <w:rPr>
          <w:rFonts w:ascii="Times New Roman" w:hAnsi="Times New Roman"/>
          <w:b/>
          <w:i/>
          <w:sz w:val="24"/>
          <w:szCs w:val="24"/>
        </w:rPr>
        <w:t>ворк</w:t>
      </w:r>
      <w:r w:rsidRPr="007A1312">
        <w:rPr>
          <w:rFonts w:ascii="Times New Roman" w:hAnsi="Times New Roman"/>
          <w:i/>
          <w:sz w:val="24"/>
          <w:szCs w:val="24"/>
        </w:rPr>
        <w:t>, один строптив.</w:t>
      </w:r>
      <w:r>
        <w:rPr>
          <w:rFonts w:ascii="Times New Roman" w:hAnsi="Times New Roman"/>
          <w:i/>
          <w:sz w:val="24"/>
          <w:szCs w:val="24"/>
        </w:rPr>
        <w:t xml:space="preserve"> ворчит-Ворк</w:t>
      </w:r>
      <w:r w:rsidRPr="00912EC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(бессуффиксный </w:t>
      </w:r>
    </w:p>
    <w:p w:rsidR="00156DFB" w:rsidRPr="00E000D2" w:rsidRDefault="00156DFB" w:rsidP="00AB126F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156DFB" w:rsidRDefault="00156DFB" w:rsidP="00AB126F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291A08">
        <w:rPr>
          <w:rFonts w:ascii="Times New Roman" w:hAnsi="Times New Roman"/>
          <w:i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 w:rsidR="00156DFB" w:rsidRDefault="00156DFB" w:rsidP="00AB126F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AA5213">
        <w:rPr>
          <w:rFonts w:ascii="Times New Roman" w:hAnsi="Times New Roman"/>
          <w:bCs/>
          <w:i/>
          <w:sz w:val="24"/>
          <w:szCs w:val="24"/>
        </w:rPr>
        <w:t>–</w:t>
      </w:r>
      <w:r w:rsidRPr="00291A08">
        <w:rPr>
          <w:rFonts w:ascii="Times New Roman" w:hAnsi="Times New Roman"/>
          <w:i/>
          <w:sz w:val="24"/>
          <w:szCs w:val="24"/>
        </w:rPr>
        <w:t xml:space="preserve"> </w:t>
      </w:r>
      <w:r w:rsidRPr="00291A08">
        <w:rPr>
          <w:rFonts w:ascii="Times New Roman" w:hAnsi="Times New Roman"/>
          <w:b/>
          <w:i/>
          <w:sz w:val="24"/>
          <w:szCs w:val="24"/>
        </w:rPr>
        <w:t>Высоли</w:t>
      </w:r>
      <w:r w:rsidRPr="00291A08">
        <w:rPr>
          <w:rFonts w:ascii="Times New Roman" w:hAnsi="Times New Roman"/>
          <w:i/>
          <w:sz w:val="24"/>
          <w:szCs w:val="24"/>
        </w:rPr>
        <w:t xml:space="preserve"> обратно!</w:t>
      </w:r>
      <w:r>
        <w:rPr>
          <w:rFonts w:ascii="Times New Roman" w:hAnsi="Times New Roman"/>
          <w:i/>
          <w:sz w:val="24"/>
          <w:szCs w:val="24"/>
        </w:rPr>
        <w:t xml:space="preserve"> Посоли-высоли (преставочносуффиксальный способ словообразования ) </w:t>
      </w:r>
    </w:p>
    <w:p w:rsidR="00156DFB" w:rsidRDefault="00156DFB" w:rsidP="00AB126F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:rsidR="00156DFB" w:rsidRDefault="00156DFB" w:rsidP="00E000D2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AA5213">
        <w:rPr>
          <w:rFonts w:ascii="Times New Roman" w:hAnsi="Times New Roman"/>
          <w:sz w:val="24"/>
          <w:szCs w:val="24"/>
        </w:rPr>
        <w:t xml:space="preserve">Приведите примеры неизменяемых имен существительных, имен прилагательных, неизменяемых местоимений и неизменяемых глаголов. </w:t>
      </w:r>
      <w:r>
        <w:rPr>
          <w:rFonts w:ascii="Times New Roman" w:hAnsi="Times New Roman"/>
          <w:sz w:val="24"/>
          <w:szCs w:val="24"/>
        </w:rPr>
        <w:t>Постарайтесь подобрать не менее 2 примеров на каждую часть речи. Сущ – пони, какаду, шимпанзе. Прил.-клеш, хаки, беж. Мест.- Я, ты. Глагол-</w:t>
      </w:r>
      <w:r w:rsidRPr="00C7798D">
        <w:rPr>
          <w:rFonts w:ascii="Verdana" w:hAnsi="Verdana"/>
          <w:color w:val="333333"/>
          <w:sz w:val="18"/>
          <w:szCs w:val="18"/>
          <w:shd w:val="clear" w:color="auto" w:fill="F4FFFC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4FFFC"/>
        </w:rPr>
        <w:t>благодарить,</w:t>
      </w:r>
      <w:r w:rsidRPr="00C7798D">
        <w:rPr>
          <w:rFonts w:ascii="Verdana" w:hAnsi="Verdana"/>
          <w:color w:val="333333"/>
          <w:sz w:val="18"/>
          <w:szCs w:val="18"/>
          <w:shd w:val="clear" w:color="auto" w:fill="F4FFFC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4FFFC"/>
        </w:rPr>
        <w:t>рассказывать</w:t>
      </w:r>
    </w:p>
    <w:p w:rsidR="00156DFB" w:rsidRDefault="00156DFB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156DFB" w:rsidRPr="00737751" w:rsidRDefault="00156DFB" w:rsidP="00AB126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Неизменяемая форма глаголов – смастерить, начинать. Неизменяемая форма прилагателных - брутто, нетто</w:t>
      </w:r>
    </w:p>
    <w:p w:rsidR="00156DFB" w:rsidRPr="00AB126F" w:rsidRDefault="00156DFB" w:rsidP="00AB126F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126F">
        <w:rPr>
          <w:rFonts w:ascii="Times New Roman" w:hAnsi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156DFB" w:rsidRPr="00AB126F" w:rsidRDefault="00156DFB" w:rsidP="00B47A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AB126F">
        <w:rPr>
          <w:rFonts w:ascii="Times New Roman" w:hAnsi="Times New Roman"/>
          <w:i/>
          <w:sz w:val="24"/>
          <w:szCs w:val="24"/>
        </w:rPr>
        <w:t xml:space="preserve"> тревожусь.</w:t>
      </w:r>
      <w:r>
        <w:rPr>
          <w:rFonts w:ascii="Times New Roman" w:hAnsi="Times New Roman"/>
          <w:i/>
          <w:sz w:val="24"/>
          <w:szCs w:val="24"/>
        </w:rPr>
        <w:t>- Подлежащ</w:t>
      </w:r>
      <w:r w:rsidRPr="002E181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(глагол)-двусоставное</w:t>
      </w:r>
    </w:p>
    <w:p w:rsidR="00156DFB" w:rsidRPr="00AB126F" w:rsidRDefault="00156DFB" w:rsidP="00B47A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126F">
        <w:rPr>
          <w:rFonts w:ascii="Times New Roman" w:hAnsi="Times New Roman"/>
          <w:i/>
          <w:sz w:val="24"/>
          <w:szCs w:val="24"/>
        </w:rPr>
        <w:t xml:space="preserve">Меня </w:t>
      </w:r>
      <w:r>
        <w:rPr>
          <w:rFonts w:ascii="Times New Roman" w:hAnsi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/>
          <w:i/>
          <w:sz w:val="24"/>
          <w:szCs w:val="24"/>
        </w:rPr>
        <w:t>тревожит.</w:t>
      </w:r>
      <w:r w:rsidRPr="00B47A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Допалнение(мест), допалнение(мест-подлежащее), </w:t>
      </w:r>
      <w:r w:rsidRPr="002E1811">
        <w:rPr>
          <w:rFonts w:ascii="Times New Roman" w:hAnsi="Times New Roman"/>
          <w:sz w:val="24"/>
          <w:szCs w:val="24"/>
        </w:rPr>
        <w:t>сказуемое</w:t>
      </w:r>
      <w:r>
        <w:rPr>
          <w:rFonts w:ascii="Times New Roman" w:hAnsi="Times New Roman"/>
          <w:sz w:val="24"/>
          <w:szCs w:val="24"/>
        </w:rPr>
        <w:t>(гл)-двусоставное</w:t>
      </w:r>
    </w:p>
    <w:p w:rsidR="00156DFB" w:rsidRPr="00AB126F" w:rsidRDefault="00156DFB" w:rsidP="00B47A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126F">
        <w:rPr>
          <w:rFonts w:ascii="Times New Roman" w:hAnsi="Times New Roman"/>
          <w:i/>
          <w:sz w:val="24"/>
          <w:szCs w:val="24"/>
        </w:rPr>
        <w:t>Мне тревожно.</w:t>
      </w:r>
      <w:r w:rsidRPr="00B47AB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Допалнениеее(мест) , </w:t>
      </w:r>
      <w:r w:rsidRPr="002E1811">
        <w:rPr>
          <w:rFonts w:ascii="Times New Roman" w:hAnsi="Times New Roman"/>
          <w:sz w:val="24"/>
          <w:szCs w:val="24"/>
        </w:rPr>
        <w:t>сказуемо</w:t>
      </w:r>
      <w:r>
        <w:rPr>
          <w:rFonts w:ascii="Times New Roman" w:hAnsi="Times New Roman"/>
          <w:sz w:val="24"/>
          <w:szCs w:val="24"/>
        </w:rPr>
        <w:t>(-категория состояния-односотавное безличное</w:t>
      </w:r>
    </w:p>
    <w:p w:rsidR="00156DFB" w:rsidRPr="00AB126F" w:rsidRDefault="00156DFB" w:rsidP="00AB12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126F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(подлежащие, местоимение)</w:t>
      </w:r>
      <w:r w:rsidRPr="00AB126F">
        <w:rPr>
          <w:rFonts w:ascii="Times New Roman" w:hAnsi="Times New Roman"/>
          <w:i/>
          <w:sz w:val="24"/>
          <w:szCs w:val="24"/>
        </w:rPr>
        <w:t xml:space="preserve"> в тревоге</w:t>
      </w:r>
      <w:r>
        <w:rPr>
          <w:rFonts w:ascii="Times New Roman" w:hAnsi="Times New Roman"/>
          <w:i/>
          <w:sz w:val="24"/>
          <w:szCs w:val="24"/>
        </w:rPr>
        <w:t xml:space="preserve">(составное именное сказуемое с нулевой связкой быть выражено предлогом существительное) двухсоставное  </w:t>
      </w:r>
      <w:r w:rsidRPr="00AB126F"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</w:p>
    <w:p w:rsidR="00156DFB" w:rsidRPr="00AB126F" w:rsidRDefault="00156DFB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>В данных предложениях сказуемое выражено разными частями речи</w:t>
      </w:r>
      <w:r w:rsidRPr="00A77DAC">
        <w:rPr>
          <w:i/>
        </w:rPr>
        <w:t>.</w:t>
      </w:r>
      <w:r>
        <w:rPr>
          <w:i/>
        </w:rPr>
        <w:t xml:space="preserve"> И мы видим, что в предложении мне тревожно нет подлежащего оно однососатавное безличное, обозначает состаяние человека</w:t>
      </w:r>
      <w:r w:rsidRPr="00A77DAC">
        <w:rPr>
          <w:i/>
        </w:rPr>
        <w:t>.</w:t>
      </w:r>
      <w:r w:rsidRPr="00AB126F">
        <w:rPr>
          <w:i/>
        </w:rPr>
        <w:tab/>
      </w:r>
    </w:p>
    <w:p w:rsidR="00156DFB" w:rsidRDefault="00156DFB" w:rsidP="005A70C5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5EC6">
        <w:rPr>
          <w:rFonts w:ascii="Times New Roman" w:hAnsi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156DFB" w:rsidRPr="004A5EC6" w:rsidRDefault="00156DFB" w:rsidP="00AB126F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56DFB" w:rsidRPr="004A5EC6" w:rsidRDefault="00156DFB" w:rsidP="00AB126F">
      <w:pPr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4A5EC6">
        <w:rPr>
          <w:rFonts w:ascii="Times New Roman" w:hAnsi="Times New Roman"/>
          <w:i/>
          <w:sz w:val="24"/>
          <w:szCs w:val="24"/>
        </w:rPr>
        <w:t>Увлечь, прах, храм, вращать, кладезь.</w:t>
      </w:r>
    </w:p>
    <w:p w:rsidR="00156DFB" w:rsidRDefault="00156DFB" w:rsidP="00AB126F">
      <w:pPr>
        <w:spacing w:after="0" w:line="240" w:lineRule="auto"/>
        <w:ind w:left="426" w:hanging="426"/>
      </w:pPr>
    </w:p>
    <w:sectPr w:rsidR="00156DFB" w:rsidSect="00FC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807"/>
    <w:rsid w:val="000B406D"/>
    <w:rsid w:val="00156DFB"/>
    <w:rsid w:val="00220155"/>
    <w:rsid w:val="00245F46"/>
    <w:rsid w:val="00247DF0"/>
    <w:rsid w:val="00291A08"/>
    <w:rsid w:val="002E1811"/>
    <w:rsid w:val="003B216B"/>
    <w:rsid w:val="003E4632"/>
    <w:rsid w:val="0045169B"/>
    <w:rsid w:val="004A5EC6"/>
    <w:rsid w:val="00551169"/>
    <w:rsid w:val="005A70C5"/>
    <w:rsid w:val="00737751"/>
    <w:rsid w:val="007A1312"/>
    <w:rsid w:val="007F747B"/>
    <w:rsid w:val="0083160F"/>
    <w:rsid w:val="008862E5"/>
    <w:rsid w:val="00912EC6"/>
    <w:rsid w:val="00A32947"/>
    <w:rsid w:val="00A70378"/>
    <w:rsid w:val="00A77DAC"/>
    <w:rsid w:val="00AA5213"/>
    <w:rsid w:val="00AB126F"/>
    <w:rsid w:val="00B00858"/>
    <w:rsid w:val="00B31284"/>
    <w:rsid w:val="00B47AB0"/>
    <w:rsid w:val="00B85807"/>
    <w:rsid w:val="00C7798D"/>
    <w:rsid w:val="00D37501"/>
    <w:rsid w:val="00DB44C0"/>
    <w:rsid w:val="00E000D2"/>
    <w:rsid w:val="00FC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7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0378"/>
    <w:pPr>
      <w:ind w:left="720"/>
      <w:contextualSpacing/>
    </w:pPr>
  </w:style>
  <w:style w:type="table" w:styleId="TableGrid">
    <w:name w:val="Table Grid"/>
    <w:basedOn w:val="TableNormal"/>
    <w:uiPriority w:val="99"/>
    <w:rsid w:val="00220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3</Pages>
  <Words>673</Words>
  <Characters>3839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9</cp:revision>
  <dcterms:created xsi:type="dcterms:W3CDTF">2017-12-07T19:37:00Z</dcterms:created>
  <dcterms:modified xsi:type="dcterms:W3CDTF">2017-12-09T23:12:00Z</dcterms:modified>
</cp:coreProperties>
</file>