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4" w:rsidRPr="00562B29" w:rsidRDefault="0051652B" w:rsidP="00516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2B29">
        <w:rPr>
          <w:rFonts w:ascii="Times New Roman" w:hAnsi="Times New Roman" w:cs="Times New Roman"/>
          <w:b/>
          <w:sz w:val="24"/>
          <w:szCs w:val="24"/>
        </w:rPr>
        <w:t>Ответы 2 тура</w:t>
      </w:r>
    </w:p>
    <w:bookmarkEnd w:id="0"/>
    <w:p w:rsidR="00D564B3" w:rsidRDefault="00D564B3" w:rsidP="001A5A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задание. </w:t>
      </w:r>
    </w:p>
    <w:p w:rsidR="00D564B3" w:rsidRDefault="00D564B3" w:rsidP="001A5A7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Слова, </w:t>
      </w:r>
      <w:r w:rsidRPr="00D564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64B3">
        <w:rPr>
          <w:rFonts w:ascii="Times New Roman" w:eastAsia="Calibri" w:hAnsi="Times New Roman" w:cs="Times New Roman"/>
          <w:bCs/>
          <w:sz w:val="24"/>
          <w:szCs w:val="24"/>
        </w:rPr>
        <w:t>облада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ющие </w:t>
      </w:r>
      <w:r w:rsidRPr="00D564B3">
        <w:rPr>
          <w:rFonts w:ascii="Times New Roman" w:eastAsia="Calibri" w:hAnsi="Times New Roman" w:cs="Times New Roman"/>
          <w:bCs/>
          <w:sz w:val="24"/>
          <w:szCs w:val="24"/>
        </w:rPr>
        <w:t xml:space="preserve"> положительной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эмоционально-оценочной окраской: мама, милый, нежный, ласка, любовь; </w:t>
      </w:r>
    </w:p>
    <w:p w:rsidR="00D564B3" w:rsidRDefault="00D564B3" w:rsidP="001A5A7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Слова, </w:t>
      </w:r>
      <w:r w:rsidRPr="00D564B3">
        <w:rPr>
          <w:rFonts w:ascii="Times New Roman" w:eastAsia="Calibri" w:hAnsi="Times New Roman" w:cs="Times New Roman"/>
          <w:bCs/>
          <w:sz w:val="24"/>
          <w:szCs w:val="24"/>
        </w:rPr>
        <w:t xml:space="preserve"> облада</w:t>
      </w:r>
      <w:r>
        <w:rPr>
          <w:rFonts w:ascii="Times New Roman" w:eastAsia="Calibri" w:hAnsi="Times New Roman" w:cs="Times New Roman"/>
          <w:bCs/>
          <w:sz w:val="24"/>
          <w:szCs w:val="24"/>
        </w:rPr>
        <w:t>ющие</w:t>
      </w:r>
      <w:r w:rsidRPr="00D564B3">
        <w:rPr>
          <w:rFonts w:ascii="Times New Roman" w:eastAsia="Calibri" w:hAnsi="Times New Roman" w:cs="Times New Roman"/>
          <w:bCs/>
          <w:sz w:val="24"/>
          <w:szCs w:val="24"/>
        </w:rPr>
        <w:t xml:space="preserve"> отрицательной эмоционально-оценочной окраской</w:t>
      </w:r>
      <w:r>
        <w:rPr>
          <w:rFonts w:ascii="Times New Roman" w:eastAsia="Calibri" w:hAnsi="Times New Roman" w:cs="Times New Roman"/>
          <w:bCs/>
          <w:sz w:val="24"/>
          <w:szCs w:val="24"/>
        </w:rPr>
        <w:t>: вредный, жадный, жирный, жрать, ржать, жаба, рябой.</w:t>
      </w:r>
      <w:proofErr w:type="gramEnd"/>
    </w:p>
    <w:p w:rsidR="00D564B3" w:rsidRDefault="00D564B3" w:rsidP="001A5A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A5A72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0713" w:rsidRDefault="00A70713" w:rsidP="001A5A7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Сорока устраивает гнездо.</w:t>
      </w:r>
      <w:r w:rsidRPr="00A70713">
        <w:t xml:space="preserve"> (</w:t>
      </w:r>
      <w:r w:rsidRPr="00A70713">
        <w:rPr>
          <w:rFonts w:ascii="Times New Roman" w:hAnsi="Times New Roman" w:cs="Times New Roman"/>
          <w:sz w:val="24"/>
          <w:szCs w:val="24"/>
        </w:rPr>
        <w:t>Приводит в надлежащий порядок; налаживает).</w:t>
      </w:r>
    </w:p>
    <w:p w:rsidR="00D564B3" w:rsidRDefault="00A70713" w:rsidP="001A5A7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70713">
        <w:rPr>
          <w:rFonts w:ascii="Times New Roman" w:eastAsia="Calibri" w:hAnsi="Times New Roman" w:cs="Times New Roman"/>
          <w:b/>
          <w:bCs/>
          <w:sz w:val="24"/>
          <w:szCs w:val="24"/>
        </w:rPr>
        <w:t>Гнездо устраивает сороку.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A70713">
        <w:rPr>
          <w:rFonts w:ascii="Times New Roman" w:eastAsia="Calibri" w:hAnsi="Times New Roman" w:cs="Times New Roman"/>
          <w:bCs/>
          <w:sz w:val="24"/>
          <w:szCs w:val="24"/>
        </w:rPr>
        <w:t>(Удовлетворяет, подходит)</w:t>
      </w:r>
    </w:p>
    <w:p w:rsidR="00A70713" w:rsidRPr="00A70713" w:rsidRDefault="00A70713" w:rsidP="001A5A7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Это омонимы, потому что </w:t>
      </w:r>
      <w:r w:rsidRPr="00A707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имеют сходство в написании и произношении, но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име</w:t>
      </w:r>
      <w:r w:rsidRPr="00A707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ют совершенно разные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значения</w:t>
      </w:r>
      <w:r w:rsidR="00F82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разный запас синонимов.</w:t>
      </w:r>
    </w:p>
    <w:p w:rsidR="001A5A72" w:rsidRDefault="0051652B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b/>
          <w:sz w:val="24"/>
          <w:szCs w:val="24"/>
        </w:rPr>
        <w:t>3</w:t>
      </w:r>
      <w:r w:rsidR="001A5A72" w:rsidRPr="001A5A72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1A5A72">
        <w:rPr>
          <w:rFonts w:ascii="Times New Roman" w:hAnsi="Times New Roman" w:cs="Times New Roman"/>
          <w:sz w:val="24"/>
          <w:szCs w:val="24"/>
        </w:rPr>
        <w:t>.</w:t>
      </w:r>
    </w:p>
    <w:p w:rsidR="0051652B" w:rsidRPr="001A5A72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1A5A72">
        <w:rPr>
          <w:rFonts w:ascii="Times New Roman" w:hAnsi="Times New Roman" w:cs="Times New Roman"/>
          <w:sz w:val="24"/>
          <w:szCs w:val="24"/>
        </w:rPr>
        <w:t>Д</w:t>
      </w:r>
      <w:r w:rsidR="0051652B" w:rsidRPr="001A5A72">
        <w:rPr>
          <w:rFonts w:ascii="Times New Roman" w:hAnsi="Times New Roman" w:cs="Times New Roman"/>
          <w:sz w:val="24"/>
          <w:szCs w:val="24"/>
        </w:rPr>
        <w:t>ра́ть</w:t>
      </w:r>
      <w:proofErr w:type="spellEnd"/>
      <w:proofErr w:type="gramEnd"/>
      <w:r w:rsidR="0051652B" w:rsidRPr="001A5A7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51652B" w:rsidRPr="001A5A72">
        <w:rPr>
          <w:rFonts w:ascii="Times New Roman" w:hAnsi="Times New Roman" w:cs="Times New Roman"/>
          <w:sz w:val="24"/>
          <w:szCs w:val="24"/>
        </w:rPr>
        <w:t>Си́дорову</w:t>
      </w:r>
      <w:proofErr w:type="spellEnd"/>
      <w:r w:rsidR="0051652B" w:rsidRPr="001A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52B" w:rsidRPr="001A5A72">
        <w:rPr>
          <w:rFonts w:ascii="Times New Roman" w:hAnsi="Times New Roman" w:cs="Times New Roman"/>
          <w:sz w:val="24"/>
          <w:szCs w:val="24"/>
        </w:rPr>
        <w:t>ко́зу</w:t>
      </w:r>
      <w:proofErr w:type="spellEnd"/>
      <w:r w:rsidR="0051652B" w:rsidRPr="001A5A72">
        <w:rPr>
          <w:rFonts w:ascii="Times New Roman" w:hAnsi="Times New Roman" w:cs="Times New Roman"/>
          <w:sz w:val="24"/>
          <w:szCs w:val="24"/>
        </w:rPr>
        <w:t xml:space="preserve"> - жестоко, беспощадно пороть, сечь, бить кого-нибудь;</w:t>
      </w:r>
    </w:p>
    <w:p w:rsidR="0051652B" w:rsidRPr="001A5A72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52B" w:rsidRPr="001A5A72">
        <w:rPr>
          <w:rFonts w:ascii="Times New Roman" w:hAnsi="Times New Roman" w:cs="Times New Roman"/>
          <w:sz w:val="24"/>
          <w:szCs w:val="24"/>
        </w:rPr>
        <w:t>Наготовить как на Маланьину свадьбу –</w:t>
      </w:r>
      <w:r w:rsidR="001A5A72">
        <w:rPr>
          <w:rFonts w:ascii="Times New Roman" w:hAnsi="Times New Roman" w:cs="Times New Roman"/>
          <w:sz w:val="24"/>
          <w:szCs w:val="24"/>
        </w:rPr>
        <w:t xml:space="preserve"> обиль</w:t>
      </w:r>
      <w:r w:rsidR="0051652B" w:rsidRPr="001A5A72">
        <w:rPr>
          <w:rFonts w:ascii="Times New Roman" w:hAnsi="Times New Roman" w:cs="Times New Roman"/>
          <w:sz w:val="24"/>
          <w:szCs w:val="24"/>
        </w:rPr>
        <w:t>ное застолье</w:t>
      </w:r>
    </w:p>
    <w:p w:rsidR="00EF65FB" w:rsidRPr="001A5A72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FB" w:rsidRPr="001A5A72">
        <w:rPr>
          <w:rFonts w:ascii="Times New Roman" w:hAnsi="Times New Roman" w:cs="Times New Roman"/>
          <w:sz w:val="24"/>
          <w:szCs w:val="24"/>
        </w:rPr>
        <w:t>Филькина грамота - невежественный, безграмотно составленный или не имеющий юридической силы документ</w:t>
      </w:r>
    </w:p>
    <w:p w:rsidR="00EF65FB" w:rsidRPr="001A5A72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FB" w:rsidRPr="001A5A72">
        <w:rPr>
          <w:rFonts w:ascii="Times New Roman" w:hAnsi="Times New Roman" w:cs="Times New Roman"/>
          <w:sz w:val="24"/>
          <w:szCs w:val="24"/>
        </w:rPr>
        <w:t>Тришкин кафтан -  попытка решить проблему, создавая новую, необдуманные действия, приводящие к еще худшему результату</w:t>
      </w:r>
    </w:p>
    <w:p w:rsidR="001A5A72" w:rsidRPr="001A5A72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FB" w:rsidRPr="001A5A72">
        <w:rPr>
          <w:rFonts w:ascii="Times New Roman" w:hAnsi="Times New Roman" w:cs="Times New Roman"/>
          <w:sz w:val="24"/>
          <w:szCs w:val="24"/>
        </w:rPr>
        <w:t>Вот тебе</w:t>
      </w:r>
      <w:r w:rsidR="001A5A72">
        <w:rPr>
          <w:rFonts w:ascii="Times New Roman" w:hAnsi="Times New Roman" w:cs="Times New Roman"/>
          <w:sz w:val="24"/>
          <w:szCs w:val="24"/>
        </w:rPr>
        <w:t>,</w:t>
      </w:r>
      <w:r w:rsidR="00EF65FB" w:rsidRPr="001A5A72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1A5A72">
        <w:rPr>
          <w:rFonts w:ascii="Times New Roman" w:hAnsi="Times New Roman" w:cs="Times New Roman"/>
          <w:sz w:val="24"/>
          <w:szCs w:val="24"/>
        </w:rPr>
        <w:t>,</w:t>
      </w:r>
      <w:r w:rsidR="00EF65FB" w:rsidRPr="001A5A72">
        <w:rPr>
          <w:rFonts w:ascii="Times New Roman" w:hAnsi="Times New Roman" w:cs="Times New Roman"/>
          <w:sz w:val="24"/>
          <w:szCs w:val="24"/>
        </w:rPr>
        <w:t xml:space="preserve"> и Юрьев день</w:t>
      </w:r>
      <w:r w:rsidR="001A5A72">
        <w:rPr>
          <w:rFonts w:ascii="Times New Roman" w:hAnsi="Times New Roman" w:cs="Times New Roman"/>
          <w:sz w:val="24"/>
          <w:szCs w:val="24"/>
        </w:rPr>
        <w:t>!</w:t>
      </w:r>
      <w:r w:rsidR="00EF65FB" w:rsidRPr="001A5A72">
        <w:rPr>
          <w:rFonts w:ascii="Times New Roman" w:hAnsi="Times New Roman" w:cs="Times New Roman"/>
          <w:sz w:val="24"/>
          <w:szCs w:val="24"/>
        </w:rPr>
        <w:t xml:space="preserve"> – </w:t>
      </w:r>
      <w:r w:rsidR="001A5A72">
        <w:rPr>
          <w:rFonts w:ascii="Times New Roman" w:hAnsi="Times New Roman" w:cs="Times New Roman"/>
          <w:sz w:val="24"/>
          <w:szCs w:val="24"/>
        </w:rPr>
        <w:t>Выражение разочарования, у</w:t>
      </w:r>
      <w:r w:rsidR="001A5A72" w:rsidRPr="001A5A72">
        <w:rPr>
          <w:rFonts w:ascii="Times New Roman" w:hAnsi="Times New Roman" w:cs="Times New Roman"/>
          <w:sz w:val="24"/>
          <w:szCs w:val="24"/>
        </w:rPr>
        <w:t xml:space="preserve">дивления или </w:t>
      </w:r>
      <w:r w:rsidR="001A5A72">
        <w:rPr>
          <w:rFonts w:ascii="Times New Roman" w:hAnsi="Times New Roman" w:cs="Times New Roman"/>
          <w:sz w:val="24"/>
          <w:szCs w:val="24"/>
        </w:rPr>
        <w:t>о</w:t>
      </w:r>
      <w:r w:rsidR="001A5A72" w:rsidRPr="001A5A72">
        <w:rPr>
          <w:rFonts w:ascii="Times New Roman" w:hAnsi="Times New Roman" w:cs="Times New Roman"/>
          <w:sz w:val="24"/>
          <w:szCs w:val="24"/>
        </w:rPr>
        <w:t xml:space="preserve">горчения </w:t>
      </w:r>
    </w:p>
    <w:p w:rsidR="00EF65FB" w:rsidRPr="001A5A72" w:rsidRDefault="001A5A72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>из-за неудачи или непредвиденных обстоятельств.</w:t>
      </w:r>
    </w:p>
    <w:p w:rsidR="00EF65FB" w:rsidRPr="001A5A72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FB" w:rsidRPr="001A5A72">
        <w:rPr>
          <w:rFonts w:ascii="Times New Roman" w:hAnsi="Times New Roman" w:cs="Times New Roman"/>
          <w:sz w:val="24"/>
          <w:szCs w:val="24"/>
        </w:rPr>
        <w:t>Показать Кузькину мать</w:t>
      </w:r>
      <w:r w:rsidR="001A5A72">
        <w:rPr>
          <w:rFonts w:ascii="Times New Roman" w:hAnsi="Times New Roman" w:cs="Times New Roman"/>
          <w:sz w:val="24"/>
          <w:szCs w:val="24"/>
        </w:rPr>
        <w:t xml:space="preserve"> - </w:t>
      </w:r>
      <w:r w:rsidR="001A5A72" w:rsidRPr="001A5A72">
        <w:rPr>
          <w:rFonts w:ascii="Times New Roman" w:hAnsi="Times New Roman" w:cs="Times New Roman"/>
          <w:sz w:val="24"/>
          <w:szCs w:val="24"/>
        </w:rPr>
        <w:t>угроз</w:t>
      </w:r>
      <w:r w:rsidR="001A5A72">
        <w:rPr>
          <w:rFonts w:ascii="Times New Roman" w:hAnsi="Times New Roman" w:cs="Times New Roman"/>
          <w:sz w:val="24"/>
          <w:szCs w:val="24"/>
        </w:rPr>
        <w:t>а</w:t>
      </w:r>
      <w:r w:rsidR="001A5A72" w:rsidRPr="001A5A72">
        <w:rPr>
          <w:rFonts w:ascii="Times New Roman" w:hAnsi="Times New Roman" w:cs="Times New Roman"/>
          <w:sz w:val="24"/>
          <w:szCs w:val="24"/>
        </w:rPr>
        <w:t>, строго</w:t>
      </w:r>
      <w:r w:rsidR="001A5A72">
        <w:rPr>
          <w:rFonts w:ascii="Times New Roman" w:hAnsi="Times New Roman" w:cs="Times New Roman"/>
          <w:sz w:val="24"/>
          <w:szCs w:val="24"/>
        </w:rPr>
        <w:t>е</w:t>
      </w:r>
      <w:r w:rsidR="001A5A72" w:rsidRPr="001A5A72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1A5A72">
        <w:rPr>
          <w:rFonts w:ascii="Times New Roman" w:hAnsi="Times New Roman" w:cs="Times New Roman"/>
          <w:sz w:val="24"/>
          <w:szCs w:val="24"/>
        </w:rPr>
        <w:t>е.</w:t>
      </w:r>
    </w:p>
    <w:p w:rsidR="00EF65FB" w:rsidRPr="001A5A72" w:rsidRDefault="00EF65FB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19C" w:rsidRDefault="00F8219C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9C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5FB" w:rsidRDefault="00F8219C" w:rsidP="001A5A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219C">
        <w:rPr>
          <w:rFonts w:ascii="Times New Roman" w:hAnsi="Times New Roman" w:cs="Times New Roman"/>
          <w:sz w:val="24"/>
          <w:szCs w:val="24"/>
        </w:rPr>
        <w:t xml:space="preserve"> </w:t>
      </w:r>
      <w:r w:rsidRPr="00F8219C">
        <w:rPr>
          <w:rFonts w:ascii="Times New Roman" w:eastAsia="Calibri" w:hAnsi="Times New Roman" w:cs="Times New Roman"/>
          <w:b/>
          <w:i/>
          <w:sz w:val="24"/>
          <w:szCs w:val="24"/>
        </w:rPr>
        <w:t>беспомощная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F8219C">
        <w:rPr>
          <w:rFonts w:ascii="Times New Roman" w:eastAsia="Calibri" w:hAnsi="Times New Roman" w:cs="Times New Roman"/>
          <w:sz w:val="24"/>
          <w:szCs w:val="24"/>
        </w:rPr>
        <w:t>приставочно</w:t>
      </w:r>
      <w:proofErr w:type="spellEnd"/>
      <w:r w:rsidRPr="00F8219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F8219C">
        <w:rPr>
          <w:rFonts w:ascii="Times New Roman" w:eastAsia="Calibri" w:hAnsi="Times New Roman" w:cs="Times New Roman"/>
          <w:sz w:val="24"/>
          <w:szCs w:val="24"/>
        </w:rPr>
        <w:t>суффиксальный</w:t>
      </w:r>
      <w:proofErr w:type="gramEnd"/>
      <w:r w:rsidRPr="00F8219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корня</w:t>
      </w:r>
      <w:r w:rsidRPr="00F8219C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19C" w:rsidRDefault="00F8219C" w:rsidP="001A5A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219C">
        <w:rPr>
          <w:rFonts w:ascii="Times New Roman" w:eastAsia="Calibri" w:hAnsi="Times New Roman" w:cs="Times New Roman"/>
          <w:b/>
          <w:i/>
          <w:sz w:val="24"/>
          <w:szCs w:val="24"/>
        </w:rPr>
        <w:t>финик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r w:rsidRPr="00F8219C">
        <w:rPr>
          <w:rFonts w:ascii="Times New Roman" w:eastAsia="Calibri" w:hAnsi="Times New Roman" w:cs="Times New Roman"/>
          <w:sz w:val="24"/>
          <w:szCs w:val="24"/>
        </w:rPr>
        <w:t>суффиксальный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 от корня финн;</w:t>
      </w:r>
    </w:p>
    <w:p w:rsidR="00F8219C" w:rsidRDefault="00F8219C" w:rsidP="001A5A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F8219C">
        <w:rPr>
          <w:rFonts w:ascii="Times New Roman" w:eastAsia="Calibri" w:hAnsi="Times New Roman" w:cs="Times New Roman"/>
          <w:b/>
          <w:i/>
          <w:sz w:val="24"/>
          <w:szCs w:val="24"/>
        </w:rPr>
        <w:t>екретарша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8219C">
        <w:rPr>
          <w:rFonts w:ascii="Times New Roman" w:eastAsia="Calibri" w:hAnsi="Times New Roman" w:cs="Times New Roman"/>
          <w:sz w:val="24"/>
          <w:szCs w:val="24"/>
        </w:rPr>
        <w:t>суффиксальный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 от корня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секретарь;</w:t>
      </w:r>
    </w:p>
    <w:p w:rsidR="00F8219C" w:rsidRDefault="00F8219C" w:rsidP="001A5A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8219C">
        <w:rPr>
          <w:rFonts w:ascii="Times New Roman" w:eastAsia="Calibri" w:hAnsi="Times New Roman" w:cs="Times New Roman"/>
          <w:b/>
          <w:i/>
          <w:sz w:val="24"/>
          <w:szCs w:val="24"/>
        </w:rPr>
        <w:t>ворк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F8219C">
        <w:rPr>
          <w:rFonts w:ascii="Times New Roman" w:eastAsia="Calibri" w:hAnsi="Times New Roman" w:cs="Times New Roman"/>
          <w:sz w:val="24"/>
          <w:szCs w:val="24"/>
        </w:rPr>
        <w:t>бессуффиксный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способ от слова ворчит;</w:t>
      </w:r>
    </w:p>
    <w:p w:rsidR="00EE43CD" w:rsidRDefault="00562B29" w:rsidP="001A5A72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562B29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ысоли –</w:t>
      </w:r>
      <w:r w:rsidRPr="00562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219C">
        <w:rPr>
          <w:rFonts w:ascii="Times New Roman" w:eastAsia="Calibri" w:hAnsi="Times New Roman" w:cs="Times New Roman"/>
          <w:sz w:val="24"/>
          <w:szCs w:val="24"/>
        </w:rPr>
        <w:t>приставочн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способ </w:t>
      </w:r>
      <w:proofErr w:type="gramStart"/>
      <w:r w:rsidRPr="00F8219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82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солить.</w:t>
      </w:r>
    </w:p>
    <w:p w:rsidR="00562B29" w:rsidRPr="00562B29" w:rsidRDefault="00562B29" w:rsidP="001A5A72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4F2D" w:rsidRPr="001A5A72" w:rsidRDefault="00EE43CD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b/>
          <w:sz w:val="24"/>
          <w:szCs w:val="24"/>
        </w:rPr>
        <w:t>5</w:t>
      </w:r>
      <w:r w:rsidR="001A5A72" w:rsidRPr="001A5A72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1A5A72">
        <w:rPr>
          <w:rFonts w:ascii="Times New Roman" w:hAnsi="Times New Roman" w:cs="Times New Roman"/>
          <w:sz w:val="24"/>
          <w:szCs w:val="24"/>
        </w:rPr>
        <w:t xml:space="preserve">. </w:t>
      </w:r>
      <w:r w:rsidR="00C94F2D" w:rsidRPr="001A5A72">
        <w:rPr>
          <w:rFonts w:ascii="Times New Roman" w:hAnsi="Times New Roman" w:cs="Times New Roman"/>
          <w:sz w:val="24"/>
          <w:szCs w:val="24"/>
        </w:rPr>
        <w:t xml:space="preserve">1. </w:t>
      </w:r>
      <w:r w:rsidR="00C94F2D" w:rsidRPr="001A5A72">
        <w:rPr>
          <w:rFonts w:ascii="Times New Roman" w:hAnsi="Times New Roman" w:cs="Times New Roman"/>
          <w:sz w:val="24"/>
          <w:szCs w:val="24"/>
        </w:rPr>
        <w:t>Неизменяемые глагольные формы – это слова, которые сохраняют свою первичную форму не зависимо от того, в каком контексте речи используются. Неизменяемые глагольные формы обладают только постоянными грамм</w:t>
      </w:r>
      <w:r w:rsidR="00C94F2D" w:rsidRPr="001A5A72">
        <w:rPr>
          <w:rFonts w:ascii="Times New Roman" w:hAnsi="Times New Roman" w:cs="Times New Roman"/>
          <w:sz w:val="24"/>
          <w:szCs w:val="24"/>
        </w:rPr>
        <w:t>атическими признаками глаголов. Их по-другому называют неспрягаемые глаголы.</w:t>
      </w:r>
    </w:p>
    <w:p w:rsidR="00C94F2D" w:rsidRPr="001A5A72" w:rsidRDefault="00C94F2D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 А) </w:t>
      </w:r>
      <w:r w:rsidRPr="001A5A72">
        <w:rPr>
          <w:rFonts w:ascii="Times New Roman" w:hAnsi="Times New Roman" w:cs="Times New Roman"/>
          <w:sz w:val="24"/>
          <w:szCs w:val="24"/>
        </w:rPr>
        <w:t>Инфинитив – неопределенная (начальная) форма глагола.</w:t>
      </w:r>
    </w:p>
    <w:p w:rsidR="00C94F2D" w:rsidRPr="001A5A72" w:rsidRDefault="00C94F2D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Примеры: </w:t>
      </w:r>
      <w:r w:rsidRPr="001A5A72">
        <w:rPr>
          <w:rFonts w:ascii="Times New Roman" w:hAnsi="Times New Roman" w:cs="Times New Roman"/>
          <w:sz w:val="24"/>
          <w:szCs w:val="24"/>
          <w:u w:val="single"/>
        </w:rPr>
        <w:t>благодарить</w:t>
      </w:r>
      <w:r w:rsidRPr="001A5A72">
        <w:rPr>
          <w:rFonts w:ascii="Times New Roman" w:hAnsi="Times New Roman" w:cs="Times New Roman"/>
          <w:sz w:val="24"/>
          <w:szCs w:val="24"/>
        </w:rPr>
        <w:t xml:space="preserve"> за услугу, </w:t>
      </w:r>
      <w:r w:rsidRPr="001A5A72">
        <w:rPr>
          <w:rFonts w:ascii="Times New Roman" w:hAnsi="Times New Roman" w:cs="Times New Roman"/>
          <w:sz w:val="24"/>
          <w:szCs w:val="24"/>
          <w:u w:val="single"/>
        </w:rPr>
        <w:t>рассказывать</w:t>
      </w:r>
      <w:r w:rsidRPr="001A5A72">
        <w:rPr>
          <w:rFonts w:ascii="Times New Roman" w:hAnsi="Times New Roman" w:cs="Times New Roman"/>
          <w:sz w:val="24"/>
          <w:szCs w:val="24"/>
        </w:rPr>
        <w:t xml:space="preserve"> истории, </w:t>
      </w:r>
      <w:r w:rsidRPr="001A5A72">
        <w:rPr>
          <w:rFonts w:ascii="Times New Roman" w:hAnsi="Times New Roman" w:cs="Times New Roman"/>
          <w:sz w:val="24"/>
          <w:szCs w:val="24"/>
          <w:u w:val="single"/>
        </w:rPr>
        <w:t>написать</w:t>
      </w:r>
      <w:r w:rsidRPr="001A5A72">
        <w:rPr>
          <w:rFonts w:ascii="Times New Roman" w:hAnsi="Times New Roman" w:cs="Times New Roman"/>
          <w:sz w:val="24"/>
          <w:szCs w:val="24"/>
        </w:rPr>
        <w:t xml:space="preserve"> книгу, </w:t>
      </w:r>
      <w:r w:rsidRPr="001A5A72">
        <w:rPr>
          <w:rFonts w:ascii="Times New Roman" w:hAnsi="Times New Roman" w:cs="Times New Roman"/>
          <w:sz w:val="24"/>
          <w:szCs w:val="24"/>
          <w:u w:val="single"/>
        </w:rPr>
        <w:t>начинать</w:t>
      </w:r>
      <w:r w:rsidRPr="001A5A72">
        <w:rPr>
          <w:rFonts w:ascii="Times New Roman" w:hAnsi="Times New Roman" w:cs="Times New Roman"/>
          <w:sz w:val="24"/>
          <w:szCs w:val="24"/>
        </w:rPr>
        <w:t xml:space="preserve"> дело, </w:t>
      </w:r>
      <w:r w:rsidRPr="001A5A72">
        <w:rPr>
          <w:rFonts w:ascii="Times New Roman" w:hAnsi="Times New Roman" w:cs="Times New Roman"/>
          <w:sz w:val="24"/>
          <w:szCs w:val="24"/>
          <w:u w:val="single"/>
        </w:rPr>
        <w:t>смастерить</w:t>
      </w:r>
      <w:r w:rsidRPr="001A5A72">
        <w:rPr>
          <w:rFonts w:ascii="Times New Roman" w:hAnsi="Times New Roman" w:cs="Times New Roman"/>
          <w:sz w:val="24"/>
          <w:szCs w:val="24"/>
        </w:rPr>
        <w:t xml:space="preserve"> стул.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F2D" w:rsidRPr="001A5A72" w:rsidRDefault="00C94F2D" w:rsidP="001A5A72">
      <w:pPr>
        <w:pStyle w:val="a3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  <w:r w:rsidRPr="001A5A72">
        <w:lastRenderedPageBreak/>
        <w:t>2.</w:t>
      </w:r>
      <w:r w:rsidRPr="001A5A72">
        <w:rPr>
          <w:rFonts w:eastAsia="Times New Roman"/>
          <w:b/>
          <w:bCs/>
          <w:color w:val="000000"/>
          <w:lang w:eastAsia="ru-RU"/>
        </w:rPr>
        <w:t xml:space="preserve"> Несклоняемые (неизменяемые) прилагательные</w:t>
      </w:r>
      <w:r w:rsidRPr="001A5A72">
        <w:rPr>
          <w:rFonts w:eastAsia="Times New Roman"/>
          <w:color w:val="000000"/>
          <w:lang w:eastAsia="ru-RU"/>
        </w:rPr>
        <w:t> — это прилагательные, которые не изменяются и, соответственно, не имеют окончаний. Неизменяемость этих прилагательных является их постоянным признаком.</w:t>
      </w:r>
    </w:p>
    <w:p w:rsidR="00C94F2D" w:rsidRPr="00C94F2D" w:rsidRDefault="00C94F2D" w:rsidP="001A5A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4F2D" w:rsidRPr="001A5A72" w:rsidRDefault="00C94F2D" w:rsidP="001A5A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слова типа 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бордо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(цвет)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беж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(цвет)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хаки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(коричневато-зеленый, так называемый защитный цвет)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электрик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(голубовато-синий цвет)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индиго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(цвет, а также характеристика личности: 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индиго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proofErr w:type="spellStart"/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масака</w:t>
      </w:r>
      <w:proofErr w:type="spellEnd"/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(темно-красный с синеватым отливом цвет), 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клёш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(фасон юбки)</w:t>
      </w:r>
      <w:r w:rsidRPr="001A5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6C0EA2" w:rsidRPr="00C94F2D" w:rsidRDefault="006C0EA2" w:rsidP="001A5A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F2D" w:rsidRPr="00C94F2D" w:rsidRDefault="00C94F2D" w:rsidP="001A5A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0EA2"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 </w:t>
      </w:r>
      <w:r w:rsidR="006C0EA2"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неизменяемы</w:t>
      </w:r>
      <w:r w:rsidR="006C0EA2"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C0EA2"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</w:t>
      </w:r>
      <w:r w:rsidR="006C0EA2"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</w:t>
      </w:r>
    </w:p>
    <w:p w:rsidR="00C94F2D" w:rsidRPr="001A5A72" w:rsidRDefault="00C94F2D" w:rsidP="001A5A72">
      <w:pPr>
        <w:numPr>
          <w:ilvl w:val="0"/>
          <w:numId w:val="2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языков: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 </w:t>
      </w:r>
      <w:r w:rsidR="006C0EA2" w:rsidRPr="001A5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хинди, бенгали.</w:t>
      </w:r>
    </w:p>
    <w:p w:rsidR="00C94F2D" w:rsidRPr="00C94F2D" w:rsidRDefault="00C94F2D" w:rsidP="001A5A72">
      <w:pPr>
        <w:numPr>
          <w:ilvl w:val="0"/>
          <w:numId w:val="2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народностей: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0EA2" w:rsidRPr="001A5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ханты, манси.</w:t>
      </w:r>
    </w:p>
    <w:p w:rsidR="00C94F2D" w:rsidRPr="00C94F2D" w:rsidRDefault="00C94F2D" w:rsidP="001A5A72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стилей: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 </w:t>
      </w:r>
      <w:r w:rsidR="006C0EA2" w:rsidRPr="001A5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барокко, рококо.</w:t>
      </w:r>
    </w:p>
    <w:p w:rsidR="00C94F2D" w:rsidRPr="00C94F2D" w:rsidRDefault="00C94F2D" w:rsidP="001A5A72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Названия фасонов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одежды: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брюки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клёш,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юбка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мини,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макси,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рукава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реглан,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юбка 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плиссе,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гофре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F2D" w:rsidRPr="00C94F2D" w:rsidRDefault="00C94F2D" w:rsidP="001A5A72">
      <w:pPr>
        <w:numPr>
          <w:ilvl w:val="0"/>
          <w:numId w:val="5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 сортов: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мокко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F2D" w:rsidRPr="00C94F2D" w:rsidRDefault="00C94F2D" w:rsidP="001A5A72">
      <w:pPr>
        <w:numPr>
          <w:ilvl w:val="0"/>
          <w:numId w:val="6"/>
        </w:numPr>
        <w:spacing w:before="240" w:after="24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ризнаки</w:t>
      </w:r>
      <w:r w:rsidRPr="001A5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уточняющего характера: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нетто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(чистый вес, без упаковки), вес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брутто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(общий вес, с упаковкой), номер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люкс,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</w:t>
      </w:r>
      <w:proofErr w:type="gramEnd"/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пик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F2D" w:rsidRPr="00C94F2D" w:rsidRDefault="00C94F2D" w:rsidP="001A5A72">
      <w:pPr>
        <w:numPr>
          <w:ilvl w:val="0"/>
          <w:numId w:val="7"/>
        </w:numPr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Слова, обозначающие цвет: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Маренго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чёрный с серым отливом, 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терракот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светло-кирпичный, </w:t>
      </w:r>
      <w:r w:rsidRPr="00C94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фрез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цвета раздавленной земляники</w:t>
      </w:r>
      <w:r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</w:t>
      </w:r>
      <w:proofErr w:type="gramStart"/>
      <w:r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6C0EA2" w:rsidRPr="001A5A72" w:rsidRDefault="00C94F2D" w:rsidP="001A5A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3CD" w:rsidRPr="001A5A72" w:rsidRDefault="006C0EA2" w:rsidP="001A5A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Pr="001A5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Неизменяемые имена существительные</w:t>
      </w:r>
      <w:r w:rsidRPr="001A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заимствованными из разных языков, не имеют специальных показателей рода в русском языке, т.к.  у них не выделяются основа и окончание: к</w:t>
      </w:r>
      <w:r w:rsidR="00EE43CD" w:rsidRPr="001A5A72">
        <w:rPr>
          <w:rFonts w:ascii="Times New Roman" w:hAnsi="Times New Roman" w:cs="Times New Roman"/>
          <w:sz w:val="24"/>
          <w:szCs w:val="24"/>
        </w:rPr>
        <w:t>офе, кенгуру, платье</w:t>
      </w:r>
      <w:r w:rsidR="00BA03BF" w:rsidRPr="001A5A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0EA2" w:rsidRPr="001A5A72" w:rsidRDefault="006C0EA2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3D" w:rsidRPr="001A5A72" w:rsidRDefault="0027263D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>4. а)</w:t>
      </w:r>
      <w:r w:rsidR="00514FFA"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Pr="001A5A72">
        <w:rPr>
          <w:rFonts w:ascii="Times New Roman" w:hAnsi="Times New Roman" w:cs="Times New Roman"/>
          <w:b/>
          <w:sz w:val="24"/>
          <w:szCs w:val="24"/>
        </w:rPr>
        <w:t xml:space="preserve">Неизменяемыми </w:t>
      </w:r>
      <w:r w:rsidRPr="001A5A7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1A5A72">
        <w:rPr>
          <w:rFonts w:ascii="Times New Roman" w:hAnsi="Times New Roman" w:cs="Times New Roman"/>
          <w:b/>
          <w:sz w:val="24"/>
          <w:szCs w:val="24"/>
        </w:rPr>
        <w:t>притяжательные местоимения</w:t>
      </w:r>
      <w:r w:rsidRPr="001A5A72">
        <w:rPr>
          <w:rFonts w:ascii="Times New Roman" w:hAnsi="Times New Roman" w:cs="Times New Roman"/>
          <w:sz w:val="24"/>
          <w:szCs w:val="24"/>
        </w:rPr>
        <w:t xml:space="preserve"> 3 лица: его, ее, их.</w:t>
      </w:r>
    </w:p>
    <w:p w:rsidR="0027263D" w:rsidRPr="001A5A72" w:rsidRDefault="0027263D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б) </w:t>
      </w:r>
      <w:r w:rsidR="00514FFA" w:rsidRPr="001A5A72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514FFA" w:rsidRPr="001A5A72">
        <w:rPr>
          <w:rFonts w:ascii="Times New Roman" w:hAnsi="Times New Roman" w:cs="Times New Roman"/>
          <w:b/>
          <w:sz w:val="24"/>
          <w:szCs w:val="24"/>
        </w:rPr>
        <w:t>о</w:t>
      </w:r>
      <w:r w:rsidRPr="001A5A72">
        <w:rPr>
          <w:rFonts w:ascii="Times New Roman" w:hAnsi="Times New Roman" w:cs="Times New Roman"/>
          <w:b/>
          <w:sz w:val="24"/>
          <w:szCs w:val="24"/>
        </w:rPr>
        <w:t xml:space="preserve">тносительные и вопросительные </w:t>
      </w:r>
      <w:r w:rsidRPr="001A5A72">
        <w:rPr>
          <w:rFonts w:ascii="Times New Roman" w:hAnsi="Times New Roman" w:cs="Times New Roman"/>
          <w:sz w:val="24"/>
          <w:szCs w:val="24"/>
        </w:rPr>
        <w:t>м</w:t>
      </w:r>
      <w:r w:rsidRPr="001A5A72">
        <w:rPr>
          <w:rFonts w:ascii="Times New Roman" w:hAnsi="Times New Roman" w:cs="Times New Roman"/>
          <w:sz w:val="24"/>
          <w:szCs w:val="24"/>
        </w:rPr>
        <w:t>естоимения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Pr="001A5A72">
        <w:rPr>
          <w:rFonts w:ascii="Times New Roman" w:hAnsi="Times New Roman" w:cs="Times New Roman"/>
          <w:sz w:val="24"/>
          <w:szCs w:val="24"/>
        </w:rPr>
        <w:t xml:space="preserve">не проявляют признаков рода и числа, не склоняются по падежам. </w:t>
      </w:r>
      <w:r w:rsidRPr="001A5A72">
        <w:rPr>
          <w:rFonts w:ascii="Times New Roman" w:hAnsi="Times New Roman" w:cs="Times New Roman"/>
          <w:sz w:val="24"/>
          <w:szCs w:val="24"/>
        </w:rPr>
        <w:t xml:space="preserve">Н-р, </w:t>
      </w:r>
      <w:r w:rsidRPr="001A5A72">
        <w:rPr>
          <w:rFonts w:ascii="Times New Roman" w:hAnsi="Times New Roman" w:cs="Times New Roman"/>
          <w:sz w:val="24"/>
          <w:szCs w:val="24"/>
        </w:rPr>
        <w:t>там, куда, где, когда, так.</w:t>
      </w:r>
    </w:p>
    <w:p w:rsidR="00514FFA" w:rsidRPr="001A5A72" w:rsidRDefault="00514FFA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A72">
        <w:rPr>
          <w:rFonts w:ascii="Times New Roman" w:hAnsi="Times New Roman" w:cs="Times New Roman"/>
          <w:sz w:val="24"/>
          <w:szCs w:val="24"/>
        </w:rPr>
        <w:t>в) Указательные (таков), относительные (каков), неопределенные (некто, нечто) местоимения не изменяются по падежам.</w:t>
      </w:r>
      <w:proofErr w:type="gramEnd"/>
    </w:p>
    <w:p w:rsidR="00514FFA" w:rsidRPr="001A5A72" w:rsidRDefault="00514FFA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г) Возвратное местоимение </w:t>
      </w:r>
      <w:r w:rsidRPr="001A5A72">
        <w:rPr>
          <w:rFonts w:ascii="Times New Roman" w:hAnsi="Times New Roman" w:cs="Times New Roman"/>
          <w:b/>
          <w:sz w:val="24"/>
          <w:szCs w:val="24"/>
        </w:rPr>
        <w:t>себя</w:t>
      </w:r>
      <w:r w:rsidRPr="001A5A72">
        <w:rPr>
          <w:rFonts w:ascii="Times New Roman" w:hAnsi="Times New Roman" w:cs="Times New Roman"/>
          <w:sz w:val="24"/>
          <w:szCs w:val="24"/>
        </w:rPr>
        <w:t xml:space="preserve"> не имеет формы именительного падежа, но склоняется по всем остальным падежам: себя, себе, собой/собою, (о) себе. Не изменяется по лицам, числам, родам.</w:t>
      </w:r>
    </w:p>
    <w:p w:rsidR="001A5A72" w:rsidRPr="001A5A72" w:rsidRDefault="001A5A72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72" w:rsidRPr="001A5A72" w:rsidRDefault="00FF3BE4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A72">
        <w:rPr>
          <w:rFonts w:ascii="Times New Roman" w:hAnsi="Times New Roman" w:cs="Times New Roman"/>
          <w:b/>
          <w:sz w:val="24"/>
          <w:szCs w:val="24"/>
        </w:rPr>
        <w:t>6</w:t>
      </w:r>
      <w:r w:rsidR="00C54D7E"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C54D7E" w:rsidRPr="001A5A7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A5A72">
        <w:rPr>
          <w:rFonts w:ascii="Times New Roman" w:hAnsi="Times New Roman" w:cs="Times New Roman"/>
          <w:b/>
          <w:sz w:val="24"/>
          <w:szCs w:val="24"/>
        </w:rPr>
        <w:t>.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E4" w:rsidRPr="001A5A72" w:rsidRDefault="00514FFA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1A5A72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FF3BE4" w:rsidRPr="001A5A72">
        <w:rPr>
          <w:rFonts w:ascii="Times New Roman" w:hAnsi="Times New Roman" w:cs="Times New Roman"/>
          <w:sz w:val="24"/>
          <w:szCs w:val="24"/>
          <w:u w:val="double"/>
        </w:rPr>
        <w:t>тревожусь.</w:t>
      </w:r>
    </w:p>
    <w:p w:rsidR="00FF3BE4" w:rsidRPr="001A5A72" w:rsidRDefault="00FF3BE4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  <w:u w:val="dash"/>
        </w:rPr>
        <w:t xml:space="preserve">Меня </w:t>
      </w:r>
      <w:r w:rsidRPr="001A5A72">
        <w:rPr>
          <w:rFonts w:ascii="Times New Roman" w:hAnsi="Times New Roman" w:cs="Times New Roman"/>
          <w:sz w:val="24"/>
          <w:szCs w:val="24"/>
          <w:u w:val="single"/>
        </w:rPr>
        <w:t>это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Pr="001A5A72">
        <w:rPr>
          <w:rFonts w:ascii="Times New Roman" w:hAnsi="Times New Roman" w:cs="Times New Roman"/>
          <w:sz w:val="24"/>
          <w:szCs w:val="24"/>
          <w:u w:val="double"/>
        </w:rPr>
        <w:t>тревожит</w:t>
      </w:r>
      <w:r w:rsidRPr="001A5A72">
        <w:rPr>
          <w:rFonts w:ascii="Times New Roman" w:hAnsi="Times New Roman" w:cs="Times New Roman"/>
          <w:sz w:val="24"/>
          <w:szCs w:val="24"/>
        </w:rPr>
        <w:t>.</w:t>
      </w:r>
    </w:p>
    <w:p w:rsidR="00FF3BE4" w:rsidRPr="001A5A72" w:rsidRDefault="00FF3BE4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  <w:u w:val="dotted"/>
        </w:rPr>
        <w:t xml:space="preserve">Мне </w:t>
      </w:r>
      <w:r w:rsidRPr="001A5A72">
        <w:rPr>
          <w:rFonts w:ascii="Times New Roman" w:hAnsi="Times New Roman" w:cs="Times New Roman"/>
          <w:sz w:val="24"/>
          <w:szCs w:val="24"/>
          <w:u w:val="double"/>
        </w:rPr>
        <w:t>тревожно</w:t>
      </w:r>
      <w:r w:rsidRPr="001A5A72">
        <w:rPr>
          <w:rFonts w:ascii="Times New Roman" w:hAnsi="Times New Roman" w:cs="Times New Roman"/>
          <w:sz w:val="24"/>
          <w:szCs w:val="24"/>
        </w:rPr>
        <w:t>.</w:t>
      </w:r>
    </w:p>
    <w:p w:rsidR="00FF3BE4" w:rsidRPr="001A5A72" w:rsidRDefault="00FF3BE4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1A5A72">
        <w:rPr>
          <w:rFonts w:ascii="Times New Roman" w:hAnsi="Times New Roman" w:cs="Times New Roman"/>
          <w:sz w:val="24"/>
          <w:szCs w:val="24"/>
          <w:u w:val="dotDash"/>
        </w:rPr>
        <w:t>в тревоге</w:t>
      </w:r>
      <w:r w:rsidRPr="001A5A72">
        <w:rPr>
          <w:rFonts w:ascii="Times New Roman" w:hAnsi="Times New Roman" w:cs="Times New Roman"/>
          <w:sz w:val="24"/>
          <w:szCs w:val="24"/>
        </w:rPr>
        <w:t>.</w:t>
      </w:r>
    </w:p>
    <w:p w:rsidR="001A5A72" w:rsidRPr="001A5A72" w:rsidRDefault="001A5A72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B29" w:rsidRDefault="00562B29" w:rsidP="001A5A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B29" w:rsidRDefault="00562B29" w:rsidP="001A5A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4FC" w:rsidRPr="001A5A72" w:rsidRDefault="00533091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54D7E" w:rsidRPr="001A5A72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1A5A72">
        <w:rPr>
          <w:rFonts w:ascii="Times New Roman" w:hAnsi="Times New Roman" w:cs="Times New Roman"/>
          <w:sz w:val="24"/>
          <w:szCs w:val="24"/>
        </w:rPr>
        <w:t>.</w:t>
      </w:r>
      <w:r w:rsidR="0000346A"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5274FC" w:rsidRPr="001A5A72">
        <w:rPr>
          <w:rFonts w:ascii="Times New Roman" w:hAnsi="Times New Roman" w:cs="Times New Roman"/>
          <w:sz w:val="24"/>
          <w:szCs w:val="24"/>
        </w:rPr>
        <w:t>Наличие неполногласных сочетаний между согласными позволяет говорить о старославянском происхождении этих слов.</w:t>
      </w:r>
    </w:p>
    <w:p w:rsidR="00533091" w:rsidRPr="001A5A72" w:rsidRDefault="0000346A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1. </w:t>
      </w:r>
      <w:r w:rsidR="005274FC" w:rsidRPr="001A5A72">
        <w:rPr>
          <w:rFonts w:ascii="Times New Roman" w:hAnsi="Times New Roman" w:cs="Times New Roman"/>
          <w:sz w:val="24"/>
          <w:szCs w:val="24"/>
        </w:rPr>
        <w:t>Старославянское «</w:t>
      </w:r>
      <w:r w:rsidR="005274FC" w:rsidRPr="001A5A72">
        <w:rPr>
          <w:rFonts w:ascii="Times New Roman" w:hAnsi="Times New Roman" w:cs="Times New Roman"/>
          <w:b/>
          <w:sz w:val="24"/>
          <w:szCs w:val="24"/>
        </w:rPr>
        <w:t>у</w:t>
      </w:r>
      <w:r w:rsidR="00533091" w:rsidRPr="001A5A72">
        <w:rPr>
          <w:rFonts w:ascii="Times New Roman" w:hAnsi="Times New Roman" w:cs="Times New Roman"/>
          <w:b/>
          <w:sz w:val="24"/>
          <w:szCs w:val="24"/>
        </w:rPr>
        <w:t>влечь</w:t>
      </w:r>
      <w:r w:rsidR="005274FC" w:rsidRPr="001A5A72">
        <w:rPr>
          <w:rFonts w:ascii="Times New Roman" w:hAnsi="Times New Roman" w:cs="Times New Roman"/>
          <w:sz w:val="24"/>
          <w:szCs w:val="24"/>
        </w:rPr>
        <w:t>»</w:t>
      </w:r>
      <w:r w:rsidR="00533091"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5274FC" w:rsidRPr="001A5A72">
        <w:rPr>
          <w:rFonts w:ascii="Times New Roman" w:hAnsi="Times New Roman" w:cs="Times New Roman"/>
          <w:sz w:val="24"/>
          <w:szCs w:val="24"/>
        </w:rPr>
        <w:t xml:space="preserve">употреблялось в значении </w:t>
      </w:r>
      <w:r w:rsidRPr="001A5A72">
        <w:rPr>
          <w:rFonts w:ascii="Times New Roman" w:hAnsi="Times New Roman" w:cs="Times New Roman"/>
          <w:sz w:val="24"/>
          <w:szCs w:val="24"/>
        </w:rPr>
        <w:t>«</w:t>
      </w:r>
      <w:r w:rsidR="005274FC" w:rsidRPr="001A5A72">
        <w:rPr>
          <w:rFonts w:ascii="Times New Roman" w:hAnsi="Times New Roman" w:cs="Times New Roman"/>
          <w:sz w:val="24"/>
          <w:szCs w:val="24"/>
        </w:rPr>
        <w:t>у</w:t>
      </w:r>
      <w:r w:rsidR="00533091" w:rsidRPr="001A5A72">
        <w:rPr>
          <w:rFonts w:ascii="Times New Roman" w:hAnsi="Times New Roman" w:cs="Times New Roman"/>
          <w:sz w:val="24"/>
          <w:szCs w:val="24"/>
        </w:rPr>
        <w:t>тащить</w:t>
      </w:r>
      <w:r w:rsidRPr="001A5A72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1A5A72">
        <w:rPr>
          <w:rFonts w:ascii="Times New Roman" w:hAnsi="Times New Roman" w:cs="Times New Roman"/>
          <w:sz w:val="24"/>
          <w:szCs w:val="24"/>
        </w:rPr>
        <w:t>уволакивать</w:t>
      </w:r>
      <w:proofErr w:type="gramEnd"/>
      <w:r w:rsidRPr="001A5A72">
        <w:rPr>
          <w:rFonts w:ascii="Times New Roman" w:hAnsi="Times New Roman" w:cs="Times New Roman"/>
          <w:sz w:val="24"/>
          <w:szCs w:val="24"/>
        </w:rPr>
        <w:t>». Неполногласие: ср. увлечь и русское волочь</w:t>
      </w:r>
      <w:r w:rsidR="005274FC" w:rsidRPr="001A5A72">
        <w:rPr>
          <w:rFonts w:ascii="Times New Roman" w:hAnsi="Times New Roman" w:cs="Times New Roman"/>
          <w:sz w:val="24"/>
          <w:szCs w:val="24"/>
        </w:rPr>
        <w:t xml:space="preserve">. 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5274FC" w:rsidRPr="001A5A72">
        <w:rPr>
          <w:rFonts w:ascii="Times New Roman" w:hAnsi="Times New Roman" w:cs="Times New Roman"/>
          <w:sz w:val="24"/>
          <w:szCs w:val="24"/>
        </w:rPr>
        <w:t>Теперь слово «увлечь» имеет значения  «завлечь, захватить; вскружить голову, зазнобить».</w:t>
      </w:r>
    </w:p>
    <w:p w:rsidR="00533091" w:rsidRPr="001A5A72" w:rsidRDefault="0000346A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2. </w:t>
      </w:r>
      <w:r w:rsidR="0038777C" w:rsidRPr="001A5A72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1A5A72">
        <w:rPr>
          <w:rFonts w:ascii="Times New Roman" w:hAnsi="Times New Roman" w:cs="Times New Roman"/>
          <w:sz w:val="24"/>
          <w:szCs w:val="24"/>
        </w:rPr>
        <w:t xml:space="preserve">старославянские неполногласные сочетания были заменены полногласными. </w:t>
      </w:r>
      <w:r w:rsidRPr="001A5A72">
        <w:rPr>
          <w:rFonts w:ascii="Times New Roman" w:hAnsi="Times New Roman" w:cs="Times New Roman"/>
          <w:sz w:val="24"/>
          <w:szCs w:val="24"/>
        </w:rPr>
        <w:t xml:space="preserve">Многие из них полностью заменили соответствующие русские и поэтому воспринимаются как обычные, обиходные слова, например: храбрый, </w:t>
      </w:r>
      <w:r w:rsidRPr="001A5A72">
        <w:rPr>
          <w:rFonts w:ascii="Times New Roman" w:hAnsi="Times New Roman" w:cs="Times New Roman"/>
          <w:sz w:val="24"/>
          <w:szCs w:val="24"/>
        </w:rPr>
        <w:t xml:space="preserve">враг и др. </w:t>
      </w:r>
      <w:r w:rsidRPr="001A5A72">
        <w:rPr>
          <w:rFonts w:ascii="Times New Roman" w:hAnsi="Times New Roman" w:cs="Times New Roman"/>
          <w:sz w:val="24"/>
          <w:szCs w:val="24"/>
        </w:rPr>
        <w:t>В других случаях слова со старославянскими и русскими корнями имеют разные значения, например: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38777C" w:rsidRPr="001A5A72">
        <w:rPr>
          <w:rFonts w:ascii="Times New Roman" w:hAnsi="Times New Roman" w:cs="Times New Roman"/>
          <w:b/>
          <w:sz w:val="24"/>
          <w:szCs w:val="24"/>
        </w:rPr>
        <w:t>прах</w:t>
      </w:r>
      <w:r w:rsidR="0038777C" w:rsidRPr="001A5A72">
        <w:rPr>
          <w:rFonts w:ascii="Times New Roman" w:hAnsi="Times New Roman" w:cs="Times New Roman"/>
          <w:sz w:val="24"/>
          <w:szCs w:val="24"/>
        </w:rPr>
        <w:t xml:space="preserve"> (тело человека после смерти, останки) — порох (взрывчатое вещество).</w:t>
      </w:r>
      <w:r w:rsidRPr="001A5A72">
        <w:rPr>
          <w:rFonts w:ascii="Times New Roman" w:hAnsi="Times New Roman" w:cs="Times New Roman"/>
          <w:sz w:val="24"/>
          <w:szCs w:val="24"/>
        </w:rPr>
        <w:t xml:space="preserve"> Но само слово </w:t>
      </w:r>
      <w:r w:rsidRPr="001A5A72">
        <w:rPr>
          <w:rFonts w:ascii="Times New Roman" w:hAnsi="Times New Roman" w:cs="Times New Roman"/>
          <w:sz w:val="24"/>
          <w:szCs w:val="24"/>
        </w:rPr>
        <w:t>прах</w:t>
      </w:r>
      <w:r w:rsidRPr="001A5A72">
        <w:rPr>
          <w:rFonts w:ascii="Times New Roman" w:hAnsi="Times New Roman" w:cs="Times New Roman"/>
          <w:sz w:val="24"/>
          <w:szCs w:val="24"/>
        </w:rPr>
        <w:t xml:space="preserve"> продолжает употребляться в своем первоначальном значении, как т</w:t>
      </w:r>
      <w:r w:rsidR="00533091" w:rsidRPr="001A5A72">
        <w:rPr>
          <w:rFonts w:ascii="Times New Roman" w:hAnsi="Times New Roman" w:cs="Times New Roman"/>
          <w:sz w:val="24"/>
          <w:szCs w:val="24"/>
        </w:rPr>
        <w:t>ело человека после смерти; останки, труп.</w:t>
      </w:r>
      <w:r w:rsidRPr="001A5A72">
        <w:rPr>
          <w:rFonts w:ascii="Times New Roman" w:hAnsi="Times New Roman" w:cs="Times New Roman"/>
          <w:sz w:val="24"/>
          <w:szCs w:val="24"/>
        </w:rPr>
        <w:t xml:space="preserve"> Слово п</w:t>
      </w:r>
      <w:r w:rsidRPr="001A5A72">
        <w:rPr>
          <w:rFonts w:ascii="Times New Roman" w:hAnsi="Times New Roman" w:cs="Times New Roman"/>
          <w:sz w:val="24"/>
          <w:szCs w:val="24"/>
        </w:rPr>
        <w:t xml:space="preserve">рах </w:t>
      </w:r>
      <w:r w:rsidRPr="001A5A72">
        <w:rPr>
          <w:rFonts w:ascii="Times New Roman" w:hAnsi="Times New Roman" w:cs="Times New Roman"/>
          <w:sz w:val="24"/>
          <w:szCs w:val="24"/>
        </w:rPr>
        <w:t>еще имеет значение м</w:t>
      </w:r>
      <w:r w:rsidRPr="001A5A72">
        <w:rPr>
          <w:rFonts w:ascii="Times New Roman" w:hAnsi="Times New Roman" w:cs="Times New Roman"/>
          <w:sz w:val="24"/>
          <w:szCs w:val="24"/>
        </w:rPr>
        <w:t xml:space="preserve">ельчайшие частицы чего-л., пыль. </w:t>
      </w:r>
    </w:p>
    <w:p w:rsidR="00533091" w:rsidRPr="001A5A72" w:rsidRDefault="00533091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   </w:t>
      </w:r>
      <w:r w:rsidR="0000346A" w:rsidRPr="001A5A72">
        <w:rPr>
          <w:rFonts w:ascii="Times New Roman" w:hAnsi="Times New Roman" w:cs="Times New Roman"/>
          <w:sz w:val="24"/>
          <w:szCs w:val="24"/>
        </w:rPr>
        <w:t xml:space="preserve">3. </w:t>
      </w:r>
      <w:r w:rsidR="00FB143D" w:rsidRPr="001A5A72">
        <w:rPr>
          <w:rFonts w:ascii="Times New Roman" w:hAnsi="Times New Roman" w:cs="Times New Roman"/>
          <w:sz w:val="24"/>
          <w:szCs w:val="24"/>
        </w:rPr>
        <w:t xml:space="preserve">В древнерусском языке существовало слово хоромы с полногласием </w:t>
      </w:r>
      <w:proofErr w:type="gramStart"/>
      <w:r w:rsidR="00FB143D" w:rsidRPr="001A5A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143D" w:rsidRPr="001A5A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B143D" w:rsidRPr="001A5A7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FB143D" w:rsidRPr="001A5A72">
        <w:rPr>
          <w:rFonts w:ascii="Times New Roman" w:hAnsi="Times New Roman" w:cs="Times New Roman"/>
          <w:sz w:val="24"/>
          <w:szCs w:val="24"/>
        </w:rPr>
        <w:t xml:space="preserve">-. Слово "хором" имело значение "крыша, навес". Затем </w:t>
      </w:r>
      <w:r w:rsidR="00FB143D" w:rsidRPr="001A5A72">
        <w:rPr>
          <w:rFonts w:ascii="Times New Roman" w:hAnsi="Times New Roman" w:cs="Times New Roman"/>
          <w:b/>
          <w:sz w:val="24"/>
          <w:szCs w:val="24"/>
        </w:rPr>
        <w:t>"храм"</w:t>
      </w:r>
      <w:r w:rsidR="00FB143D" w:rsidRPr="001A5A72">
        <w:rPr>
          <w:rFonts w:ascii="Times New Roman" w:hAnsi="Times New Roman" w:cs="Times New Roman"/>
          <w:sz w:val="24"/>
          <w:szCs w:val="24"/>
        </w:rPr>
        <w:t xml:space="preserve"> и "хоромы" стали обозначать просто "дом, жилище". Далее слово храм стало использоваться в названии специального дома для молитвы. Теперь слово храм имеет значение "Божий дом". </w:t>
      </w:r>
      <w:r w:rsidRPr="001A5A72">
        <w:rPr>
          <w:rFonts w:ascii="Times New Roman" w:hAnsi="Times New Roman" w:cs="Times New Roman"/>
          <w:sz w:val="24"/>
          <w:szCs w:val="24"/>
        </w:rPr>
        <w:t>Храм - культовое сооружение, предназначенное для совершения богослужений и религиозных обрядов.</w:t>
      </w:r>
      <w:r w:rsidR="00FB143D" w:rsidRPr="001A5A72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FB143D" w:rsidRPr="001A5A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Хоромы</w:t>
      </w:r>
      <w:r w:rsidR="00FB143D" w:rsidRPr="001A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сейчас имеет значение б</w:t>
      </w:r>
      <w:r w:rsidR="00FB143D" w:rsidRPr="001A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ольшой жилой дом (обычно со значительным числом внутренних помещений).</w:t>
      </w:r>
    </w:p>
    <w:p w:rsidR="00533091" w:rsidRPr="001A5A72" w:rsidRDefault="00533091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  </w:t>
      </w:r>
      <w:r w:rsidR="00C54D7E" w:rsidRPr="001A5A72">
        <w:rPr>
          <w:rFonts w:ascii="Times New Roman" w:hAnsi="Times New Roman" w:cs="Times New Roman"/>
          <w:sz w:val="24"/>
          <w:szCs w:val="24"/>
        </w:rPr>
        <w:t>4.</w:t>
      </w:r>
      <w:r w:rsidR="005274FC" w:rsidRPr="001A5A72">
        <w:rPr>
          <w:rFonts w:ascii="Times New Roman" w:hAnsi="Times New Roman" w:cs="Times New Roman"/>
          <w:sz w:val="24"/>
          <w:szCs w:val="24"/>
        </w:rPr>
        <w:t xml:space="preserve"> Старославянизмы: </w:t>
      </w:r>
      <w:r w:rsidR="005274FC" w:rsidRPr="001A5A72">
        <w:rPr>
          <w:rFonts w:ascii="Times New Roman" w:hAnsi="Times New Roman" w:cs="Times New Roman"/>
          <w:b/>
          <w:sz w:val="24"/>
          <w:szCs w:val="24"/>
        </w:rPr>
        <w:t>вращать</w:t>
      </w:r>
      <w:r w:rsidR="005274FC" w:rsidRPr="001A5A72">
        <w:rPr>
          <w:rFonts w:ascii="Times New Roman" w:hAnsi="Times New Roman" w:cs="Times New Roman"/>
          <w:sz w:val="24"/>
          <w:szCs w:val="24"/>
        </w:rPr>
        <w:t xml:space="preserve"> (неполногласное сочетание </w:t>
      </w:r>
      <w:proofErr w:type="gramStart"/>
      <w:r w:rsidR="005274FC" w:rsidRPr="001A5A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74FC" w:rsidRPr="001A5A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274FC" w:rsidRPr="001A5A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274FC" w:rsidRPr="001A5A72">
        <w:rPr>
          <w:rFonts w:ascii="Times New Roman" w:hAnsi="Times New Roman" w:cs="Times New Roman"/>
          <w:sz w:val="24"/>
          <w:szCs w:val="24"/>
        </w:rPr>
        <w:t>-) – воротить (русский вариант) в значении «вернуть». Слово «в</w:t>
      </w:r>
      <w:r w:rsidRPr="001A5A72">
        <w:rPr>
          <w:rFonts w:ascii="Times New Roman" w:hAnsi="Times New Roman" w:cs="Times New Roman"/>
          <w:sz w:val="24"/>
          <w:szCs w:val="24"/>
        </w:rPr>
        <w:t>ращать</w:t>
      </w:r>
      <w:r w:rsidR="005274FC" w:rsidRPr="001A5A72">
        <w:rPr>
          <w:rFonts w:ascii="Times New Roman" w:hAnsi="Times New Roman" w:cs="Times New Roman"/>
          <w:sz w:val="24"/>
          <w:szCs w:val="24"/>
        </w:rPr>
        <w:t xml:space="preserve">» </w:t>
      </w:r>
      <w:r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5274FC" w:rsidRPr="001A5A72">
        <w:rPr>
          <w:rFonts w:ascii="Times New Roman" w:hAnsi="Times New Roman" w:cs="Times New Roman"/>
          <w:sz w:val="24"/>
          <w:szCs w:val="24"/>
        </w:rPr>
        <w:t>сейчас имеет значение «к</w:t>
      </w:r>
      <w:r w:rsidR="009541A8" w:rsidRPr="001A5A72">
        <w:rPr>
          <w:rFonts w:ascii="Times New Roman" w:hAnsi="Times New Roman" w:cs="Times New Roman"/>
          <w:sz w:val="24"/>
          <w:szCs w:val="24"/>
        </w:rPr>
        <w:t>рутить</w:t>
      </w:r>
      <w:r w:rsidR="005274FC" w:rsidRPr="001A5A72">
        <w:rPr>
          <w:rFonts w:ascii="Times New Roman" w:hAnsi="Times New Roman" w:cs="Times New Roman"/>
          <w:sz w:val="24"/>
          <w:szCs w:val="24"/>
        </w:rPr>
        <w:t>».</w:t>
      </w:r>
    </w:p>
    <w:p w:rsidR="00533091" w:rsidRPr="001A5A72" w:rsidRDefault="00533091" w:rsidP="001A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72">
        <w:rPr>
          <w:rFonts w:ascii="Times New Roman" w:hAnsi="Times New Roman" w:cs="Times New Roman"/>
          <w:sz w:val="24"/>
          <w:szCs w:val="24"/>
        </w:rPr>
        <w:t xml:space="preserve">   </w:t>
      </w:r>
      <w:r w:rsidR="00C54D7E" w:rsidRPr="001A5A72">
        <w:rPr>
          <w:rFonts w:ascii="Times New Roman" w:hAnsi="Times New Roman" w:cs="Times New Roman"/>
          <w:sz w:val="24"/>
          <w:szCs w:val="24"/>
        </w:rPr>
        <w:t xml:space="preserve">5. </w:t>
      </w:r>
      <w:r w:rsidRPr="001A5A72">
        <w:rPr>
          <w:rFonts w:ascii="Times New Roman" w:hAnsi="Times New Roman" w:cs="Times New Roman"/>
          <w:b/>
          <w:sz w:val="24"/>
          <w:szCs w:val="24"/>
        </w:rPr>
        <w:t>Кладезь</w:t>
      </w:r>
      <w:r w:rsidR="009541A8" w:rsidRPr="001A5A72">
        <w:rPr>
          <w:rFonts w:ascii="Times New Roman" w:hAnsi="Times New Roman" w:cs="Times New Roman"/>
          <w:sz w:val="24"/>
          <w:szCs w:val="24"/>
        </w:rPr>
        <w:t xml:space="preserve"> - </w:t>
      </w:r>
      <w:r w:rsidR="00C54D7E" w:rsidRPr="001A5A72">
        <w:rPr>
          <w:rFonts w:ascii="Times New Roman" w:hAnsi="Times New Roman" w:cs="Times New Roman"/>
          <w:sz w:val="24"/>
          <w:szCs w:val="24"/>
        </w:rPr>
        <w:t>церковнославянский эквивалент колодца, который имело значение «</w:t>
      </w:r>
      <w:r w:rsidR="009541A8" w:rsidRPr="001A5A72">
        <w:rPr>
          <w:rFonts w:ascii="Times New Roman" w:hAnsi="Times New Roman" w:cs="Times New Roman"/>
          <w:sz w:val="24"/>
          <w:szCs w:val="24"/>
        </w:rPr>
        <w:t>(природный)</w:t>
      </w:r>
      <w:r w:rsidR="005274FC"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9541A8" w:rsidRPr="001A5A72">
        <w:rPr>
          <w:rFonts w:ascii="Times New Roman" w:hAnsi="Times New Roman" w:cs="Times New Roman"/>
          <w:sz w:val="24"/>
          <w:szCs w:val="24"/>
        </w:rPr>
        <w:t>естествен</w:t>
      </w:r>
      <w:r w:rsidR="005274FC" w:rsidRPr="001A5A72">
        <w:rPr>
          <w:rFonts w:ascii="Times New Roman" w:hAnsi="Times New Roman" w:cs="Times New Roman"/>
          <w:sz w:val="24"/>
          <w:szCs w:val="24"/>
        </w:rPr>
        <w:t>ный источник воды (или источник м</w:t>
      </w:r>
      <w:r w:rsidR="009541A8" w:rsidRPr="001A5A72">
        <w:rPr>
          <w:rFonts w:ascii="Times New Roman" w:hAnsi="Times New Roman" w:cs="Times New Roman"/>
          <w:sz w:val="24"/>
          <w:szCs w:val="24"/>
        </w:rPr>
        <w:t>удрости), бьющий из склона хол</w:t>
      </w:r>
      <w:r w:rsidR="00C54D7E" w:rsidRPr="001A5A72">
        <w:rPr>
          <w:rFonts w:ascii="Times New Roman" w:hAnsi="Times New Roman" w:cs="Times New Roman"/>
          <w:sz w:val="24"/>
          <w:szCs w:val="24"/>
        </w:rPr>
        <w:t xml:space="preserve">ма или горы, ниже уровня земли. Кладезь </w:t>
      </w:r>
      <w:r w:rsidR="00C54D7E" w:rsidRPr="001A5A72">
        <w:rPr>
          <w:rFonts w:ascii="Times New Roman" w:hAnsi="Times New Roman" w:cs="Times New Roman"/>
          <w:sz w:val="24"/>
          <w:szCs w:val="24"/>
        </w:rPr>
        <w:t xml:space="preserve"> </w:t>
      </w:r>
      <w:r w:rsidR="00C54D7E" w:rsidRPr="001A5A72">
        <w:rPr>
          <w:rFonts w:ascii="Times New Roman" w:hAnsi="Times New Roman" w:cs="Times New Roman"/>
          <w:sz w:val="24"/>
          <w:szCs w:val="24"/>
        </w:rPr>
        <w:t>имеет переносное значение «н</w:t>
      </w:r>
      <w:r w:rsidR="00C54D7E" w:rsidRPr="001A5A72">
        <w:rPr>
          <w:rFonts w:ascii="Times New Roman" w:hAnsi="Times New Roman" w:cs="Times New Roman"/>
          <w:sz w:val="24"/>
          <w:szCs w:val="24"/>
        </w:rPr>
        <w:t>еиссякаемый источник, сокровищница (знаний, мудрости и т.п.)</w:t>
      </w:r>
      <w:r w:rsidR="00C54D7E" w:rsidRPr="001A5A72">
        <w:rPr>
          <w:rFonts w:ascii="Times New Roman" w:hAnsi="Times New Roman" w:cs="Times New Roman"/>
          <w:sz w:val="24"/>
          <w:szCs w:val="24"/>
        </w:rPr>
        <w:t>»</w:t>
      </w:r>
      <w:r w:rsidR="00C54D7E" w:rsidRPr="001A5A72">
        <w:rPr>
          <w:rFonts w:ascii="Times New Roman" w:hAnsi="Times New Roman" w:cs="Times New Roman"/>
          <w:sz w:val="24"/>
          <w:szCs w:val="24"/>
        </w:rPr>
        <w:t>.</w:t>
      </w:r>
    </w:p>
    <w:sectPr w:rsidR="00533091" w:rsidRPr="001A5A72" w:rsidSect="001A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0DD"/>
    <w:multiLevelType w:val="multilevel"/>
    <w:tmpl w:val="81B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54F84"/>
    <w:multiLevelType w:val="multilevel"/>
    <w:tmpl w:val="796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B3D94"/>
    <w:multiLevelType w:val="multilevel"/>
    <w:tmpl w:val="2C7C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535C9"/>
    <w:multiLevelType w:val="multilevel"/>
    <w:tmpl w:val="3F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E533C"/>
    <w:multiLevelType w:val="multilevel"/>
    <w:tmpl w:val="C43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04CBE"/>
    <w:multiLevelType w:val="multilevel"/>
    <w:tmpl w:val="CA7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F7538"/>
    <w:multiLevelType w:val="multilevel"/>
    <w:tmpl w:val="8EB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2B"/>
    <w:rsid w:val="0000346A"/>
    <w:rsid w:val="001A5A72"/>
    <w:rsid w:val="0027263D"/>
    <w:rsid w:val="0038777C"/>
    <w:rsid w:val="00514FFA"/>
    <w:rsid w:val="0051652B"/>
    <w:rsid w:val="005274FC"/>
    <w:rsid w:val="00533091"/>
    <w:rsid w:val="00562B29"/>
    <w:rsid w:val="006C0EA2"/>
    <w:rsid w:val="009541A8"/>
    <w:rsid w:val="00A70713"/>
    <w:rsid w:val="00B101D1"/>
    <w:rsid w:val="00BA03BF"/>
    <w:rsid w:val="00C54D7E"/>
    <w:rsid w:val="00C94F2D"/>
    <w:rsid w:val="00D564B3"/>
    <w:rsid w:val="00D81AE4"/>
    <w:rsid w:val="00EE43CD"/>
    <w:rsid w:val="00EF65FB"/>
    <w:rsid w:val="00F8219C"/>
    <w:rsid w:val="00FB143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F2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F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2</cp:revision>
  <dcterms:created xsi:type="dcterms:W3CDTF">2017-12-10T06:35:00Z</dcterms:created>
  <dcterms:modified xsi:type="dcterms:W3CDTF">2017-12-10T11:10:00Z</dcterms:modified>
</cp:coreProperties>
</file>