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ЗАДАНИЯ АКМУЛЛИНСКОЙ ОЛИМПИАДЫ ПО РУССКОМУ ЯЗЫКУ</w:t>
      </w:r>
    </w:p>
    <w:p w:rsidR="00E947A3" w:rsidRP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 xml:space="preserve">ДЛЯ УЧАЩИХСЯ </w:t>
      </w:r>
      <w:r>
        <w:rPr>
          <w:rFonts w:ascii="Times New Roman" w:hAnsi="Times New Roman" w:cs="Times New Roman"/>
          <w:bCs/>
          <w:sz w:val="24"/>
          <w:szCs w:val="24"/>
        </w:rPr>
        <w:t>5</w:t>
      </w:r>
      <w:r w:rsidRPr="00E947A3">
        <w:rPr>
          <w:rFonts w:ascii="Times New Roman" w:hAnsi="Times New Roman" w:cs="Times New Roman"/>
          <w:bCs/>
          <w:sz w:val="24"/>
          <w:szCs w:val="24"/>
        </w:rPr>
        <w:t xml:space="preserve"> КЛАССОВ</w:t>
      </w:r>
    </w:p>
    <w:p w:rsidR="00E947A3" w:rsidRDefault="00E947A3" w:rsidP="00E947A3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E947A3">
        <w:rPr>
          <w:rFonts w:ascii="Times New Roman" w:hAnsi="Times New Roman" w:cs="Times New Roman"/>
          <w:bCs/>
          <w:sz w:val="24"/>
          <w:szCs w:val="24"/>
        </w:rPr>
        <w:t>(2 тур)</w:t>
      </w:r>
      <w:r w:rsidRPr="00E947A3">
        <w:rPr>
          <w:rFonts w:ascii="Times New Roman" w:hAnsi="Times New Roman" w:cs="Times New Roman"/>
          <w:bCs/>
          <w:sz w:val="24"/>
          <w:szCs w:val="24"/>
        </w:rPr>
        <w:br/>
      </w:r>
    </w:p>
    <w:p w:rsidR="004A01BD" w:rsidRPr="00FF14AE" w:rsidRDefault="004A01BD" w:rsidP="004A01BD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F14AE">
        <w:rPr>
          <w:rFonts w:ascii="Times New Roman" w:hAnsi="Times New Roman" w:cs="Times New Roman"/>
          <w:bCs/>
          <w:sz w:val="24"/>
          <w:szCs w:val="24"/>
        </w:rPr>
        <w:t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 w:rsidR="004A01BD" w:rsidRDefault="004A01BD" w:rsidP="004A01BD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F14AE">
        <w:rPr>
          <w:rFonts w:ascii="Times New Roman" w:hAnsi="Times New Roman" w:cs="Times New Roman"/>
          <w:i/>
          <w:sz w:val="24"/>
          <w:szCs w:val="24"/>
        </w:rPr>
        <w:t>Шёл, сад, тля, яр, муж.</w:t>
      </w:r>
    </w:p>
    <w:p w:rsidR="00CC0BFB" w:rsidRPr="00CC0BFB" w:rsidRDefault="004A01BD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sz w:val="24"/>
          <w:szCs w:val="24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 w:rsidRPr="00CC0BFB">
        <w:rPr>
          <w:rFonts w:ascii="Times New Roman" w:hAnsi="Times New Roman" w:cs="Times New Roman"/>
          <w:i/>
          <w:sz w:val="24"/>
          <w:szCs w:val="24"/>
        </w:rPr>
        <w:t>χολή</w:t>
      </w:r>
      <w:r w:rsidRPr="00CC0BFB">
        <w:rPr>
          <w:rFonts w:ascii="Times New Roman" w:hAnsi="Times New Roman" w:cs="Times New Roman"/>
          <w:sz w:val="24"/>
          <w:szCs w:val="24"/>
        </w:rPr>
        <w:t xml:space="preserve"> - желчь, английское </w:t>
      </w:r>
      <w:r w:rsidRPr="00CC0BFB">
        <w:rPr>
          <w:rFonts w:ascii="Times New Roman" w:hAnsi="Times New Roman" w:cs="Times New Roman"/>
          <w:i/>
          <w:sz w:val="24"/>
          <w:szCs w:val="24"/>
          <w:lang w:val="en-US"/>
        </w:rPr>
        <w:t>gold</w:t>
      </w:r>
      <w:r w:rsidRPr="00CC0BFB">
        <w:rPr>
          <w:rFonts w:ascii="Times New Roman" w:hAnsi="Times New Roman" w:cs="Times New Roman"/>
          <w:sz w:val="24"/>
          <w:szCs w:val="24"/>
        </w:rPr>
        <w:t>– золото. Назовите эти три прилагательных.  Составьте с каждым из них предложение.</w:t>
      </w:r>
    </w:p>
    <w:p w:rsidR="00CC0BFB" w:rsidRPr="00CC0BFB" w:rsidRDefault="00CC0BFB" w:rsidP="00CC0BFB">
      <w:pPr>
        <w:pStyle w:val="a3"/>
        <w:ind w:left="142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CC0BFB" w:rsidRDefault="00CC0BFB" w:rsidP="00E947A3">
      <w:pPr>
        <w:pStyle w:val="a3"/>
        <w:numPr>
          <w:ilvl w:val="0"/>
          <w:numId w:val="1"/>
        </w:numPr>
        <w:ind w:left="567" w:hanging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C0BFB">
        <w:rPr>
          <w:rFonts w:ascii="Times New Roman" w:hAnsi="Times New Roman" w:cs="Times New Roman"/>
          <w:bCs/>
          <w:sz w:val="24"/>
          <w:szCs w:val="24"/>
        </w:rPr>
        <w:t>Заполните пропуски в тексте, вставив имя существительное, родственные ему слова и фразеологизмы с этими словами.</w:t>
      </w:r>
    </w:p>
    <w:p w:rsidR="00E947A3" w:rsidRPr="00E947A3" w:rsidRDefault="00E947A3" w:rsidP="00E947A3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>Одним из дорогих продуктов на Руси бы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>л(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а) </w:t>
      </w:r>
      <w:r w:rsidR="00E947A3">
        <w:rPr>
          <w:rFonts w:ascii="Times New Roman" w:hAnsi="Times New Roman" w:cs="Times New Roman"/>
          <w:bCs/>
          <w:sz w:val="24"/>
          <w:szCs w:val="24"/>
        </w:rPr>
        <w:t>______.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="00E947A3">
        <w:rPr>
          <w:rFonts w:ascii="Times New Roman" w:hAnsi="Times New Roman" w:cs="Times New Roman"/>
          <w:bCs/>
          <w:sz w:val="24"/>
          <w:szCs w:val="24"/>
        </w:rPr>
        <w:t>_______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обозначают фразеологизмом </w:t>
      </w:r>
      <w:r w:rsidR="00E947A3">
        <w:rPr>
          <w:rFonts w:ascii="Times New Roman" w:hAnsi="Times New Roman" w:cs="Times New Roman"/>
          <w:bCs/>
          <w:sz w:val="24"/>
          <w:szCs w:val="24"/>
        </w:rPr>
        <w:t>_________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 Когда же человек в чем-то перешел меру, границу, перестарался, это обозначают словом </w:t>
      </w:r>
      <w:r w:rsidR="00E947A3">
        <w:rPr>
          <w:rFonts w:ascii="Times New Roman" w:hAnsi="Times New Roman" w:cs="Times New Roman"/>
          <w:bCs/>
          <w:sz w:val="24"/>
          <w:szCs w:val="24"/>
        </w:rPr>
        <w:t>_________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</w:p>
    <w:p w:rsidR="00CC0BFB" w:rsidRPr="00770619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Эта добавка делает пищу вкуснее, а все вкусовые ощущения – ярче. Поэтому мы нередко используем выражение </w:t>
      </w:r>
      <w:r w:rsidR="00E947A3">
        <w:rPr>
          <w:rFonts w:ascii="Times New Roman" w:hAnsi="Times New Roman" w:cs="Times New Roman"/>
          <w:bCs/>
          <w:sz w:val="24"/>
          <w:szCs w:val="24"/>
        </w:rPr>
        <w:t xml:space="preserve">_________.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Так говорят о лучших представителях человечества, о тех людях,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чье присутствие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придает </w:t>
      </w:r>
      <w:r w:rsidR="00E90CE8">
        <w:rPr>
          <w:rFonts w:ascii="Times New Roman" w:hAnsi="Times New Roman" w:cs="Times New Roman"/>
          <w:bCs/>
          <w:sz w:val="24"/>
          <w:szCs w:val="24"/>
        </w:rPr>
        <w:t xml:space="preserve">нашей </w:t>
      </w:r>
      <w:r w:rsidRPr="00770619">
        <w:rPr>
          <w:rFonts w:ascii="Times New Roman" w:hAnsi="Times New Roman" w:cs="Times New Roman"/>
          <w:bCs/>
          <w:sz w:val="24"/>
          <w:szCs w:val="24"/>
        </w:rPr>
        <w:t>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CC0BFB" w:rsidRDefault="00CC0BFB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ab/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 w:rsidR="00E947A3">
        <w:rPr>
          <w:rFonts w:ascii="Times New Roman" w:hAnsi="Times New Roman" w:cs="Times New Roman"/>
          <w:bCs/>
          <w:sz w:val="24"/>
          <w:szCs w:val="24"/>
        </w:rPr>
        <w:t>__________</w:t>
      </w:r>
      <w:proofErr w:type="gramStart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4F7341" w:rsidRDefault="004F7341" w:rsidP="00CC0BFB">
      <w:pPr>
        <w:pStyle w:val="a3"/>
        <w:ind w:left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4F7341" w:rsidRDefault="004F7341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F7341">
        <w:rPr>
          <w:rFonts w:ascii="Times New Roman" w:hAnsi="Times New Roman" w:cs="Times New Roman"/>
          <w:sz w:val="24"/>
          <w:szCs w:val="24"/>
        </w:rPr>
        <w:t xml:space="preserve">Сгруппируйте однокоренные слова: 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паводок, поводья, водянистый, заводь, водопровод, наводчик, наводнение, водитель, </w:t>
      </w:r>
      <w:r w:rsidR="008B369F">
        <w:rPr>
          <w:rFonts w:ascii="Times New Roman" w:hAnsi="Times New Roman" w:cs="Times New Roman"/>
          <w:i/>
          <w:sz w:val="24"/>
          <w:szCs w:val="24"/>
        </w:rPr>
        <w:t>ввод</w:t>
      </w:r>
      <w:r w:rsidRPr="004F7341">
        <w:rPr>
          <w:rFonts w:ascii="Times New Roman" w:hAnsi="Times New Roman" w:cs="Times New Roman"/>
          <w:i/>
          <w:sz w:val="24"/>
          <w:szCs w:val="24"/>
        </w:rPr>
        <w:t xml:space="preserve">ный, водица. </w:t>
      </w:r>
    </w:p>
    <w:p w:rsidR="008B369F" w:rsidRPr="004F7341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B369F" w:rsidRPr="00E947A3" w:rsidRDefault="008B369F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947A3">
        <w:rPr>
          <w:rFonts w:ascii="Times New Roman" w:hAnsi="Times New Roman" w:cs="Times New Roman"/>
          <w:sz w:val="24"/>
          <w:szCs w:val="24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 w:rsidR="008B369F" w:rsidRDefault="008B369F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Три, жгут, светило, рой, смел.</w:t>
      </w:r>
    </w:p>
    <w:p w:rsidR="000B7A90" w:rsidRPr="008B369F" w:rsidRDefault="000B7A90" w:rsidP="008B369F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4A01BD" w:rsidRDefault="00A551A0" w:rsidP="00A7712E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A551A0">
        <w:rPr>
          <w:rFonts w:ascii="Times New Roman" w:hAnsi="Times New Roman" w:cs="Times New Roman"/>
          <w:sz w:val="24"/>
          <w:szCs w:val="24"/>
        </w:rPr>
        <w:t xml:space="preserve">Подчеркните </w:t>
      </w:r>
      <w:r>
        <w:rPr>
          <w:rFonts w:ascii="Times New Roman" w:hAnsi="Times New Roman" w:cs="Times New Roman"/>
          <w:sz w:val="24"/>
          <w:szCs w:val="24"/>
        </w:rPr>
        <w:t>все члены в выделенном предложении: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Ведерко, полное росы,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Я из лесу принес,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Где ветви в ранние часы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Роняли капли слез.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Ведерко слез лесных набрать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A551A0">
        <w:rPr>
          <w:rFonts w:ascii="Times New Roman" w:hAnsi="Times New Roman" w:cs="Times New Roman"/>
          <w:i/>
          <w:sz w:val="24"/>
          <w:szCs w:val="24"/>
        </w:rPr>
        <w:t>Не пожалел я сил.</w:t>
      </w: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Так и стихов моих тетрадь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A551A0">
        <w:rPr>
          <w:rFonts w:ascii="Times New Roman" w:hAnsi="Times New Roman" w:cs="Times New Roman"/>
          <w:b/>
          <w:i/>
          <w:sz w:val="24"/>
          <w:szCs w:val="24"/>
        </w:rPr>
        <w:t>По строчке я копил.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lastRenderedPageBreak/>
        <w:tab/>
      </w:r>
      <w:r>
        <w:rPr>
          <w:rFonts w:ascii="Times New Roman" w:hAnsi="Times New Roman" w:cs="Times New Roman"/>
          <w:b/>
          <w:i/>
          <w:sz w:val="24"/>
          <w:szCs w:val="24"/>
        </w:rPr>
        <w:tab/>
      </w:r>
      <w:r w:rsidRPr="00A551A0">
        <w:rPr>
          <w:rFonts w:ascii="Times New Roman" w:hAnsi="Times New Roman" w:cs="Times New Roman"/>
          <w:i/>
          <w:sz w:val="24"/>
          <w:szCs w:val="24"/>
        </w:rPr>
        <w:t>(С.Я. Маршак).</w:t>
      </w:r>
    </w:p>
    <w:p w:rsid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p w:rsidR="00A551A0" w:rsidRDefault="00A551A0" w:rsidP="00E947A3">
      <w:pPr>
        <w:pStyle w:val="a3"/>
        <w:numPr>
          <w:ilvl w:val="0"/>
          <w:numId w:val="1"/>
        </w:numPr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E93590">
        <w:rPr>
          <w:rFonts w:ascii="Times New Roman" w:hAnsi="Times New Roman" w:cs="Times New Roman"/>
          <w:sz w:val="24"/>
          <w:szCs w:val="24"/>
        </w:rPr>
        <w:t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 w:rsidR="00A551A0" w:rsidRDefault="00A551A0" w:rsidP="00A551A0">
      <w:pPr>
        <w:pStyle w:val="a3"/>
        <w:ind w:left="1069"/>
        <w:jc w:val="both"/>
        <w:rPr>
          <w:rFonts w:ascii="Times New Roman" w:hAnsi="Times New Roman" w:cs="Times New Roman"/>
          <w:sz w:val="24"/>
          <w:szCs w:val="24"/>
        </w:rPr>
      </w:pPr>
    </w:p>
    <w:p w:rsidR="00AB680C" w:rsidRPr="00A30E73" w:rsidRDefault="00AB680C" w:rsidP="00AB680C">
      <w:pPr>
        <w:pStyle w:val="a4"/>
        <w:numPr>
          <w:ilvl w:val="1"/>
          <w:numId w:val="1"/>
        </w:numPr>
        <w:shd w:val="clear" w:color="auto" w:fill="FFFFFF"/>
        <w:spacing w:before="0" w:beforeAutospacing="0" w:after="0" w:afterAutospacing="0"/>
        <w:ind w:left="0"/>
        <w:rPr>
          <w:b/>
          <w:color w:val="000000"/>
        </w:rPr>
      </w:pPr>
      <w:r w:rsidRPr="00A30E73">
        <w:rPr>
          <w:b/>
          <w:color w:val="000000"/>
        </w:rPr>
        <w:t>Шёл</w:t>
      </w:r>
      <w:r w:rsidRPr="00A30E73">
        <w:rPr>
          <w:b/>
          <w:color w:val="000000"/>
          <w:spacing w:val="2"/>
        </w:rPr>
        <w:t xml:space="preserve"> 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  <w:spacing w:val="2"/>
        </w:rPr>
      </w:pPr>
      <w:r w:rsidRPr="00A30E73">
        <w:rPr>
          <w:color w:val="000000"/>
          <w:spacing w:val="2"/>
        </w:rPr>
        <w:t>В слове 3 буквы и 3 звука.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A30E73">
        <w:rPr>
          <w:color w:val="000000"/>
        </w:rPr>
        <w:t>Ш(</w:t>
      </w:r>
      <w:proofErr w:type="gramEnd"/>
      <w:r w:rsidRPr="00A30E73">
        <w:rPr>
          <w:color w:val="000000"/>
        </w:rPr>
        <w:t xml:space="preserve">ш) - согласный, </w:t>
      </w:r>
      <w:proofErr w:type="spellStart"/>
      <w:r w:rsidRPr="00A30E73">
        <w:rPr>
          <w:color w:val="000000"/>
        </w:rPr>
        <w:t>глухой,твердый,парный</w:t>
      </w:r>
      <w:proofErr w:type="spellEnd"/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A30E73">
        <w:rPr>
          <w:color w:val="000000"/>
        </w:rPr>
        <w:t>ё(</w:t>
      </w:r>
      <w:proofErr w:type="gramEnd"/>
      <w:r w:rsidRPr="00A30E73">
        <w:rPr>
          <w:color w:val="000000"/>
        </w:rPr>
        <w:t>о) - гласный, ударный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proofErr w:type="gramStart"/>
      <w:r w:rsidRPr="00A30E73">
        <w:rPr>
          <w:color w:val="000000"/>
        </w:rPr>
        <w:t>л(</w:t>
      </w:r>
      <w:proofErr w:type="gramEnd"/>
      <w:r w:rsidRPr="00A30E73">
        <w:rPr>
          <w:color w:val="000000"/>
        </w:rPr>
        <w:t xml:space="preserve">л) - согласный, </w:t>
      </w:r>
      <w:proofErr w:type="spellStart"/>
      <w:r w:rsidRPr="00A30E73">
        <w:rPr>
          <w:color w:val="000000"/>
        </w:rPr>
        <w:t>непарный,твердый,звонкий</w:t>
      </w:r>
      <w:proofErr w:type="spellEnd"/>
      <w:r w:rsidRPr="00A30E73">
        <w:rPr>
          <w:color w:val="000000"/>
        </w:rPr>
        <w:t xml:space="preserve"> .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A30E73">
        <w:rPr>
          <w:color w:val="000000"/>
        </w:rPr>
        <w:t xml:space="preserve">транскрипция: </w:t>
      </w:r>
      <w:proofErr w:type="spellStart"/>
      <w:r w:rsidRPr="00A30E73">
        <w:rPr>
          <w:color w:val="000000"/>
        </w:rPr>
        <w:t>ш</w:t>
      </w:r>
      <w:proofErr w:type="gramStart"/>
      <w:r w:rsidRPr="00A30E73">
        <w:rPr>
          <w:color w:val="000000"/>
        </w:rPr>
        <w:t>,о</w:t>
      </w:r>
      <w:proofErr w:type="gramEnd"/>
      <w:r w:rsidRPr="00A30E73">
        <w:rPr>
          <w:color w:val="000000"/>
        </w:rPr>
        <w:t>л</w:t>
      </w:r>
      <w:proofErr w:type="spellEnd"/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</w:rPr>
      </w:pPr>
      <w:r w:rsidRPr="00A30E73">
        <w:rPr>
          <w:color w:val="000000"/>
        </w:rPr>
        <w:t>слово имеет 1 слог, 3 буквы и 3 звука</w:t>
      </w:r>
      <w:proofErr w:type="gramStart"/>
      <w:r w:rsidRPr="00A30E73">
        <w:rPr>
          <w:color w:val="000000"/>
        </w:rPr>
        <w:t xml:space="preserve"> .</w:t>
      </w:r>
      <w:proofErr w:type="gramEnd"/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jc w:val="both"/>
        <w:rPr>
          <w:b/>
          <w:color w:val="000000"/>
        </w:rPr>
      </w:pPr>
      <w:r w:rsidRPr="00A30E73">
        <w:rPr>
          <w:b/>
          <w:color w:val="000000"/>
        </w:rPr>
        <w:t>Сад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A30E73">
        <w:rPr>
          <w:color w:val="000000" w:themeColor="text1"/>
        </w:rPr>
        <w:t xml:space="preserve">содержит 3 буквы, 3 звука, 1 слог, 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A30E73">
        <w:rPr>
          <w:color w:val="000000" w:themeColor="text1"/>
        </w:rPr>
        <w:t>транскрипция слова — [</w:t>
      </w:r>
      <w:proofErr w:type="spellStart"/>
      <w:r w:rsidRPr="00A30E73">
        <w:rPr>
          <w:color w:val="000000" w:themeColor="text1"/>
        </w:rPr>
        <w:t>сат</w:t>
      </w:r>
      <w:proofErr w:type="spellEnd"/>
      <w:r w:rsidRPr="00A30E73">
        <w:rPr>
          <w:color w:val="000000" w:themeColor="text1"/>
        </w:rPr>
        <w:t xml:space="preserve">], 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jc w:val="both"/>
        <w:rPr>
          <w:color w:val="000000" w:themeColor="text1"/>
        </w:rPr>
      </w:pPr>
      <w:r w:rsidRPr="00A30E73">
        <w:rPr>
          <w:color w:val="000000" w:themeColor="text1"/>
        </w:rPr>
        <w:t>часть речи — существительное. Ударение в слове — </w:t>
      </w:r>
      <w:proofErr w:type="spellStart"/>
      <w:r w:rsidRPr="00A30E73">
        <w:rPr>
          <w:rStyle w:val="accentedword"/>
          <w:color w:val="000000" w:themeColor="text1"/>
        </w:rPr>
        <w:t>са́д</w:t>
      </w:r>
      <w:proofErr w:type="spellEnd"/>
      <w:r w:rsidRPr="00A30E73">
        <w:rPr>
          <w:color w:val="000000" w:themeColor="text1"/>
        </w:rPr>
        <w:t>.</w:t>
      </w:r>
    </w:p>
    <w:p w:rsidR="00AB680C" w:rsidRPr="00A30E73" w:rsidRDefault="00AB680C" w:rsidP="00AB680C">
      <w:pPr>
        <w:pStyle w:val="sound-analysis"/>
        <w:shd w:val="clear" w:color="auto" w:fill="FFFFFF"/>
        <w:spacing w:before="0" w:beforeAutospacing="0" w:after="0" w:afterAutospacing="0"/>
        <w:rPr>
          <w:rStyle w:val="consonant-hard"/>
          <w:color w:val="000000" w:themeColor="text1"/>
        </w:rPr>
      </w:pPr>
      <w:proofErr w:type="gramStart"/>
      <w:r w:rsidRPr="00A30E73">
        <w:rPr>
          <w:rStyle w:val="char"/>
          <w:color w:val="000000" w:themeColor="text1"/>
        </w:rPr>
        <w:t>с</w:t>
      </w:r>
      <w:r w:rsidRPr="00A30E73">
        <w:rPr>
          <w:color w:val="000000" w:themeColor="text1"/>
        </w:rPr>
        <w:t> — [</w:t>
      </w:r>
      <w:r w:rsidRPr="00A30E73">
        <w:rPr>
          <w:rStyle w:val="sound"/>
          <w:color w:val="000000" w:themeColor="text1"/>
        </w:rPr>
        <w:t>с</w:t>
      </w:r>
      <w:r w:rsidRPr="00A30E73">
        <w:rPr>
          <w:color w:val="000000" w:themeColor="text1"/>
        </w:rPr>
        <w:t>] — согласный, парный глухой, парный </w:t>
      </w:r>
      <w:r w:rsidRPr="00A30E73">
        <w:rPr>
          <w:rStyle w:val="consonant-hard"/>
          <w:color w:val="000000" w:themeColor="text1"/>
        </w:rPr>
        <w:t>твёрдый</w:t>
      </w:r>
      <w:r w:rsidRPr="00A30E73">
        <w:rPr>
          <w:color w:val="000000" w:themeColor="text1"/>
        </w:rPr>
        <w:br/>
      </w:r>
      <w:r w:rsidRPr="00A30E73">
        <w:rPr>
          <w:rStyle w:val="char"/>
          <w:color w:val="000000" w:themeColor="text1"/>
        </w:rPr>
        <w:t>а</w:t>
      </w:r>
      <w:r w:rsidRPr="00A30E73">
        <w:rPr>
          <w:color w:val="000000" w:themeColor="text1"/>
        </w:rPr>
        <w:t> — [</w:t>
      </w:r>
      <w:r w:rsidRPr="00A30E73">
        <w:rPr>
          <w:rStyle w:val="sound"/>
          <w:color w:val="000000" w:themeColor="text1"/>
        </w:rPr>
        <w:t>а</w:t>
      </w:r>
      <w:r w:rsidRPr="00A30E73">
        <w:rPr>
          <w:color w:val="000000" w:themeColor="text1"/>
        </w:rPr>
        <w:t>] — </w:t>
      </w:r>
      <w:r w:rsidRPr="00A30E73">
        <w:rPr>
          <w:rStyle w:val="vowel"/>
          <w:color w:val="000000" w:themeColor="text1"/>
        </w:rPr>
        <w:t>гласный</w:t>
      </w:r>
      <w:r w:rsidRPr="00A30E73">
        <w:rPr>
          <w:color w:val="000000" w:themeColor="text1"/>
        </w:rPr>
        <w:t>, ударный</w:t>
      </w:r>
      <w:r w:rsidRPr="00A30E73">
        <w:rPr>
          <w:color w:val="000000" w:themeColor="text1"/>
        </w:rPr>
        <w:br/>
      </w:r>
      <w:proofErr w:type="spellStart"/>
      <w:r w:rsidRPr="00A30E73">
        <w:rPr>
          <w:rStyle w:val="char"/>
          <w:color w:val="000000" w:themeColor="text1"/>
        </w:rPr>
        <w:t>д</w:t>
      </w:r>
      <w:proofErr w:type="spellEnd"/>
      <w:r w:rsidRPr="00A30E73">
        <w:rPr>
          <w:color w:val="000000" w:themeColor="text1"/>
        </w:rPr>
        <w:t> — [</w:t>
      </w:r>
      <w:r w:rsidRPr="00A30E73">
        <w:rPr>
          <w:rStyle w:val="sound"/>
          <w:color w:val="000000" w:themeColor="text1"/>
        </w:rPr>
        <w:t>т</w:t>
      </w:r>
      <w:r w:rsidRPr="00A30E73">
        <w:rPr>
          <w:color w:val="000000" w:themeColor="text1"/>
        </w:rPr>
        <w:t>] — согласный, парный глухой, парный </w:t>
      </w:r>
      <w:r w:rsidRPr="00A30E73">
        <w:rPr>
          <w:rStyle w:val="consonant-hard"/>
          <w:color w:val="000000" w:themeColor="text1"/>
        </w:rPr>
        <w:t>твёрдый</w:t>
      </w:r>
      <w:proofErr w:type="gramEnd"/>
    </w:p>
    <w:p w:rsidR="00AB680C" w:rsidRPr="00A30E73" w:rsidRDefault="00AB680C" w:rsidP="00AB680C">
      <w:pPr>
        <w:pStyle w:val="word-accent"/>
        <w:shd w:val="clear" w:color="auto" w:fill="FFFFFF"/>
        <w:spacing w:before="0" w:beforeAutospacing="0" w:after="0" w:afterAutospacing="0"/>
        <w:rPr>
          <w:b/>
          <w:color w:val="000000"/>
          <w:spacing w:val="2"/>
        </w:rPr>
      </w:pPr>
      <w:r w:rsidRPr="00A30E73">
        <w:rPr>
          <w:b/>
          <w:color w:val="000000"/>
          <w:spacing w:val="2"/>
        </w:rPr>
        <w:t>Тля́</w:t>
      </w:r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/>
          <w:spacing w:val="2"/>
        </w:rPr>
      </w:pPr>
      <w:r w:rsidRPr="00A30E73">
        <w:rPr>
          <w:color w:val="000000"/>
          <w:spacing w:val="2"/>
        </w:rPr>
        <w:t>тля — слово из 1 слога: тля. Ударение ставится  на единственную гласную в слове.</w:t>
      </w:r>
      <w:r w:rsidRPr="00A30E73">
        <w:rPr>
          <w:color w:val="000000"/>
          <w:spacing w:val="2"/>
        </w:rPr>
        <w:br/>
      </w:r>
      <w:r w:rsidRPr="00A30E73">
        <w:rPr>
          <w:rStyle w:val="transcription"/>
          <w:color w:val="000000"/>
          <w:spacing w:val="2"/>
        </w:rPr>
        <w:t>Транскрипция слова: [</w:t>
      </w:r>
      <w:proofErr w:type="spellStart"/>
      <w:r w:rsidRPr="00A30E73">
        <w:rPr>
          <w:rStyle w:val="transcription"/>
          <w:color w:val="000000"/>
          <w:spacing w:val="2"/>
        </w:rPr>
        <w:t>тл’а</w:t>
      </w:r>
      <w:proofErr w:type="spellEnd"/>
      <w:r w:rsidRPr="00A30E73">
        <w:rPr>
          <w:rStyle w:val="transcription"/>
          <w:color w:val="000000"/>
          <w:spacing w:val="2"/>
        </w:rPr>
        <w:t>]</w:t>
      </w:r>
    </w:p>
    <w:p w:rsidR="00AB680C" w:rsidRPr="00A30E73" w:rsidRDefault="00AB680C" w:rsidP="00AB680C">
      <w:pPr>
        <w:pStyle w:val="phonetic-box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  <w:proofErr w:type="gramStart"/>
      <w:r w:rsidRPr="00A30E73">
        <w:rPr>
          <w:rStyle w:val="letter"/>
          <w:color w:val="000000" w:themeColor="text1"/>
          <w:spacing w:val="2"/>
        </w:rPr>
        <w:t>т</w:t>
      </w:r>
      <w:r w:rsidRPr="00A30E73">
        <w:rPr>
          <w:color w:val="000000" w:themeColor="text1"/>
          <w:spacing w:val="2"/>
        </w:rPr>
        <w:t> — [</w:t>
      </w:r>
      <w:r w:rsidRPr="00A30E73">
        <w:rPr>
          <w:rStyle w:val="sound-sign"/>
          <w:color w:val="000000" w:themeColor="text1"/>
          <w:spacing w:val="2"/>
        </w:rPr>
        <w:t>т</w:t>
      </w:r>
      <w:r w:rsidRPr="00A30E73">
        <w:rPr>
          <w:color w:val="000000" w:themeColor="text1"/>
          <w:spacing w:val="2"/>
        </w:rPr>
        <w:t>] — согласный, парный глухой, парный </w:t>
      </w:r>
      <w:r w:rsidRPr="00A30E73">
        <w:rPr>
          <w:rStyle w:val="text-primary"/>
          <w:color w:val="000000" w:themeColor="text1"/>
          <w:spacing w:val="2"/>
        </w:rPr>
        <w:t>твёрдый</w:t>
      </w:r>
      <w:r w:rsidRPr="00A30E73">
        <w:rPr>
          <w:color w:val="000000" w:themeColor="text1"/>
          <w:spacing w:val="2"/>
        </w:rPr>
        <w:br/>
      </w:r>
      <w:r w:rsidRPr="00A30E73">
        <w:rPr>
          <w:rStyle w:val="letter"/>
          <w:color w:val="000000" w:themeColor="text1"/>
          <w:spacing w:val="2"/>
        </w:rPr>
        <w:t>л</w:t>
      </w:r>
      <w:r w:rsidRPr="00A30E73">
        <w:rPr>
          <w:color w:val="000000" w:themeColor="text1"/>
          <w:spacing w:val="2"/>
        </w:rPr>
        <w:t> — [</w:t>
      </w:r>
      <w:r w:rsidRPr="00A30E73">
        <w:rPr>
          <w:rStyle w:val="sound-sign"/>
          <w:color w:val="000000" w:themeColor="text1"/>
          <w:spacing w:val="2"/>
        </w:rPr>
        <w:t>л’</w:t>
      </w:r>
      <w:r w:rsidRPr="00A30E73">
        <w:rPr>
          <w:color w:val="000000" w:themeColor="text1"/>
          <w:spacing w:val="2"/>
        </w:rPr>
        <w:t>] — согласный, непарный звонкий, сонорный, парный </w:t>
      </w:r>
      <w:r w:rsidRPr="00A30E73">
        <w:rPr>
          <w:rStyle w:val="text-success"/>
          <w:color w:val="000000" w:themeColor="text1"/>
          <w:spacing w:val="2"/>
        </w:rPr>
        <w:t>мягкий</w:t>
      </w:r>
      <w:r w:rsidRPr="00A30E73">
        <w:rPr>
          <w:color w:val="000000" w:themeColor="text1"/>
          <w:spacing w:val="2"/>
        </w:rPr>
        <w:br/>
      </w:r>
      <w:r w:rsidRPr="00A30E73">
        <w:rPr>
          <w:rStyle w:val="letter"/>
          <w:color w:val="000000" w:themeColor="text1"/>
          <w:spacing w:val="2"/>
        </w:rPr>
        <w:t>я</w:t>
      </w:r>
      <w:r w:rsidRPr="00A30E73">
        <w:rPr>
          <w:color w:val="000000" w:themeColor="text1"/>
          <w:spacing w:val="2"/>
        </w:rPr>
        <w:t> — [</w:t>
      </w:r>
      <w:r w:rsidRPr="00A30E73">
        <w:rPr>
          <w:rStyle w:val="sound-sign"/>
          <w:color w:val="000000" w:themeColor="text1"/>
          <w:spacing w:val="2"/>
        </w:rPr>
        <w:t>а</w:t>
      </w:r>
      <w:r w:rsidRPr="00A30E73">
        <w:rPr>
          <w:color w:val="000000" w:themeColor="text1"/>
          <w:spacing w:val="2"/>
        </w:rPr>
        <w:t>] — </w:t>
      </w:r>
      <w:r w:rsidRPr="00A30E73">
        <w:rPr>
          <w:rStyle w:val="text-danger"/>
          <w:color w:val="000000" w:themeColor="text1"/>
          <w:spacing w:val="2"/>
        </w:rPr>
        <w:t>гласный</w:t>
      </w:r>
      <w:r w:rsidRPr="00A30E73">
        <w:rPr>
          <w:color w:val="000000" w:themeColor="text1"/>
          <w:spacing w:val="2"/>
        </w:rPr>
        <w:t>, ударный</w:t>
      </w:r>
      <w:proofErr w:type="gramEnd"/>
    </w:p>
    <w:p w:rsidR="00AB680C" w:rsidRPr="00A30E73" w:rsidRDefault="00AB680C" w:rsidP="00AB680C">
      <w:pPr>
        <w:pStyle w:val="a4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  <w:r w:rsidRPr="00A30E73">
        <w:rPr>
          <w:color w:val="000000" w:themeColor="text1"/>
          <w:spacing w:val="2"/>
        </w:rPr>
        <w:t>В слове 3 буквы и 3 звука.</w:t>
      </w:r>
    </w:p>
    <w:p w:rsidR="00AB680C" w:rsidRPr="00A30E73" w:rsidRDefault="00AB680C" w:rsidP="00A30E73">
      <w:pPr>
        <w:pStyle w:val="sound-analysis"/>
        <w:shd w:val="clear" w:color="auto" w:fill="FFFFFF"/>
        <w:spacing w:before="0" w:beforeAutospacing="0" w:after="0" w:afterAutospacing="0"/>
        <w:rPr>
          <w:b/>
          <w:color w:val="000000" w:themeColor="text1"/>
        </w:rPr>
      </w:pPr>
      <w:r w:rsidRPr="00A30E73">
        <w:rPr>
          <w:b/>
          <w:color w:val="000000" w:themeColor="text1"/>
        </w:rPr>
        <w:t>Яр</w:t>
      </w:r>
    </w:p>
    <w:p w:rsidR="00AB680C" w:rsidRPr="00A30E73" w:rsidRDefault="00AB680C" w:rsidP="00A30E73">
      <w:pPr>
        <w:pStyle w:val="word-transcription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A30E73">
        <w:rPr>
          <w:color w:val="000000" w:themeColor="text1"/>
        </w:rPr>
        <w:t>[</w:t>
      </w:r>
      <w:proofErr w:type="spellStart"/>
      <w:r w:rsidRPr="00A30E73">
        <w:rPr>
          <w:color w:val="000000" w:themeColor="text1"/>
        </w:rPr>
        <w:t>й’ар</w:t>
      </w:r>
      <w:proofErr w:type="spellEnd"/>
      <w:r w:rsidRPr="00A30E73">
        <w:rPr>
          <w:color w:val="000000" w:themeColor="text1"/>
        </w:rPr>
        <w:t>] — </w:t>
      </w:r>
      <w:r w:rsidRPr="00A30E73">
        <w:rPr>
          <w:rStyle w:val="a5"/>
          <w:color w:val="000000" w:themeColor="text1"/>
        </w:rPr>
        <w:t>транскрипция</w:t>
      </w:r>
      <w:r w:rsidRPr="00A30E73">
        <w:rPr>
          <w:color w:val="000000" w:themeColor="text1"/>
        </w:rPr>
        <w:t xml:space="preserve">,  </w:t>
      </w:r>
      <w:proofErr w:type="spellStart"/>
      <w:r w:rsidRPr="00A30E73">
        <w:rPr>
          <w:color w:val="000000" w:themeColor="text1"/>
        </w:rPr>
        <w:t>я́</w:t>
      </w:r>
      <w:proofErr w:type="gramStart"/>
      <w:r w:rsidRPr="00A30E73">
        <w:rPr>
          <w:color w:val="000000" w:themeColor="text1"/>
        </w:rPr>
        <w:t>р</w:t>
      </w:r>
      <w:proofErr w:type="spellEnd"/>
      <w:proofErr w:type="gramEnd"/>
      <w:r w:rsidRPr="00A30E73">
        <w:rPr>
          <w:color w:val="000000" w:themeColor="text1"/>
        </w:rPr>
        <w:t> — </w:t>
      </w:r>
      <w:r w:rsidRPr="00A30E73">
        <w:rPr>
          <w:rStyle w:val="a5"/>
          <w:color w:val="000000" w:themeColor="text1"/>
        </w:rPr>
        <w:t>ударение</w:t>
      </w:r>
    </w:p>
    <w:p w:rsidR="00AB680C" w:rsidRPr="00A30E73" w:rsidRDefault="00AB680C" w:rsidP="00A30E73">
      <w:pPr>
        <w:pStyle w:val="a4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A30E73">
        <w:rPr>
          <w:color w:val="000000" w:themeColor="text1"/>
        </w:rPr>
        <w:t>яр — слово из 1 слога: яр. Ударение ставится на единственную гласную в слове, слово состоит из 2 букв и 3 звука.</w:t>
      </w:r>
    </w:p>
    <w:p w:rsidR="00AB680C" w:rsidRPr="00A30E73" w:rsidRDefault="00AB680C" w:rsidP="00A30E73">
      <w:pPr>
        <w:pStyle w:val="sound-analysis"/>
        <w:shd w:val="clear" w:color="auto" w:fill="FFFFFF"/>
        <w:spacing w:before="0" w:beforeAutospacing="0" w:after="0" w:afterAutospacing="0"/>
        <w:rPr>
          <w:color w:val="000000" w:themeColor="text1"/>
        </w:rPr>
      </w:pPr>
      <w:r w:rsidRPr="00A30E73">
        <w:rPr>
          <w:rStyle w:val="char"/>
          <w:color w:val="000000" w:themeColor="text1"/>
        </w:rPr>
        <w:t>я</w:t>
      </w:r>
      <w:r w:rsidRPr="00A30E73">
        <w:rPr>
          <w:color w:val="000000" w:themeColor="text1"/>
        </w:rPr>
        <w:t> – [</w:t>
      </w:r>
      <w:proofErr w:type="spellStart"/>
      <w:r w:rsidRPr="00A30E73">
        <w:rPr>
          <w:rStyle w:val="sound"/>
          <w:color w:val="000000" w:themeColor="text1"/>
        </w:rPr>
        <w:t>й</w:t>
      </w:r>
      <w:proofErr w:type="spellEnd"/>
      <w:r w:rsidRPr="00A30E73">
        <w:rPr>
          <w:rStyle w:val="sound"/>
          <w:color w:val="000000" w:themeColor="text1"/>
        </w:rPr>
        <w:t>’</w:t>
      </w:r>
      <w:r w:rsidRPr="00A30E73">
        <w:rPr>
          <w:color w:val="000000" w:themeColor="text1"/>
        </w:rPr>
        <w:t>] – согласный, непарный звонкий, сонорный, непарный </w:t>
      </w:r>
      <w:r w:rsidRPr="00A30E73">
        <w:rPr>
          <w:rStyle w:val="soft-mark"/>
          <w:color w:val="000000" w:themeColor="text1"/>
        </w:rPr>
        <w:t>мягкий</w:t>
      </w:r>
      <w:r w:rsidRPr="00A30E73">
        <w:rPr>
          <w:color w:val="000000" w:themeColor="text1"/>
        </w:rPr>
        <w:br/>
        <w:t xml:space="preserve">      [</w:t>
      </w:r>
      <w:r w:rsidRPr="00A30E73">
        <w:rPr>
          <w:rStyle w:val="sound"/>
          <w:color w:val="000000" w:themeColor="text1"/>
        </w:rPr>
        <w:t>а</w:t>
      </w:r>
      <w:r w:rsidRPr="00A30E73">
        <w:rPr>
          <w:color w:val="000000" w:themeColor="text1"/>
        </w:rPr>
        <w:t>] – </w:t>
      </w:r>
      <w:r w:rsidRPr="00A30E73">
        <w:rPr>
          <w:rStyle w:val="vowel-mark"/>
          <w:color w:val="000000" w:themeColor="text1"/>
        </w:rPr>
        <w:t>гласный</w:t>
      </w:r>
      <w:r w:rsidRPr="00A30E73">
        <w:rPr>
          <w:color w:val="000000" w:themeColor="text1"/>
        </w:rPr>
        <w:t>, ударный</w:t>
      </w:r>
      <w:r w:rsidRPr="00A30E73">
        <w:rPr>
          <w:color w:val="000000" w:themeColor="text1"/>
        </w:rPr>
        <w:br/>
      </w:r>
      <w:proofErr w:type="spellStart"/>
      <w:proofErr w:type="gramStart"/>
      <w:r w:rsidRPr="00A30E73">
        <w:rPr>
          <w:rStyle w:val="char"/>
          <w:color w:val="000000" w:themeColor="text1"/>
        </w:rPr>
        <w:t>р</w:t>
      </w:r>
      <w:proofErr w:type="spellEnd"/>
      <w:proofErr w:type="gramEnd"/>
      <w:r w:rsidRPr="00A30E73">
        <w:rPr>
          <w:color w:val="000000" w:themeColor="text1"/>
        </w:rPr>
        <w:t> – [</w:t>
      </w:r>
      <w:proofErr w:type="spellStart"/>
      <w:r w:rsidRPr="00A30E73">
        <w:rPr>
          <w:rStyle w:val="sound"/>
          <w:color w:val="000000" w:themeColor="text1"/>
        </w:rPr>
        <w:t>р</w:t>
      </w:r>
      <w:proofErr w:type="spellEnd"/>
      <w:r w:rsidRPr="00A30E73">
        <w:rPr>
          <w:color w:val="000000" w:themeColor="text1"/>
        </w:rPr>
        <w:t>] – согласный, непарный звонкий, сонорный, парный </w:t>
      </w:r>
      <w:r w:rsidRPr="00A30E73">
        <w:rPr>
          <w:rStyle w:val="hard-mark"/>
          <w:color w:val="000000" w:themeColor="text1"/>
        </w:rPr>
        <w:t>твёрдый</w:t>
      </w:r>
    </w:p>
    <w:p w:rsidR="00A30E73" w:rsidRPr="00A30E73" w:rsidRDefault="00A30E73" w:rsidP="00A30E73">
      <w:pPr>
        <w:pStyle w:val="word-accent"/>
        <w:shd w:val="clear" w:color="auto" w:fill="FFFFFF"/>
        <w:spacing w:before="0" w:beforeAutospacing="0" w:after="0" w:afterAutospacing="0"/>
        <w:rPr>
          <w:b/>
          <w:color w:val="000000" w:themeColor="text1"/>
          <w:spacing w:val="2"/>
        </w:rPr>
      </w:pPr>
      <w:proofErr w:type="spellStart"/>
      <w:proofErr w:type="gramStart"/>
      <w:r w:rsidRPr="00A30E73">
        <w:rPr>
          <w:b/>
          <w:color w:val="000000" w:themeColor="text1"/>
          <w:spacing w:val="2"/>
        </w:rPr>
        <w:t>Му́ж</w:t>
      </w:r>
      <w:proofErr w:type="spellEnd"/>
      <w:proofErr w:type="gramEnd"/>
    </w:p>
    <w:p w:rsidR="00A30E73" w:rsidRPr="00A30E73" w:rsidRDefault="00A30E73" w:rsidP="00A30E73">
      <w:pPr>
        <w:pStyle w:val="a4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  <w:r w:rsidRPr="00A30E73">
        <w:rPr>
          <w:color w:val="000000" w:themeColor="text1"/>
          <w:spacing w:val="2"/>
        </w:rPr>
        <w:t>Муж — слово из 1 слога: муж. Ударение ставится на единственную гласную в слове.</w:t>
      </w:r>
      <w:r w:rsidRPr="00A30E73">
        <w:rPr>
          <w:color w:val="000000" w:themeColor="text1"/>
          <w:spacing w:val="2"/>
        </w:rPr>
        <w:br/>
      </w:r>
      <w:r w:rsidRPr="00A30E73">
        <w:rPr>
          <w:rStyle w:val="transcription"/>
          <w:color w:val="000000" w:themeColor="text1"/>
          <w:spacing w:val="2"/>
        </w:rPr>
        <w:t>Транскрипция слова: [</w:t>
      </w:r>
      <w:proofErr w:type="spellStart"/>
      <w:r w:rsidRPr="00A30E73">
        <w:rPr>
          <w:rStyle w:val="transcription"/>
          <w:color w:val="000000" w:themeColor="text1"/>
          <w:spacing w:val="2"/>
        </w:rPr>
        <w:t>муш</w:t>
      </w:r>
      <w:proofErr w:type="spellEnd"/>
      <w:r w:rsidRPr="00A30E73">
        <w:rPr>
          <w:rStyle w:val="transcription"/>
          <w:color w:val="000000" w:themeColor="text1"/>
          <w:spacing w:val="2"/>
        </w:rPr>
        <w:t>]</w:t>
      </w:r>
    </w:p>
    <w:p w:rsidR="00A30E73" w:rsidRPr="00A30E73" w:rsidRDefault="00A30E73" w:rsidP="00A30E73">
      <w:pPr>
        <w:pStyle w:val="phonetic-box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  <w:proofErr w:type="gramStart"/>
      <w:r w:rsidRPr="00A30E73">
        <w:rPr>
          <w:rStyle w:val="letter"/>
          <w:color w:val="000000" w:themeColor="text1"/>
          <w:spacing w:val="2"/>
        </w:rPr>
        <w:t>м</w:t>
      </w:r>
      <w:r w:rsidRPr="00A30E73">
        <w:rPr>
          <w:color w:val="000000" w:themeColor="text1"/>
          <w:spacing w:val="2"/>
        </w:rPr>
        <w:t> — [</w:t>
      </w:r>
      <w:r w:rsidRPr="00A30E73">
        <w:rPr>
          <w:rStyle w:val="sound-sign"/>
          <w:color w:val="000000" w:themeColor="text1"/>
          <w:spacing w:val="2"/>
        </w:rPr>
        <w:t>м</w:t>
      </w:r>
      <w:r w:rsidRPr="00A30E73">
        <w:rPr>
          <w:color w:val="000000" w:themeColor="text1"/>
          <w:spacing w:val="2"/>
        </w:rPr>
        <w:t>] — согласный, непарный звонкий, сонорный, парный </w:t>
      </w:r>
      <w:r w:rsidRPr="00A30E73">
        <w:rPr>
          <w:rStyle w:val="text-primary"/>
          <w:color w:val="000000" w:themeColor="text1"/>
          <w:spacing w:val="2"/>
        </w:rPr>
        <w:t>твёрдый</w:t>
      </w:r>
      <w:r w:rsidRPr="00A30E73">
        <w:rPr>
          <w:color w:val="000000" w:themeColor="text1"/>
          <w:spacing w:val="2"/>
        </w:rPr>
        <w:br/>
      </w:r>
      <w:r w:rsidRPr="00A30E73">
        <w:rPr>
          <w:rStyle w:val="letter"/>
          <w:color w:val="000000" w:themeColor="text1"/>
          <w:spacing w:val="2"/>
        </w:rPr>
        <w:t>у</w:t>
      </w:r>
      <w:r w:rsidRPr="00A30E73">
        <w:rPr>
          <w:color w:val="000000" w:themeColor="text1"/>
          <w:spacing w:val="2"/>
        </w:rPr>
        <w:t> — [</w:t>
      </w:r>
      <w:r w:rsidRPr="00A30E73">
        <w:rPr>
          <w:rStyle w:val="sound-sign"/>
          <w:color w:val="000000" w:themeColor="text1"/>
          <w:spacing w:val="2"/>
        </w:rPr>
        <w:t>у</w:t>
      </w:r>
      <w:r w:rsidRPr="00A30E73">
        <w:rPr>
          <w:color w:val="000000" w:themeColor="text1"/>
          <w:spacing w:val="2"/>
        </w:rPr>
        <w:t>] — </w:t>
      </w:r>
      <w:r w:rsidRPr="00A30E73">
        <w:rPr>
          <w:rStyle w:val="text-danger"/>
          <w:color w:val="000000" w:themeColor="text1"/>
          <w:spacing w:val="2"/>
        </w:rPr>
        <w:t>гласный</w:t>
      </w:r>
      <w:r w:rsidRPr="00A30E73">
        <w:rPr>
          <w:color w:val="000000" w:themeColor="text1"/>
          <w:spacing w:val="2"/>
        </w:rPr>
        <w:t>, ударный</w:t>
      </w:r>
      <w:r w:rsidRPr="00A30E73">
        <w:rPr>
          <w:color w:val="000000" w:themeColor="text1"/>
          <w:spacing w:val="2"/>
        </w:rPr>
        <w:br/>
      </w:r>
      <w:r w:rsidRPr="00A30E73">
        <w:rPr>
          <w:rStyle w:val="letter"/>
          <w:color w:val="000000" w:themeColor="text1"/>
          <w:spacing w:val="2"/>
        </w:rPr>
        <w:t>ж</w:t>
      </w:r>
      <w:r w:rsidRPr="00A30E73">
        <w:rPr>
          <w:color w:val="000000" w:themeColor="text1"/>
          <w:spacing w:val="2"/>
        </w:rPr>
        <w:t> — [</w:t>
      </w:r>
      <w:proofErr w:type="spellStart"/>
      <w:r w:rsidRPr="00A30E73">
        <w:rPr>
          <w:rStyle w:val="sound-sign"/>
          <w:color w:val="000000" w:themeColor="text1"/>
          <w:spacing w:val="2"/>
        </w:rPr>
        <w:t>ш</w:t>
      </w:r>
      <w:proofErr w:type="spellEnd"/>
      <w:r w:rsidRPr="00A30E73">
        <w:rPr>
          <w:color w:val="000000" w:themeColor="text1"/>
          <w:spacing w:val="2"/>
        </w:rPr>
        <w:t>] — согласный, парный глухой, непарный </w:t>
      </w:r>
      <w:r w:rsidRPr="00A30E73">
        <w:rPr>
          <w:rStyle w:val="text-primary"/>
          <w:color w:val="000000" w:themeColor="text1"/>
          <w:spacing w:val="2"/>
        </w:rPr>
        <w:t>твёрдый</w:t>
      </w:r>
      <w:r w:rsidRPr="00A30E73">
        <w:rPr>
          <w:color w:val="000000" w:themeColor="text1"/>
          <w:spacing w:val="2"/>
        </w:rPr>
        <w:t>, шипящий</w:t>
      </w:r>
      <w:proofErr w:type="gramEnd"/>
    </w:p>
    <w:p w:rsidR="00A30E73" w:rsidRDefault="00A30E73" w:rsidP="00A30E73">
      <w:pPr>
        <w:pStyle w:val="a4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  <w:r w:rsidRPr="00A30E73">
        <w:rPr>
          <w:color w:val="000000" w:themeColor="text1"/>
          <w:spacing w:val="2"/>
        </w:rPr>
        <w:t>В слове 3 буквы и 3 звука.</w:t>
      </w:r>
    </w:p>
    <w:p w:rsidR="00A30E73" w:rsidRPr="00A30E73" w:rsidRDefault="00A30E73" w:rsidP="00A30E73">
      <w:pPr>
        <w:pStyle w:val="a4"/>
        <w:shd w:val="clear" w:color="auto" w:fill="FFFFFF"/>
        <w:spacing w:before="0" w:beforeAutospacing="0" w:after="0" w:afterAutospacing="0"/>
        <w:rPr>
          <w:color w:val="000000" w:themeColor="text1"/>
          <w:spacing w:val="2"/>
        </w:rPr>
      </w:pPr>
    </w:p>
    <w:p w:rsidR="00AB680C" w:rsidRDefault="00A30E73" w:rsidP="00A30E73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Желтый – Я надел свитер желтого цвета.</w:t>
      </w:r>
    </w:p>
    <w:p w:rsidR="00A30E73" w:rsidRDefault="00A30E73" w:rsidP="00A30E73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Зелёный – Моя мама пьёт зелёный чай.</w:t>
      </w:r>
    </w:p>
    <w:p w:rsidR="00A551A0" w:rsidRDefault="00A30E73" w:rsidP="00A30E7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Золотой – Папа подарил маме золотое кольцо.</w:t>
      </w:r>
    </w:p>
    <w:p w:rsidR="00A30E73" w:rsidRDefault="00A30E73" w:rsidP="00A30E7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30E73" w:rsidRPr="00770619" w:rsidRDefault="00A30E73" w:rsidP="00C027D8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70619">
        <w:rPr>
          <w:rFonts w:ascii="Times New Roman" w:hAnsi="Times New Roman" w:cs="Times New Roman"/>
          <w:bCs/>
          <w:sz w:val="24"/>
          <w:szCs w:val="24"/>
        </w:rPr>
        <w:t>Одним и</w:t>
      </w:r>
      <w:r>
        <w:rPr>
          <w:rFonts w:ascii="Times New Roman" w:hAnsi="Times New Roman" w:cs="Times New Roman"/>
          <w:bCs/>
          <w:sz w:val="24"/>
          <w:szCs w:val="24"/>
        </w:rPr>
        <w:t xml:space="preserve">з дорогих продуктов на Руси была </w:t>
      </w:r>
      <w:r w:rsidRPr="00A30E73">
        <w:rPr>
          <w:rFonts w:ascii="Times New Roman" w:hAnsi="Times New Roman" w:cs="Times New Roman"/>
          <w:b/>
          <w:bCs/>
          <w:sz w:val="24"/>
          <w:szCs w:val="24"/>
        </w:rPr>
        <w:t>соль.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 w:rsidRPr="00A30E73">
        <w:rPr>
          <w:rFonts w:ascii="Times New Roman" w:hAnsi="Times New Roman" w:cs="Times New Roman"/>
          <w:b/>
          <w:bCs/>
          <w:sz w:val="24"/>
          <w:szCs w:val="24"/>
        </w:rPr>
        <w:t xml:space="preserve">несолоно </w:t>
      </w:r>
      <w:proofErr w:type="gramStart"/>
      <w:r w:rsidRPr="00A30E73">
        <w:rPr>
          <w:rFonts w:ascii="Times New Roman" w:hAnsi="Times New Roman" w:cs="Times New Roman"/>
          <w:b/>
          <w:bCs/>
          <w:sz w:val="24"/>
          <w:szCs w:val="24"/>
        </w:rPr>
        <w:t>хлебавши</w:t>
      </w:r>
      <w:proofErr w:type="gramEnd"/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Дружеское угощение, а также вообще гостеприимство </w:t>
      </w:r>
      <w:r w:rsidRPr="00770619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обозначают фразеологизмом </w:t>
      </w:r>
      <w:r w:rsidRPr="00A30E73">
        <w:rPr>
          <w:rFonts w:ascii="Times New Roman" w:hAnsi="Times New Roman" w:cs="Times New Roman"/>
          <w:b/>
          <w:bCs/>
          <w:sz w:val="24"/>
          <w:szCs w:val="24"/>
        </w:rPr>
        <w:t>хлеб</w:t>
      </w:r>
      <w:r w:rsidR="00C027D8">
        <w:rPr>
          <w:rFonts w:ascii="Times New Roman" w:hAnsi="Times New Roman" w:cs="Times New Roman"/>
          <w:b/>
          <w:bCs/>
          <w:sz w:val="24"/>
          <w:szCs w:val="24"/>
        </w:rPr>
        <w:t>ом</w:t>
      </w:r>
      <w:r w:rsidRPr="00A30E73">
        <w:rPr>
          <w:rFonts w:ascii="Times New Roman" w:hAnsi="Times New Roman" w:cs="Times New Roman"/>
          <w:b/>
          <w:bCs/>
          <w:sz w:val="24"/>
          <w:szCs w:val="24"/>
        </w:rPr>
        <w:t xml:space="preserve"> да соль</w:t>
      </w:r>
      <w:r w:rsidR="00C027D8">
        <w:rPr>
          <w:rFonts w:ascii="Times New Roman" w:hAnsi="Times New Roman" w:cs="Times New Roman"/>
          <w:b/>
          <w:bCs/>
          <w:sz w:val="24"/>
          <w:szCs w:val="24"/>
        </w:rPr>
        <w:t>ю</w:t>
      </w:r>
      <w:r>
        <w:rPr>
          <w:rFonts w:ascii="Times New Roman" w:hAnsi="Times New Roman" w:cs="Times New Roman"/>
          <w:bCs/>
          <w:sz w:val="24"/>
          <w:szCs w:val="24"/>
        </w:rPr>
        <w:t xml:space="preserve"> (</w:t>
      </w:r>
      <w:proofErr w:type="gramStart"/>
      <w:r w:rsidR="00C027D8">
        <w:rPr>
          <w:rFonts w:ascii="Times New Roman" w:hAnsi="Times New Roman" w:cs="Times New Roman"/>
          <w:bCs/>
          <w:sz w:val="24"/>
          <w:szCs w:val="24"/>
        </w:rPr>
        <w:t>хлебосольный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>)</w:t>
      </w:r>
      <w:r w:rsidRPr="00770619">
        <w:rPr>
          <w:rFonts w:ascii="Times New Roman" w:hAnsi="Times New Roman" w:cs="Times New Roman"/>
          <w:bCs/>
          <w:sz w:val="24"/>
          <w:szCs w:val="24"/>
        </w:rPr>
        <w:t xml:space="preserve">. Когда же человек в чем-то перешел меру, границу, перестарался, это обозначают словом </w:t>
      </w:r>
      <w:r w:rsidR="00C027D8" w:rsidRPr="00C027D8">
        <w:rPr>
          <w:rFonts w:ascii="Times New Roman" w:hAnsi="Times New Roman" w:cs="Times New Roman"/>
          <w:b/>
          <w:bCs/>
          <w:sz w:val="24"/>
          <w:szCs w:val="24"/>
        </w:rPr>
        <w:t>пересолил</w:t>
      </w:r>
      <w:proofErr w:type="gramStart"/>
      <w:r w:rsidRPr="00C027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770619">
        <w:rPr>
          <w:rFonts w:ascii="Times New Roman" w:hAnsi="Times New Roman" w:cs="Times New Roman"/>
          <w:bCs/>
          <w:sz w:val="24"/>
          <w:szCs w:val="24"/>
        </w:rPr>
        <w:t>.</w:t>
      </w:r>
      <w:proofErr w:type="gramEnd"/>
    </w:p>
    <w:p w:rsidR="00A30E73" w:rsidRPr="00C027D8" w:rsidRDefault="00C027D8" w:rsidP="00C027D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   </w:t>
      </w:r>
      <w:r w:rsidR="00A30E73" w:rsidRPr="00C027D8">
        <w:rPr>
          <w:rFonts w:ascii="Times New Roman" w:hAnsi="Times New Roman" w:cs="Times New Roman"/>
          <w:bCs/>
          <w:sz w:val="24"/>
          <w:szCs w:val="24"/>
        </w:rPr>
        <w:t xml:space="preserve">Эта добавка делает пищу вкуснее, а все вкусовые ощущения – ярче. Поэтому мы нередко используем выражение </w:t>
      </w:r>
      <w:r w:rsidRPr="00C027D8">
        <w:rPr>
          <w:rFonts w:ascii="Times New Roman" w:hAnsi="Times New Roman" w:cs="Times New Roman"/>
          <w:b/>
          <w:bCs/>
          <w:sz w:val="24"/>
          <w:szCs w:val="24"/>
        </w:rPr>
        <w:t>соль земли</w:t>
      </w:r>
      <w:r w:rsidR="00A30E73" w:rsidRPr="00C027D8">
        <w:rPr>
          <w:rFonts w:ascii="Times New Roman" w:hAnsi="Times New Roman" w:cs="Times New Roman"/>
          <w:bCs/>
          <w:sz w:val="24"/>
          <w:szCs w:val="24"/>
        </w:rPr>
        <w:t>. 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 w:rsidR="00A30E73" w:rsidRDefault="00A30E73" w:rsidP="00C027D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C027D8">
        <w:rPr>
          <w:rFonts w:ascii="Times New Roman" w:hAnsi="Times New Roman" w:cs="Times New Roman"/>
          <w:bCs/>
          <w:sz w:val="24"/>
          <w:szCs w:val="24"/>
        </w:rPr>
        <w:t>Если же мы провели с каким-то человеком много времени вместе, повидали друг друга в самых разных ситуациях, то говорим, что мы с ним</w:t>
      </w:r>
      <w:r w:rsidR="00C027D8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C027D8" w:rsidRPr="00C027D8">
        <w:rPr>
          <w:rFonts w:ascii="Times New Roman" w:hAnsi="Times New Roman" w:cs="Times New Roman"/>
          <w:b/>
          <w:bCs/>
          <w:sz w:val="24"/>
          <w:szCs w:val="24"/>
        </w:rPr>
        <w:t>съели пуд соли</w:t>
      </w:r>
      <w:proofErr w:type="gramStart"/>
      <w:r w:rsidRPr="00C027D8">
        <w:rPr>
          <w:rFonts w:ascii="Times New Roman" w:hAnsi="Times New Roman" w:cs="Times New Roman"/>
          <w:bCs/>
          <w:sz w:val="24"/>
          <w:szCs w:val="24"/>
        </w:rPr>
        <w:t xml:space="preserve"> .</w:t>
      </w:r>
      <w:proofErr w:type="gramEnd"/>
    </w:p>
    <w:p w:rsidR="00C027D8" w:rsidRPr="00C027D8" w:rsidRDefault="00C027D8" w:rsidP="00C027D8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A30E73" w:rsidRDefault="00C027D8" w:rsidP="00A30E73">
      <w:pPr>
        <w:pStyle w:val="a3"/>
        <w:numPr>
          <w:ilvl w:val="1"/>
          <w:numId w:val="1"/>
        </w:numPr>
        <w:spacing w:after="0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Паводок, водянистый, водопровод,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наводнение</w:t>
      </w:r>
      <w:proofErr w:type="gramStart"/>
      <w:r>
        <w:rPr>
          <w:rFonts w:ascii="Times New Roman" w:hAnsi="Times New Roman" w:cs="Times New Roman"/>
          <w:sz w:val="24"/>
          <w:szCs w:val="24"/>
        </w:rPr>
        <w:t>,з</w:t>
      </w:r>
      <w:proofErr w:type="gramEnd"/>
      <w:r>
        <w:rPr>
          <w:rFonts w:ascii="Times New Roman" w:hAnsi="Times New Roman" w:cs="Times New Roman"/>
          <w:sz w:val="24"/>
          <w:szCs w:val="24"/>
        </w:rPr>
        <w:t>аводь,водица</w:t>
      </w:r>
      <w:proofErr w:type="spellEnd"/>
      <w:r>
        <w:rPr>
          <w:rFonts w:ascii="Times New Roman" w:hAnsi="Times New Roman" w:cs="Times New Roman"/>
          <w:sz w:val="24"/>
          <w:szCs w:val="24"/>
        </w:rPr>
        <w:t>;</w:t>
      </w:r>
    </w:p>
    <w:p w:rsidR="00C027D8" w:rsidRDefault="00C027D8" w:rsidP="00C027D8">
      <w:pPr>
        <w:pStyle w:val="a3"/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Поводья, водитель,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наводчик</w:t>
      </w:r>
      <w:proofErr w:type="gramStart"/>
      <w:r w:rsidR="00AA3C56">
        <w:rPr>
          <w:rFonts w:ascii="Times New Roman" w:hAnsi="Times New Roman" w:cs="Times New Roman"/>
          <w:sz w:val="24"/>
          <w:szCs w:val="24"/>
        </w:rPr>
        <w:t>,в</w:t>
      </w:r>
      <w:proofErr w:type="gramEnd"/>
      <w:r w:rsidR="00AA3C56">
        <w:rPr>
          <w:rFonts w:ascii="Times New Roman" w:hAnsi="Times New Roman" w:cs="Times New Roman"/>
          <w:sz w:val="24"/>
          <w:szCs w:val="24"/>
        </w:rPr>
        <w:t>водный</w:t>
      </w:r>
      <w:proofErr w:type="spellEnd"/>
      <w:r w:rsidR="00AA3C56">
        <w:rPr>
          <w:rFonts w:ascii="Times New Roman" w:hAnsi="Times New Roman" w:cs="Times New Roman"/>
          <w:sz w:val="24"/>
          <w:szCs w:val="24"/>
        </w:rPr>
        <w:t>.</w:t>
      </w:r>
    </w:p>
    <w:p w:rsidR="00AA3C56" w:rsidRDefault="00AA3C56" w:rsidP="00AA3C56">
      <w:pPr>
        <w:pStyle w:val="a3"/>
        <w:tabs>
          <w:tab w:val="left" w:pos="756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ab/>
        <w:t xml:space="preserve">Три – глаг., сущ.; жгут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гл.</w:t>
      </w:r>
      <w:proofErr w:type="gramStart"/>
      <w:r>
        <w:rPr>
          <w:rFonts w:ascii="Times New Roman" w:hAnsi="Times New Roman" w:cs="Times New Roman"/>
          <w:sz w:val="24"/>
          <w:szCs w:val="24"/>
        </w:rPr>
        <w:t>,с</w:t>
      </w:r>
      <w:proofErr w:type="gramEnd"/>
      <w:r>
        <w:rPr>
          <w:rFonts w:ascii="Times New Roman" w:hAnsi="Times New Roman" w:cs="Times New Roman"/>
          <w:sz w:val="24"/>
          <w:szCs w:val="24"/>
        </w:rPr>
        <w:t>ущ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светило – гл., сущ.; рой – гл., сущ.; смел – гл.,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AA3C56" w:rsidRDefault="00AA3C56" w:rsidP="00AA3C56">
      <w:pPr>
        <w:pStyle w:val="a3"/>
        <w:tabs>
          <w:tab w:val="left" w:pos="756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прил.</w:t>
      </w:r>
    </w:p>
    <w:p w:rsidR="00AA3C56" w:rsidRDefault="00AA3C56" w:rsidP="00AA3C56">
      <w:pPr>
        <w:pStyle w:val="a3"/>
        <w:tabs>
          <w:tab w:val="left" w:pos="756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 Так – обстоятельство; стихов – дополнение; моих – определение; тетрадь – дополнение; </w:t>
      </w:r>
      <w:r w:rsidR="007A2F01">
        <w:rPr>
          <w:rFonts w:ascii="Times New Roman" w:hAnsi="Times New Roman" w:cs="Times New Roman"/>
          <w:sz w:val="24"/>
          <w:szCs w:val="24"/>
        </w:rPr>
        <w:t xml:space="preserve">по строчке – обстоятельство; </w:t>
      </w:r>
      <w:proofErr w:type="gramStart"/>
      <w:r w:rsidR="007A2F01">
        <w:rPr>
          <w:rFonts w:ascii="Times New Roman" w:hAnsi="Times New Roman" w:cs="Times New Roman"/>
          <w:sz w:val="24"/>
          <w:szCs w:val="24"/>
        </w:rPr>
        <w:t>я-</w:t>
      </w:r>
      <w:proofErr w:type="gramEnd"/>
      <w:r w:rsidR="007A2F01">
        <w:rPr>
          <w:rFonts w:ascii="Times New Roman" w:hAnsi="Times New Roman" w:cs="Times New Roman"/>
          <w:sz w:val="24"/>
          <w:szCs w:val="24"/>
        </w:rPr>
        <w:t xml:space="preserve"> подлежащее; </w:t>
      </w:r>
      <w:proofErr w:type="spellStart"/>
      <w:r w:rsidR="007A2F01">
        <w:rPr>
          <w:rFonts w:ascii="Times New Roman" w:hAnsi="Times New Roman" w:cs="Times New Roman"/>
          <w:sz w:val="24"/>
          <w:szCs w:val="24"/>
        </w:rPr>
        <w:t>копил-сказуемое</w:t>
      </w:r>
      <w:proofErr w:type="spellEnd"/>
      <w:r w:rsidR="007A2F01">
        <w:rPr>
          <w:rFonts w:ascii="Times New Roman" w:hAnsi="Times New Roman" w:cs="Times New Roman"/>
          <w:sz w:val="24"/>
          <w:szCs w:val="24"/>
        </w:rPr>
        <w:t>.</w:t>
      </w:r>
    </w:p>
    <w:p w:rsidR="007A2F01" w:rsidRPr="007A2F01" w:rsidRDefault="007A2F01" w:rsidP="007A2F01">
      <w:pPr>
        <w:jc w:val="both"/>
        <w:rPr>
          <w:rFonts w:ascii="Times New Roman" w:hAnsi="Times New Roman" w:cs="Times New Roman"/>
          <w:sz w:val="24"/>
          <w:szCs w:val="24"/>
        </w:rPr>
      </w:pPr>
      <w:r w:rsidRPr="007A2F01">
        <w:rPr>
          <w:rFonts w:ascii="Times New Roman" w:hAnsi="Times New Roman" w:cs="Times New Roman"/>
          <w:sz w:val="24"/>
          <w:szCs w:val="24"/>
        </w:rPr>
        <w:t>7.</w:t>
      </w:r>
      <w:r w:rsidRPr="007A2F01">
        <w:rPr>
          <w:rFonts w:ascii="Times New Roman" w:hAnsi="Times New Roman" w:cs="Times New Roman"/>
          <w:sz w:val="24"/>
          <w:szCs w:val="24"/>
        </w:rPr>
        <w:tab/>
        <w:t>щёки</w:t>
      </w:r>
      <w:r>
        <w:rPr>
          <w:rFonts w:ascii="Times New Roman" w:hAnsi="Times New Roman" w:cs="Times New Roman"/>
          <w:sz w:val="24"/>
          <w:szCs w:val="24"/>
        </w:rPr>
        <w:t xml:space="preserve"> - ланиты</w:t>
      </w:r>
      <w:r w:rsidRPr="007A2F01">
        <w:rPr>
          <w:rFonts w:ascii="Times New Roman" w:hAnsi="Times New Roman" w:cs="Times New Roman"/>
          <w:sz w:val="24"/>
          <w:szCs w:val="24"/>
        </w:rPr>
        <w:t>, шея</w:t>
      </w:r>
      <w:r>
        <w:rPr>
          <w:rFonts w:ascii="Times New Roman" w:hAnsi="Times New Roman" w:cs="Times New Roman"/>
          <w:sz w:val="24"/>
          <w:szCs w:val="24"/>
        </w:rPr>
        <w:t xml:space="preserve"> - выя</w:t>
      </w:r>
      <w:r w:rsidRPr="007A2F01">
        <w:rPr>
          <w:rFonts w:ascii="Times New Roman" w:hAnsi="Times New Roman" w:cs="Times New Roman"/>
          <w:sz w:val="24"/>
          <w:szCs w:val="24"/>
        </w:rPr>
        <w:t>, плечи</w:t>
      </w:r>
      <w:r>
        <w:rPr>
          <w:rFonts w:ascii="Times New Roman" w:hAnsi="Times New Roman" w:cs="Times New Roman"/>
          <w:sz w:val="24"/>
          <w:szCs w:val="24"/>
        </w:rPr>
        <w:t xml:space="preserve"> - рамена</w:t>
      </w:r>
      <w:r w:rsidRPr="007A2F01">
        <w:rPr>
          <w:rFonts w:ascii="Times New Roman" w:hAnsi="Times New Roman" w:cs="Times New Roman"/>
          <w:sz w:val="24"/>
          <w:szCs w:val="24"/>
        </w:rPr>
        <w:t>, грудь</w:t>
      </w:r>
      <w:r>
        <w:rPr>
          <w:rFonts w:ascii="Times New Roman" w:hAnsi="Times New Roman" w:cs="Times New Roman"/>
          <w:sz w:val="24"/>
          <w:szCs w:val="24"/>
        </w:rPr>
        <w:t xml:space="preserve"> - перси</w:t>
      </w:r>
      <w:r w:rsidRPr="007A2F01">
        <w:rPr>
          <w:rFonts w:ascii="Times New Roman" w:hAnsi="Times New Roman" w:cs="Times New Roman"/>
          <w:sz w:val="24"/>
          <w:szCs w:val="24"/>
        </w:rPr>
        <w:t>, живот</w:t>
      </w:r>
      <w:r>
        <w:rPr>
          <w:rFonts w:ascii="Times New Roman" w:hAnsi="Times New Roman" w:cs="Times New Roman"/>
          <w:sz w:val="24"/>
          <w:szCs w:val="24"/>
        </w:rPr>
        <w:t xml:space="preserve"> - чрево</w:t>
      </w:r>
      <w:r w:rsidRPr="007A2F01">
        <w:rPr>
          <w:rFonts w:ascii="Times New Roman" w:hAnsi="Times New Roman" w:cs="Times New Roman"/>
          <w:sz w:val="24"/>
          <w:szCs w:val="24"/>
        </w:rPr>
        <w:t>, спина</w:t>
      </w:r>
      <w:r>
        <w:rPr>
          <w:rFonts w:ascii="Times New Roman" w:hAnsi="Times New Roman" w:cs="Times New Roman"/>
          <w:sz w:val="24"/>
          <w:szCs w:val="24"/>
        </w:rPr>
        <w:t xml:space="preserve"> - хребет</w:t>
      </w:r>
      <w:r w:rsidRPr="007A2F01">
        <w:rPr>
          <w:rFonts w:ascii="Times New Roman" w:hAnsi="Times New Roman" w:cs="Times New Roman"/>
          <w:sz w:val="24"/>
          <w:szCs w:val="24"/>
        </w:rPr>
        <w:t xml:space="preserve">, правая </w:t>
      </w:r>
      <w:r>
        <w:rPr>
          <w:rFonts w:ascii="Times New Roman" w:hAnsi="Times New Roman" w:cs="Times New Roman"/>
          <w:sz w:val="24"/>
          <w:szCs w:val="24"/>
        </w:rPr>
        <w:t xml:space="preserve">рука – десница, </w:t>
      </w:r>
      <w:r w:rsidRPr="007A2F01">
        <w:rPr>
          <w:rFonts w:ascii="Times New Roman" w:hAnsi="Times New Roman" w:cs="Times New Roman"/>
          <w:sz w:val="24"/>
          <w:szCs w:val="24"/>
        </w:rPr>
        <w:t>левая рука</w:t>
      </w:r>
      <w:r>
        <w:rPr>
          <w:rFonts w:ascii="Times New Roman" w:hAnsi="Times New Roman" w:cs="Times New Roman"/>
          <w:sz w:val="24"/>
          <w:szCs w:val="24"/>
        </w:rPr>
        <w:t xml:space="preserve"> - шуйца, палец - перст</w:t>
      </w:r>
      <w:r w:rsidRPr="007A2F01">
        <w:rPr>
          <w:rFonts w:ascii="Times New Roman" w:hAnsi="Times New Roman" w:cs="Times New Roman"/>
          <w:sz w:val="24"/>
          <w:szCs w:val="24"/>
        </w:rPr>
        <w:t>, бёдра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-ч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ресла </w:t>
      </w:r>
      <w:r w:rsidRPr="007A2F01">
        <w:rPr>
          <w:rFonts w:ascii="Times New Roman" w:hAnsi="Times New Roman" w:cs="Times New Roman"/>
          <w:sz w:val="24"/>
          <w:szCs w:val="24"/>
        </w:rPr>
        <w:t>.</w:t>
      </w:r>
    </w:p>
    <w:p w:rsidR="007A2F01" w:rsidRPr="00A30E73" w:rsidRDefault="007A2F01" w:rsidP="007A2F01">
      <w:pPr>
        <w:pStyle w:val="a3"/>
        <w:tabs>
          <w:tab w:val="left" w:pos="756"/>
        </w:tabs>
        <w:spacing w:after="0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:rsidR="00A551A0" w:rsidRPr="00A551A0" w:rsidRDefault="00A551A0" w:rsidP="00A551A0">
      <w:pPr>
        <w:pStyle w:val="a3"/>
        <w:ind w:left="1429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83160F" w:rsidRDefault="0083160F"/>
    <w:sectPr w:rsidR="0083160F" w:rsidSect="00A30E7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2D172A"/>
    <w:multiLevelType w:val="hybridMultilevel"/>
    <w:tmpl w:val="EC007BE0"/>
    <w:lvl w:ilvl="0" w:tplc="A5486530">
      <w:start w:val="1"/>
      <w:numFmt w:val="decimal"/>
      <w:lvlText w:val="%1."/>
      <w:lvlJc w:val="left"/>
      <w:pPr>
        <w:ind w:left="1429" w:hanging="360"/>
      </w:pPr>
      <w:rPr>
        <w:rFonts w:hint="default"/>
        <w:i w:val="0"/>
      </w:rPr>
    </w:lvl>
    <w:lvl w:ilvl="1" w:tplc="D3F0211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5D6A6F"/>
    <w:multiLevelType w:val="hybridMultilevel"/>
    <w:tmpl w:val="1A86D186"/>
    <w:lvl w:ilvl="0" w:tplc="82964C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30A3648"/>
    <w:multiLevelType w:val="hybridMultilevel"/>
    <w:tmpl w:val="9162FF70"/>
    <w:lvl w:ilvl="0" w:tplc="FE8CF37E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6F05A86"/>
    <w:multiLevelType w:val="hybridMultilevel"/>
    <w:tmpl w:val="991AED0E"/>
    <w:lvl w:ilvl="0" w:tplc="D14CF33A">
      <w:start w:val="1"/>
      <w:numFmt w:val="decimal"/>
      <w:lvlText w:val="%1."/>
      <w:lvlJc w:val="left"/>
      <w:pPr>
        <w:ind w:left="1440" w:hanging="360"/>
      </w:pPr>
      <w:rPr>
        <w:i w:val="0"/>
      </w:rPr>
    </w:lvl>
    <w:lvl w:ilvl="1" w:tplc="ED846F9E">
      <w:start w:val="1"/>
      <w:numFmt w:val="decimal"/>
      <w:lvlText w:val="%2)"/>
      <w:lvlJc w:val="left"/>
      <w:pPr>
        <w:ind w:left="21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734F5EA6"/>
    <w:multiLevelType w:val="hybridMultilevel"/>
    <w:tmpl w:val="55CCE790"/>
    <w:lvl w:ilvl="0" w:tplc="4AC61DF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7"/>
  <w:proofState w:spelling="clean" w:grammar="clean"/>
  <w:defaultTabStop w:val="708"/>
  <w:characterSpacingControl w:val="doNotCompress"/>
  <w:compat/>
  <w:rsids>
    <w:rsidRoot w:val="00E86DBA"/>
    <w:rsid w:val="000B7A90"/>
    <w:rsid w:val="004A01BD"/>
    <w:rsid w:val="004F7341"/>
    <w:rsid w:val="007A2F01"/>
    <w:rsid w:val="00825DEE"/>
    <w:rsid w:val="0083160F"/>
    <w:rsid w:val="008B369F"/>
    <w:rsid w:val="00A30E73"/>
    <w:rsid w:val="00A551A0"/>
    <w:rsid w:val="00A7712E"/>
    <w:rsid w:val="00AA3C56"/>
    <w:rsid w:val="00AB680C"/>
    <w:rsid w:val="00C027D8"/>
    <w:rsid w:val="00CC0BFB"/>
    <w:rsid w:val="00D90411"/>
    <w:rsid w:val="00E86DBA"/>
    <w:rsid w:val="00E90CE8"/>
    <w:rsid w:val="00E947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04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A01BD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AB6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centedword">
    <w:name w:val="accented_word"/>
    <w:basedOn w:val="a0"/>
    <w:rsid w:val="00AB680C"/>
  </w:style>
  <w:style w:type="paragraph" w:customStyle="1" w:styleId="sound-analysis">
    <w:name w:val="sound-analysis"/>
    <w:basedOn w:val="a"/>
    <w:rsid w:val="00AB6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har">
    <w:name w:val="char"/>
    <w:basedOn w:val="a0"/>
    <w:rsid w:val="00AB680C"/>
  </w:style>
  <w:style w:type="character" w:customStyle="1" w:styleId="sound">
    <w:name w:val="sound"/>
    <w:basedOn w:val="a0"/>
    <w:rsid w:val="00AB680C"/>
  </w:style>
  <w:style w:type="character" w:customStyle="1" w:styleId="consonant-hard">
    <w:name w:val="consonant-hard"/>
    <w:basedOn w:val="a0"/>
    <w:rsid w:val="00AB680C"/>
  </w:style>
  <w:style w:type="character" w:customStyle="1" w:styleId="vowel">
    <w:name w:val="vowel"/>
    <w:basedOn w:val="a0"/>
    <w:rsid w:val="00AB680C"/>
  </w:style>
  <w:style w:type="character" w:customStyle="1" w:styleId="transcription">
    <w:name w:val="transcription"/>
    <w:basedOn w:val="a0"/>
    <w:rsid w:val="00AB680C"/>
  </w:style>
  <w:style w:type="paragraph" w:customStyle="1" w:styleId="phonetic-box">
    <w:name w:val="phonetic-box"/>
    <w:basedOn w:val="a"/>
    <w:rsid w:val="00AB6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letter">
    <w:name w:val="letter"/>
    <w:basedOn w:val="a0"/>
    <w:rsid w:val="00AB680C"/>
  </w:style>
  <w:style w:type="character" w:customStyle="1" w:styleId="sound-sign">
    <w:name w:val="sound-sign"/>
    <w:basedOn w:val="a0"/>
    <w:rsid w:val="00AB680C"/>
  </w:style>
  <w:style w:type="character" w:customStyle="1" w:styleId="text-primary">
    <w:name w:val="text-primary"/>
    <w:basedOn w:val="a0"/>
    <w:rsid w:val="00AB680C"/>
  </w:style>
  <w:style w:type="character" w:customStyle="1" w:styleId="text-danger">
    <w:name w:val="text-danger"/>
    <w:basedOn w:val="a0"/>
    <w:rsid w:val="00AB680C"/>
  </w:style>
  <w:style w:type="paragraph" w:customStyle="1" w:styleId="word-accent">
    <w:name w:val="word-accent"/>
    <w:basedOn w:val="a"/>
    <w:rsid w:val="00AB6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ext-success">
    <w:name w:val="text-success"/>
    <w:basedOn w:val="a0"/>
    <w:rsid w:val="00AB680C"/>
  </w:style>
  <w:style w:type="paragraph" w:customStyle="1" w:styleId="word-transcription">
    <w:name w:val="word-transcription"/>
    <w:basedOn w:val="a"/>
    <w:rsid w:val="00AB68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AB680C"/>
    <w:rPr>
      <w:i/>
      <w:iCs/>
    </w:rPr>
  </w:style>
  <w:style w:type="character" w:customStyle="1" w:styleId="soft-mark">
    <w:name w:val="soft-mark"/>
    <w:basedOn w:val="a0"/>
    <w:rsid w:val="00AB680C"/>
  </w:style>
  <w:style w:type="character" w:customStyle="1" w:styleId="vowel-mark">
    <w:name w:val="vowel-mark"/>
    <w:basedOn w:val="a0"/>
    <w:rsid w:val="00AB680C"/>
  </w:style>
  <w:style w:type="character" w:customStyle="1" w:styleId="hard-mark">
    <w:name w:val="hard-mark"/>
    <w:basedOn w:val="a0"/>
    <w:rsid w:val="00AB680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204</TotalTime>
  <Pages>3</Pages>
  <Words>863</Words>
  <Characters>4924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Microsoft</cp:lastModifiedBy>
  <cp:revision>10</cp:revision>
  <cp:lastPrinted>2017-12-10T16:03:00Z</cp:lastPrinted>
  <dcterms:created xsi:type="dcterms:W3CDTF">2017-12-07T19:36:00Z</dcterms:created>
  <dcterms:modified xsi:type="dcterms:W3CDTF">2017-12-10T19:30:00Z</dcterms:modified>
</cp:coreProperties>
</file>