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842850" cy="9486900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2850" cy="948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1.2.</w:t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1</w:t>
        <w:br w:type="textWrapping"/>
        <w:t xml:space="preserve">2) 2</w:t>
        <w:br w:type="textWrapping"/>
        <w:t xml:space="preserve">3) 1</w:t>
        <w:br w:type="textWrapping"/>
        <w:t xml:space="preserve">4) 1</w:t>
        <w:br w:type="textWrapping"/>
        <w:t xml:space="preserve">5) 2</w:t>
        <w:br w:type="textWrapping"/>
        <w:t xml:space="preserve">6) 2</w:t>
        <w:br w:type="textWrapping"/>
        <w:t xml:space="preserve">7) 3</w:t>
        <w:br w:type="textWrapping"/>
        <w:t xml:space="preserve">8) 3</w:t>
        <w:br w:type="textWrapping"/>
        <w:t xml:space="preserve">9) 2</w:t>
        <w:br w:type="textWrapping"/>
        <w:t xml:space="preserve">10) 1</w:t>
        <w:br w:type="textWrapping"/>
        <w:t xml:space="preserve">11) 2</w:t>
        <w:br w:type="textWrapping"/>
        <w:t xml:space="preserve">12) 3</w:t>
        <w:br w:type="textWrapping"/>
        <w:t xml:space="preserve">13) 3</w:t>
        <w:br w:type="textWrapping"/>
        <w:t xml:space="preserve">14) 2</w:t>
        <w:br w:type="textWrapping"/>
        <w:t xml:space="preserve">15) 1</w:t>
        <w:br w:type="textWrapping"/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1.3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тексте автор поднимает проблему определения гипотезы. Он пишет: “Предположение, которым пользуются в науке для объяснения каких-либо явлений, но достоверность которого ещё не доказана опытным путём, называется гипотезой.” Действительно, гипотеза отличается от теории недоказанностью. Например, теорема Пифагора, в отличие от какой-либо гипотезы, является теорией, т.к. она доказана. </w:t>
        <w:br w:type="textWrapping"/>
        <w:t xml:space="preserve">Позиция автора по поднятой проблеме выражена ясно и однозначно. Составитель текста считает, что при постановке гипотезы мы умозаключаем о причине по её действию. Это значит, что автор гипотезы руководствуется только явлениями, вызванными каким-либо объектом. </w:t>
        <w:br w:type="textWrapping"/>
        <w:t xml:space="preserve">Автор приводит способы проверки гипотезы. Он считает, что гипотеза обязательно должна соответствовать всем известным ранее явлениям и фактам.</w:t>
        <w:br w:type="textWrapping"/>
        <w:t xml:space="preserve">На основании всего вышеизложенного можно утверждать, что в научной гипотезе высказывается лишь непроверенное утверждение, которое может стать новым знанием только после его проверки.</w:t>
        <w:br w:type="textWrapping"/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842850" cy="94869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2850" cy="948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2.2. 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В</w:t>
        <w:br w:type="textWrapping"/>
        <w:t xml:space="preserve">2) А</w:t>
        <w:br w:type="textWrapping"/>
        <w:t xml:space="preserve">3) В</w:t>
        <w:br w:type="textWrapping"/>
        <w:t xml:space="preserve">4) В</w:t>
        <w:br w:type="textWrapping"/>
        <w:t xml:space="preserve">5) Б</w:t>
        <w:br w:type="textWrapping"/>
        <w:t xml:space="preserve">6) Б</w:t>
        <w:br w:type="textWrapping"/>
        <w:t xml:space="preserve">7) В</w:t>
        <w:br w:type="textWrapping"/>
        <w:t xml:space="preserve">8) Б, В</w:t>
        <w:br w:type="textWrapping"/>
        <w:t xml:space="preserve">9) Б</w:t>
        <w:br w:type="textWrapping"/>
        <w:t xml:space="preserve">10) В</w:t>
        <w:br w:type="textWrapping"/>
        <w:t xml:space="preserve">11) В</w:t>
        <w:br w:type="textWrapping"/>
        <w:t xml:space="preserve">12) В</w:t>
        <w:br w:type="textWrapping"/>
        <w:t xml:space="preserve">13) В</w:t>
        <w:br w:type="textWrapping"/>
        <w:t xml:space="preserve">14) Б</w:t>
        <w:br w:type="textWrapping"/>
        <w:t xml:space="preserve">15) В</w:t>
      </w:r>
    </w:p>
    <w:p w:rsidR="00000000" w:rsidDel="00000000" w:rsidP="00000000" w:rsidRDefault="00000000" w:rsidRPr="00000000" w14:paraId="0000001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2.3. 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предложенном для анализа тексте автор раскрывает сущность понятия “социальные нормы”. Социальные нормы определяют поведение людей. Автор пишет: “Одни нормы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возникают и существуют только в малых группах — молодежных «тусовках», компании друзей, семье, рабочих бригадах, спортивных командах.” Действительно, в семейном коллективе, в отличие от рабочего, не обязательно соблюдать дресс-код. </w:t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Человеку нужно знать социальные нормы, чтобы соблюдать их. Это бывает непросто. К примеру, моральные нормы относятся к неписанным правилам. Их источниками являются обычаи, традиции.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Наказания за нарушение социальных норм отличаются, поэтому человек относится к их выполнению по-разному. Мы часто пренебрегаем моральными нормами, потому что знаем, что за их нарушение нас ждёт только общественное осуждение. </w:t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 основании всего вышеизложенного можно утверждать, что соблюдение социальных норм важно для поддерждания стабильности общества.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6842850" cy="9486900"/>
            <wp:effectExtent b="0" l="0" r="0" t="0"/>
            <wp:docPr id="4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2850" cy="948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3.2</w:t>
      </w:r>
    </w:p>
    <w:p w:rsidR="00000000" w:rsidDel="00000000" w:rsidP="00000000" w:rsidRDefault="00000000" w:rsidRPr="00000000" w14:paraId="0000002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А</w:t>
      </w:r>
    </w:p>
    <w:p w:rsidR="00000000" w:rsidDel="00000000" w:rsidP="00000000" w:rsidRDefault="00000000" w:rsidRPr="00000000" w14:paraId="0000002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Б</w:t>
      </w:r>
    </w:p>
    <w:p w:rsidR="00000000" w:rsidDel="00000000" w:rsidP="00000000" w:rsidRDefault="00000000" w:rsidRPr="00000000" w14:paraId="0000002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А</w:t>
      </w:r>
    </w:p>
    <w:p w:rsidR="00000000" w:rsidDel="00000000" w:rsidP="00000000" w:rsidRDefault="00000000" w:rsidRPr="00000000" w14:paraId="0000002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В</w:t>
      </w:r>
    </w:p>
    <w:p w:rsidR="00000000" w:rsidDel="00000000" w:rsidP="00000000" w:rsidRDefault="00000000" w:rsidRPr="00000000" w14:paraId="0000002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А</w:t>
      </w:r>
    </w:p>
    <w:p w:rsidR="00000000" w:rsidDel="00000000" w:rsidP="00000000" w:rsidRDefault="00000000" w:rsidRPr="00000000" w14:paraId="0000002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А</w:t>
      </w:r>
    </w:p>
    <w:p w:rsidR="00000000" w:rsidDel="00000000" w:rsidP="00000000" w:rsidRDefault="00000000" w:rsidRPr="00000000" w14:paraId="00000028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 В</w:t>
      </w:r>
    </w:p>
    <w:p w:rsidR="00000000" w:rsidDel="00000000" w:rsidP="00000000" w:rsidRDefault="00000000" w:rsidRPr="00000000" w14:paraId="00000029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 А</w:t>
      </w:r>
    </w:p>
    <w:p w:rsidR="00000000" w:rsidDel="00000000" w:rsidP="00000000" w:rsidRDefault="00000000" w:rsidRPr="00000000" w14:paraId="0000002A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 Б</w:t>
      </w:r>
    </w:p>
    <w:p w:rsidR="00000000" w:rsidDel="00000000" w:rsidP="00000000" w:rsidRDefault="00000000" w:rsidRPr="00000000" w14:paraId="0000002B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 Б</w:t>
      </w:r>
    </w:p>
    <w:p w:rsidR="00000000" w:rsidDel="00000000" w:rsidP="00000000" w:rsidRDefault="00000000" w:rsidRPr="00000000" w14:paraId="0000002C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 Б</w:t>
      </w:r>
    </w:p>
    <w:p w:rsidR="00000000" w:rsidDel="00000000" w:rsidP="00000000" w:rsidRDefault="00000000" w:rsidRPr="00000000" w14:paraId="0000002D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 В</w:t>
      </w:r>
    </w:p>
    <w:p w:rsidR="00000000" w:rsidDel="00000000" w:rsidP="00000000" w:rsidRDefault="00000000" w:rsidRPr="00000000" w14:paraId="0000002E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 В</w:t>
      </w:r>
    </w:p>
    <w:p w:rsidR="00000000" w:rsidDel="00000000" w:rsidP="00000000" w:rsidRDefault="00000000" w:rsidRPr="00000000" w14:paraId="0000002F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 А</w:t>
      </w:r>
    </w:p>
    <w:p w:rsidR="00000000" w:rsidDel="00000000" w:rsidP="00000000" w:rsidRDefault="00000000" w:rsidRPr="00000000" w14:paraId="0000003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 В</w:t>
      </w:r>
    </w:p>
    <w:p w:rsidR="00000000" w:rsidDel="00000000" w:rsidP="00000000" w:rsidRDefault="00000000" w:rsidRPr="00000000" w14:paraId="0000003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3.3</w:t>
      </w:r>
    </w:p>
    <w:p w:rsidR="00000000" w:rsidDel="00000000" w:rsidP="00000000" w:rsidRDefault="00000000" w:rsidRPr="00000000" w14:paraId="0000003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предложенном для анализа тексте автор описывает человека в естественном состоянии. Он пишет: “В естественном состоянии разум предоставляет человеку право на все, ибо разум представляет все как подчиненное разуму и принадлежащее человеку.” </w:t>
      </w:r>
    </w:p>
    <w:p w:rsidR="00000000" w:rsidDel="00000000" w:rsidP="00000000" w:rsidRDefault="00000000" w:rsidRPr="00000000" w14:paraId="00000033">
      <w:pPr>
        <w:contextualSpacing w:val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Составитель текста цитирует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Томаса Гоббса - английского философа-материалиста. Он считает, что «нет места для трудолюбия, так как никому не гарантированы плоды его труда ... нет общества, а ... есть вечный страх и постоянная опасность насильственной смерти, и жизнь человека одинока, бедна, беспросветна, тупа и кратковременна». Т.Гоббс характерной особенностью естественного состояния считал «войну всех против всех». Для её прекращения люди стремятся вступить в «гражданское состояние» и заключить общественный договор.</w:t>
      </w:r>
    </w:p>
    <w:p w:rsidR="00000000" w:rsidDel="00000000" w:rsidP="00000000" w:rsidRDefault="00000000" w:rsidRPr="00000000" w14:paraId="00000034">
      <w:pPr>
        <w:contextualSpacing w:val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Позиция автора мне понятна. Он считает, что естественное состояние лежит в основе жизни и общества.</w:t>
      </w:r>
    </w:p>
    <w:p w:rsidR="00000000" w:rsidDel="00000000" w:rsidP="00000000" w:rsidRDefault="00000000" w:rsidRPr="00000000" w14:paraId="00000035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6842850" cy="9486900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2850" cy="948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4.2</w:t>
      </w:r>
    </w:p>
    <w:p w:rsidR="00000000" w:rsidDel="00000000" w:rsidP="00000000" w:rsidRDefault="00000000" w:rsidRPr="00000000" w14:paraId="0000004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А</w:t>
      </w:r>
    </w:p>
    <w:p w:rsidR="00000000" w:rsidDel="00000000" w:rsidP="00000000" w:rsidRDefault="00000000" w:rsidRPr="00000000" w14:paraId="0000004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Б</w:t>
      </w:r>
    </w:p>
    <w:p w:rsidR="00000000" w:rsidDel="00000000" w:rsidP="00000000" w:rsidRDefault="00000000" w:rsidRPr="00000000" w14:paraId="0000004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А</w:t>
      </w:r>
    </w:p>
    <w:p w:rsidR="00000000" w:rsidDel="00000000" w:rsidP="00000000" w:rsidRDefault="00000000" w:rsidRPr="00000000" w14:paraId="0000004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Б</w:t>
      </w:r>
    </w:p>
    <w:p w:rsidR="00000000" w:rsidDel="00000000" w:rsidP="00000000" w:rsidRDefault="00000000" w:rsidRPr="00000000" w14:paraId="0000004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В</w:t>
      </w:r>
    </w:p>
    <w:p w:rsidR="00000000" w:rsidDel="00000000" w:rsidP="00000000" w:rsidRDefault="00000000" w:rsidRPr="00000000" w14:paraId="00000048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Б</w:t>
      </w:r>
    </w:p>
    <w:p w:rsidR="00000000" w:rsidDel="00000000" w:rsidP="00000000" w:rsidRDefault="00000000" w:rsidRPr="00000000" w14:paraId="00000049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 А</w:t>
      </w:r>
    </w:p>
    <w:p w:rsidR="00000000" w:rsidDel="00000000" w:rsidP="00000000" w:rsidRDefault="00000000" w:rsidRPr="00000000" w14:paraId="0000004A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 Б</w:t>
      </w:r>
    </w:p>
    <w:p w:rsidR="00000000" w:rsidDel="00000000" w:rsidP="00000000" w:rsidRDefault="00000000" w:rsidRPr="00000000" w14:paraId="0000004B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 Б</w:t>
      </w:r>
    </w:p>
    <w:p w:rsidR="00000000" w:rsidDel="00000000" w:rsidP="00000000" w:rsidRDefault="00000000" w:rsidRPr="00000000" w14:paraId="0000004C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 А </w:t>
      </w:r>
    </w:p>
    <w:p w:rsidR="00000000" w:rsidDel="00000000" w:rsidP="00000000" w:rsidRDefault="00000000" w:rsidRPr="00000000" w14:paraId="0000004D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 В</w:t>
      </w:r>
    </w:p>
    <w:p w:rsidR="00000000" w:rsidDel="00000000" w:rsidP="00000000" w:rsidRDefault="00000000" w:rsidRPr="00000000" w14:paraId="0000004E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 А</w:t>
      </w:r>
    </w:p>
    <w:p w:rsidR="00000000" w:rsidDel="00000000" w:rsidP="00000000" w:rsidRDefault="00000000" w:rsidRPr="00000000" w14:paraId="0000004F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 А</w:t>
      </w:r>
    </w:p>
    <w:p w:rsidR="00000000" w:rsidDel="00000000" w:rsidP="00000000" w:rsidRDefault="00000000" w:rsidRPr="00000000" w14:paraId="0000005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 В</w:t>
      </w:r>
    </w:p>
    <w:p w:rsidR="00000000" w:rsidDel="00000000" w:rsidP="00000000" w:rsidRDefault="00000000" w:rsidRPr="00000000" w14:paraId="00000051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 А</w:t>
      </w:r>
    </w:p>
    <w:p w:rsidR="00000000" w:rsidDel="00000000" w:rsidP="00000000" w:rsidRDefault="00000000" w:rsidRPr="00000000" w14:paraId="00000052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 4.3</w:t>
      </w:r>
    </w:p>
    <w:p w:rsidR="00000000" w:rsidDel="00000000" w:rsidP="00000000" w:rsidRDefault="00000000" w:rsidRPr="00000000" w14:paraId="0000005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тексте автор раскрывает принцип демократии. Он считает, что принцип народовластия существует во всех общественных институтах. Однако часто этот принцип невидим. </w:t>
      </w:r>
    </w:p>
    <w:p w:rsidR="00000000" w:rsidDel="00000000" w:rsidP="00000000" w:rsidRDefault="00000000" w:rsidRPr="00000000" w14:paraId="0000005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согласен с автором. Действительно, в демократическом государстве единственным источником власти и ее носителем является народ. Поэтому принцип народовластия является важной частью демократического общества.</w:t>
      </w:r>
    </w:p>
    <w:p w:rsidR="00000000" w:rsidDel="00000000" w:rsidP="00000000" w:rsidRDefault="00000000" w:rsidRPr="00000000" w14:paraId="0000005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Составитель текста считает Соединённые Штаты Америки ярким примером демократического государства. Нельзя не согласиться с ним. Ведь именно эта страна стала первой, попытавшейся создать демократическое государство.</w:t>
      </w:r>
    </w:p>
    <w:p w:rsidR="00000000" w:rsidDel="00000000" w:rsidP="00000000" w:rsidRDefault="00000000" w:rsidRPr="00000000" w14:paraId="00000056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всего вышеизложенного можно утверждать, что демократия предоставляет народу право на высказывание своего мнения.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57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</w:p>
    <w:sectPr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image" Target="media/image7.jpg"/><Relationship Id="rId7" Type="http://schemas.openxmlformats.org/officeDocument/2006/relationships/image" Target="media/image5.jp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