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903D47" w:rsidRPr="008E2A56" w:rsidRDefault="00903D47" w:rsidP="00903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гипотеза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ощущение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.понятие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двухчленное 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9. Умозаключение, посредством которого из частных предпосылок получается общий вывод.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анаология</w:t>
      </w:r>
      <w:proofErr w:type="spellEnd"/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 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сравнение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мышление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синтез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5.</w:t>
      </w:r>
      <w:r w:rsidRPr="00DA584A">
        <w:t xml:space="preserve"> </w:t>
      </w:r>
      <w:r w:rsidRPr="00DA584A">
        <w:rPr>
          <w:rFonts w:ascii="Times New Roman" w:hAnsi="Times New Roman" w:cs="Times New Roman"/>
          <w:sz w:val="28"/>
          <w:szCs w:val="28"/>
        </w:rPr>
        <w:t>Абстрагирование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восприятие 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превращение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суждение </w:t>
      </w:r>
    </w:p>
    <w:p w:rsidR="00903D47" w:rsidRPr="008E2A56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умозаключение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A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3D47" w:rsidRPr="00DA584A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D47" w:rsidRPr="008E2A56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3D47" w:rsidRPr="008E2A56" w:rsidRDefault="00903D47" w:rsidP="00903D4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2.1.</w:t>
      </w:r>
    </w:p>
    <w:p w:rsidR="00903D47" w:rsidRPr="009B0FCD" w:rsidRDefault="00903D47" w:rsidP="00903D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76E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личность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маргиналы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лумпен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интерес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общество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конформизм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наука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мораль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искусство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революция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общение</w:t>
      </w:r>
    </w:p>
    <w:p w:rsidR="00903D47" w:rsidRPr="008D43E9" w:rsidRDefault="00903D47" w:rsidP="00903D47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ab/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демография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контркультура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модернизация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903D47" w:rsidRPr="008D43E9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обычай</w:t>
      </w:r>
      <w:r w:rsidRPr="008D43E9">
        <w:rPr>
          <w:rFonts w:ascii="Times New Roman" w:hAnsi="Times New Roman" w:cs="Times New Roman"/>
          <w:sz w:val="28"/>
          <w:szCs w:val="28"/>
        </w:rPr>
        <w:t>.</w:t>
      </w:r>
    </w:p>
    <w:p w:rsidR="00903D47" w:rsidRDefault="00903D47" w:rsidP="00903D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903D47" w:rsidRPr="008D43E9" w:rsidRDefault="00903D47" w:rsidP="00903D47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903D47" w:rsidRPr="008E2A56" w:rsidRDefault="00903D47" w:rsidP="00903D4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903D47" w:rsidTr="009A3380">
        <w:trPr>
          <w:trHeight w:val="335"/>
        </w:trPr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по философии для учащихся 10-11-х классов</w:t>
      </w:r>
    </w:p>
    <w:p w:rsidR="00903D47" w:rsidRDefault="00903D47" w:rsidP="00903D47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судьба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цель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онтология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материализм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воля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.сознание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добро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знание</w:t>
      </w:r>
      <w:r w:rsidRPr="00554FF2">
        <w:rPr>
          <w:rFonts w:ascii="Times New Roman" w:hAnsi="Times New Roman" w:cs="Times New Roman"/>
          <w:sz w:val="28"/>
          <w:szCs w:val="28"/>
        </w:rPr>
        <w:t>.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идеализм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Arial" w:hAnsi="Arial" w:cs="Arial"/>
          <w:color w:val="333333"/>
          <w:shd w:val="clear" w:color="auto" w:fill="FFFFFF"/>
        </w:rPr>
        <w:t>Натурфилософия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утопия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аксетизм</w:t>
      </w:r>
      <w:proofErr w:type="spellEnd"/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гуманизм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.конфликт</w:t>
      </w:r>
      <w:r w:rsidRPr="0055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плюраизм</w:t>
      </w:r>
      <w:proofErr w:type="spellEnd"/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мировоззрение 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атеизм</w:t>
      </w:r>
    </w:p>
    <w:p w:rsidR="00903D47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.рацианолизм </w:t>
      </w:r>
    </w:p>
    <w:p w:rsidR="00903D47" w:rsidRPr="00554FF2" w:rsidRDefault="00903D47" w:rsidP="00903D47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нигилизм</w:t>
      </w:r>
    </w:p>
    <w:p w:rsidR="00903D47" w:rsidRDefault="00903D47" w:rsidP="00903D47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D47" w:rsidRDefault="00903D47" w:rsidP="00903D47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903D47" w:rsidRPr="00554FF2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D47" w:rsidRPr="008E2A56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Pr="00BC064F" w:rsidRDefault="00903D47" w:rsidP="00903D47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Задания по политологии для учащихся 10-11-х классов</w:t>
      </w:r>
    </w:p>
    <w:p w:rsidR="00903D47" w:rsidRPr="00BC064F" w:rsidRDefault="00903D47" w:rsidP="00903D47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Задание 4.1.</w:t>
      </w:r>
    </w:p>
    <w:p w:rsidR="00903D47" w:rsidRPr="00AF0634" w:rsidRDefault="00903D47" w:rsidP="00903D47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Решите кроссворд</w:t>
      </w:r>
    </w:p>
    <w:p w:rsidR="00903D47" w:rsidRPr="00796B97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1. Способность одной стороны (индивида или группы) влиять на поведение другой стороны вне зависимости от того, готова ли эта последняя к сотрудничеству или нет.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2. Какому типу политической идеологии присущи следующие ценности: государство, церковь, семья, частная собственность; укрепление устоев государства; против радикальных реформ и экстремизма; общественное неравенство?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3. Высший исполнительный орган, возглавляющий единую систему исполнительной власти на всей территории России.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4. Демонстративное политическое неучастие, безразличие и отсутствие интереса к политике.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5. Изменение какой-либо существенной стороны общественной жизни, осуществляемое сверху правящими кругами, при сохранении основ существующей социальной структуры.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Какое государство называется демократическим, организация и деятельность которого </w:t>
      </w:r>
      <w:proofErr w:type="gramStart"/>
      <w:r w:rsidRPr="00BC064F"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 w:rsidRPr="00BC064F">
        <w:rPr>
          <w:rFonts w:ascii="Times New Roman" w:hAnsi="Times New Roman" w:cs="Times New Roman"/>
          <w:sz w:val="28"/>
          <w:szCs w:val="28"/>
        </w:rPr>
        <w:t xml:space="preserve"> на праве и связаны с правом?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7. Тип избирательной системы, в котором избранным считается кандидат, набравший установленное законом большинство голосов.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Глава государства, </w:t>
      </w:r>
      <w:proofErr w:type="gramStart"/>
      <w:r w:rsidRPr="00BC064F">
        <w:rPr>
          <w:rFonts w:ascii="Times New Roman" w:hAnsi="Times New Roman" w:cs="Times New Roman"/>
          <w:sz w:val="28"/>
          <w:szCs w:val="28"/>
        </w:rPr>
        <w:t>занимающий</w:t>
      </w:r>
      <w:proofErr w:type="gramEnd"/>
      <w:r w:rsidRPr="00BC064F">
        <w:rPr>
          <w:rFonts w:ascii="Times New Roman" w:hAnsi="Times New Roman" w:cs="Times New Roman"/>
          <w:sz w:val="28"/>
          <w:szCs w:val="28"/>
        </w:rPr>
        <w:t xml:space="preserve"> высшее место в иерархии государственных органов, обеспечивающий стабильность и преемственность механизма государственной власти.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9. Форма политической организации общества, основанная на признании народа источником власти, его права участвовать в решении государственных дел в сочетании с широким кругом прав и свобод.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10. Физическое лицо, не имеющее какого-либо гражданства или подданства и не обладающее доказательствами, которые могли бы установить принадлежность его  к какому-либо гражданству или подданству.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11. Форма государственно-территориального устройства, при которой объединяются абсолютно независимые субъекты, имеющие независимую систему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064F">
        <w:rPr>
          <w:rFonts w:ascii="Times New Roman" w:hAnsi="Times New Roman" w:cs="Times New Roman"/>
          <w:sz w:val="28"/>
          <w:szCs w:val="28"/>
        </w:rPr>
        <w:t xml:space="preserve"> органов и законодательств, свою валюту, гражданство.</w:t>
      </w:r>
    </w:p>
    <w:p w:rsidR="00903D47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D47" w:rsidRPr="00796B97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1. При какой форме правления глава государства является выборным и сменяемым, а его власть считается производной от избирателей или представительного органа?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2.  В юридическом смысле – лицо, обладающее правом гражданства.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lastRenderedPageBreak/>
        <w:t>3. Политическая идеология, главными ценностями которой являются демократизм, индивидуализм, гарантированность прав человека; абсолютная ценность человеческой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64F">
        <w:rPr>
          <w:rFonts w:ascii="Times New Roman" w:hAnsi="Times New Roman" w:cs="Times New Roman"/>
          <w:sz w:val="28"/>
          <w:szCs w:val="28"/>
        </w:rPr>
        <w:t>общество изменяется при помощи реформ.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4. Центральная организация политической системы, обладающая верховной властью на определенной территории, имеющая исключительное право издавать общеобязательные законы.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5. Организованная группа единомышленников, выражающая интересы определенных социальных слоев и стремящаяся к достижению определенных политических целей.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6. Форма правления, при которой власть полностью или частично сосредоточена в руках единоличного главы – монарха.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7. Форма государственно-территориального устройства, представляющая собой объединение нескольких территориальных единиц в одно государство.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903D47" w:rsidRPr="00BC064F" w:rsidRDefault="00903D47" w:rsidP="00903D47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мандаты</w:t>
      </w:r>
    </w:p>
    <w:p w:rsidR="00903D47" w:rsidRPr="0060799D" w:rsidRDefault="00903D47" w:rsidP="00903D47">
      <w:pPr>
        <w:rPr>
          <w:rFonts w:ascii="Times New Roman" w:hAnsi="Times New Roman" w:cs="Times New Roman"/>
          <w:sz w:val="28"/>
        </w:rPr>
      </w:pPr>
    </w:p>
    <w:p w:rsidR="00903D47" w:rsidRDefault="00903D47" w:rsidP="0090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47" w:rsidRPr="008E2A56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903D47" w:rsidRDefault="00903D47" w:rsidP="00903D4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903D47" w:rsidTr="009A3380"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03D47" w:rsidRDefault="00903D47" w:rsidP="009A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F6216" w:rsidRDefault="00DF6216"/>
    <w:sectPr w:rsidR="00DF6216" w:rsidSect="00DF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47"/>
    <w:rsid w:val="001A7B36"/>
    <w:rsid w:val="00903D47"/>
    <w:rsid w:val="00D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47"/>
    <w:pPr>
      <w:ind w:left="720"/>
      <w:contextualSpacing/>
    </w:pPr>
  </w:style>
  <w:style w:type="table" w:styleId="a4">
    <w:name w:val="Table Grid"/>
    <w:basedOn w:val="a1"/>
    <w:uiPriority w:val="59"/>
    <w:rsid w:val="0090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0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2018-02-12T17:34:00Z</dcterms:created>
  <dcterms:modified xsi:type="dcterms:W3CDTF">2018-02-12T17:38:00Z</dcterms:modified>
</cp:coreProperties>
</file>