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75" w:rsidRPr="00C66875" w:rsidRDefault="00C66875" w:rsidP="00C66875">
      <w:pPr>
        <w:tabs>
          <w:tab w:val="left" w:pos="993"/>
        </w:tabs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1.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диалект.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2.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аралашыу,фекерләү сараһы, хис-тойғоларҙы сағылдырыу сараһы.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3.Бирҙең, тәңрем, телде беҙгә, һөйлә тип,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Тура юлға телде шуға әйҙәйем!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Был һүҙҙерҙең авторы кем?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Мифтахетдин Аҡмулла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4.  Бер-бер артлы те</w:t>
      </w:r>
      <w:r w:rsidRPr="00C66875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елгән ялғау</w:t>
      </w:r>
      <w:r w:rsidRPr="00C66875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ар яр</w:t>
      </w:r>
      <w:r w:rsidRPr="00C66875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амында һү</w:t>
      </w:r>
      <w:r w:rsidRPr="00C66875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һәм грамматик форма яһалыу ысулы нисек атала?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 агглютинация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e-BY"/>
        </w:rPr>
        <w:t>Б. флексия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e-BY"/>
        </w:rPr>
        <w:t>В. инкорпорация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shd w:val="clear" w:color="auto" w:fill="FFFFFF"/>
          <w:lang w:val="be-BY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shd w:val="clear" w:color="auto" w:fill="FFFFFF"/>
          <w:lang w:val="be-BY"/>
        </w:rPr>
        <w:t>Г. фузия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shd w:val="clear" w:color="auto" w:fill="FFFFFF"/>
          <w:lang w:val="be-BY"/>
        </w:rPr>
        <w:t>Яуап: А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5. </w:t>
      </w:r>
      <w:r w:rsidRPr="00C66875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C66875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>саҡлы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… Күплек ялғауы ниндәй мәғәнә белдерә?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А.күплек мәғәнәһе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 модаллек мәғәнәһе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В.экспрессивлыҡ мәғәнәһе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Г.коллектив күплек мәғәнәһе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Г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6. </w:t>
      </w:r>
      <w:r w:rsidRPr="00C66875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р теркәүестәре ниндәй мәғәнәне көсәйтә?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А.сәбәп мәғәнәһен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Б.оҡшатыу мәғәнәһен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В.шарт мәғәнәһен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Г. ҡаршы ҡуйыу мәғәнәһен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Г</w:t>
      </w:r>
    </w:p>
    <w:p w:rsidR="00C66875" w:rsidRPr="00C66875" w:rsidRDefault="00C66875" w:rsidP="00C66875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7. Тыныш билдәләрен ҡуйығыҙ: 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Рамазан-пулеметсы биштәрле ауыр тоҡсайҙы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b/>
          <w:i/>
          <w:sz w:val="36"/>
          <w:szCs w:val="36"/>
          <w:lang w:val="ba-RU"/>
        </w:rPr>
        <w:t xml:space="preserve">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Федотов Нефедычтың трофей мылтығын аҫып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b/>
          <w:i/>
          <w:sz w:val="36"/>
          <w:szCs w:val="36"/>
          <w:lang w:val="ba-RU"/>
        </w:rPr>
        <w:t xml:space="preserve">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шартлап ботаҡ һынғаны ишетелде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28"/>
          <w:szCs w:val="28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lastRenderedPageBreak/>
        <w:t xml:space="preserve">8. Эштән ҡайтҡас, мин клубҡа барҙым. 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Был һөйләмдә ни өсөн өтөр ҡуйыла, аңлатығыҙ?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Эйәртеүле ваҡыт һөйләм.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9.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Казармала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ике полк комиссары</w:t>
      </w:r>
      <w:r w:rsidRPr="00C66875">
        <w:rPr>
          <w:rFonts w:ascii="Palatino Linotype" w:eastAsia="Calibri" w:hAnsi="Palatino Linotype" w:cs="Times New Roman"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Ғимаҙиев менән Хоҙайбирҙин</w:t>
      </w:r>
      <w:r w:rsidRPr="00C66875">
        <w:rPr>
          <w:rFonts w:ascii="Palatino Linotype" w:eastAsia="Calibri" w:hAnsi="Palatino Linotype" w:cs="Times New Roman"/>
          <w:b/>
          <w:i/>
          <w:color w:val="C00000"/>
          <w:sz w:val="36"/>
          <w:szCs w:val="36"/>
          <w:lang w:val="ba-RU"/>
        </w:rPr>
        <w:t>,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бергә торҙо.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Өтөр ҡуйыла,сөнки был инеш һөйләм (Казармала, командирҙар өсөн тәғәйенләнгән бүлмәләрҙең береһендә,)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Өтөр ҡуйыла,сөнки өҫтәлмәлек (, Ғимаҙиев менән Хоҙайбирҙин,)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10.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смола – һумала, книга – кенәгә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Протеза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11. М. Ғафури әҫәрҙәрен билдәләгеҙ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А.”Боролош”, “Ҡара йөҙҙәр”, “Өсәүҙең тарихы”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Б.”Сибай”, “Еңелгән ятыу”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В.”Ҡара йөҙҙәр”, “Шағирҙың алтын приискыһында”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В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А.Закир, Ғәлимә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Б.Ғариф, Сәхибә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В.Сәйҙел, Зәйнәп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Яуап:А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13. Ғ. Сәләм әҫәрен билдәләгеҙ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А.”Эшсе” поэмаһы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Б.”Ҡан” роман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 ”Бала” поэмаһы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В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Ассимиляция.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 xml:space="preserve">15.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лап-лап, йәлт, ем-ем, салт, мөлдөр-мөлдөр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һүҙҙәре ниндәй төркөмгә ҡарай?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Оҡшатыу һүҙҙәре.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16. Беҙ белмәйбеҙ, бәлки, ул бала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Ҙур геолог булып танылыр.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Уның аҡылы </w:t>
      </w:r>
      <w:r w:rsidRPr="00C6687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аша 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алтындан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Ҡиммәтлерәк металл табылыр (М. Сөйөндөклө). </w:t>
      </w:r>
      <w:r w:rsidRPr="00C6687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Аша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бәйләүесе ниндәй төргә ҡарай?</w:t>
      </w:r>
    </w:p>
    <w:p w:rsidR="00C66875" w:rsidRPr="00C66875" w:rsidRDefault="00C66875" w:rsidP="00C66875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Төп килеш һәм эйәлек килеште талап итеүсе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.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17. </w:t>
      </w: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Йәшәй-йәшәй шуны </w:t>
      </w:r>
      <w:r w:rsidRPr="00C6687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белдем: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Барынан өҫтөн – хаҡлыҡ!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Уның өсөн яндым-көйҙөм,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Хаҡлыҡты һөйҙөм артыҡ. (Ҡ. Әлибаев). 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Билдәләнгән һүҙгә морфологик анализ эшләгеҙ.</w:t>
      </w: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Белдем-ҡылым,башланғыс форма,хәбәр һөйкәлеше,үткән заманда,беренсе затта,берлектә,хәбәр.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18. </w:t>
      </w:r>
      <w:r w:rsidRPr="00C66875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Балалар, китаптар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А.аффиксаль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Б.синтаксик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В.стилистик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Г.фонетик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А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19. </w:t>
      </w:r>
      <w:r w:rsidRPr="00C66875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Йылҡыһы күп</w:t>
      </w:r>
      <w:r w:rsidRPr="00C66875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 xml:space="preserve"> Уралтау… 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Күплек мәғәнәһе ниндәй юл менән бирелә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А.синтаксик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Б.синтетик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В.стилистик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Г.фонетик юл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В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20. </w:t>
      </w:r>
      <w:r w:rsidRPr="00C66875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Бесән сабыу</w:t>
      </w: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А.эйәлек килеш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Б.төшөм килеш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t>В.төбәү килеш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>Г.сығанаҡ килеш.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C6687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Б</w:t>
      </w:r>
    </w:p>
    <w:p w:rsidR="00C66875" w:rsidRPr="00C66875" w:rsidRDefault="00C66875" w:rsidP="00C66875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</w:p>
    <w:p w:rsidR="00C66875" w:rsidRPr="00C66875" w:rsidRDefault="00C66875" w:rsidP="00C66875">
      <w:pPr>
        <w:rPr>
          <w:rFonts w:ascii="Calibri" w:eastAsia="Calibri" w:hAnsi="Calibri" w:cs="Times New Roman"/>
          <w:sz w:val="24"/>
          <w:szCs w:val="24"/>
          <w:lang w:val="ba-RU"/>
        </w:rPr>
      </w:pPr>
    </w:p>
    <w:p w:rsidR="00C66875" w:rsidRPr="00C66875" w:rsidRDefault="00C66875" w:rsidP="00C66875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375B46" w:rsidRDefault="00C66875">
      <w:bookmarkStart w:id="0" w:name="_GoBack"/>
      <w:bookmarkEnd w:id="0"/>
    </w:p>
    <w:sectPr w:rsidR="00375B46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75"/>
    <w:rsid w:val="00332543"/>
    <w:rsid w:val="00AC5EA3"/>
    <w:rsid w:val="00C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2017-12-08T08:50:00Z</dcterms:created>
  <dcterms:modified xsi:type="dcterms:W3CDTF">2017-12-08T08:55:00Z</dcterms:modified>
</cp:coreProperties>
</file>