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7C"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7"/>
        <w:gridCol w:w="378"/>
        <w:gridCol w:w="378"/>
        <w:gridCol w:w="377"/>
        <w:gridCol w:w="362"/>
        <w:gridCol w:w="395"/>
        <w:gridCol w:w="377"/>
        <w:gridCol w:w="378"/>
        <w:gridCol w:w="347"/>
        <w:gridCol w:w="409"/>
        <w:gridCol w:w="378"/>
        <w:gridCol w:w="378"/>
        <w:gridCol w:w="332"/>
        <w:gridCol w:w="424"/>
        <w:gridCol w:w="378"/>
        <w:gridCol w:w="377"/>
        <w:gridCol w:w="318"/>
        <w:gridCol w:w="439"/>
        <w:gridCol w:w="377"/>
        <w:gridCol w:w="378"/>
        <w:gridCol w:w="378"/>
        <w:gridCol w:w="332"/>
        <w:gridCol w:w="424"/>
        <w:gridCol w:w="378"/>
        <w:gridCol w:w="377"/>
        <w:gridCol w:w="378"/>
        <w:gridCol w:w="378"/>
        <w:gridCol w:w="378"/>
      </w:tblGrid>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285" w:rsidRPr="00A83789" w:rsidRDefault="00A31285" w:rsidP="00851E7C">
            <w:pPr>
              <w:ind w:left="-108"/>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r w:rsidRPr="00A83789">
              <w:rPr>
                <w:rFonts w:ascii="Times New Roman" w:hAnsi="Times New Roman" w:cs="Times New Roman"/>
                <w:color w:val="000000"/>
                <w:szCs w:val="26"/>
                <w:shd w:val="clear" w:color="auto" w:fill="FFFFFF"/>
              </w:rPr>
              <w:t xml:space="preserve"> </w:t>
            </w:r>
            <w:proofErr w:type="spellStart"/>
            <w:r w:rsidR="00B74593">
              <w:rPr>
                <w:rFonts w:ascii="Times New Roman" w:hAnsi="Times New Roman" w:cs="Times New Roman"/>
                <w:color w:val="000000"/>
                <w:szCs w:val="26"/>
                <w:shd w:val="clear" w:color="auto" w:fill="FFFFFF"/>
              </w:rPr>
              <w:t>д</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2</w:t>
            </w:r>
            <w:r w:rsidRPr="00A83789">
              <w:rPr>
                <w:rFonts w:ascii="Times New Roman" w:hAnsi="Times New Roman" w:cs="Times New Roman"/>
                <w:color w:val="000000"/>
                <w:szCs w:val="26"/>
                <w:shd w:val="clear" w:color="auto" w:fill="FFFFFF"/>
              </w:rPr>
              <w:t xml:space="preserve"> </w:t>
            </w:r>
            <w:r w:rsidR="00B74593">
              <w:rPr>
                <w:rFonts w:ascii="Times New Roman" w:hAnsi="Times New Roman" w:cs="Times New Roman"/>
                <w:color w:val="000000"/>
                <w:szCs w:val="26"/>
                <w:shd w:val="clear" w:color="auto" w:fill="FFFFFF"/>
              </w:rPr>
              <w:t>в</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у</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х</w:t>
            </w:r>
            <w:proofErr w:type="spellEnd"/>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з</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ы</w:t>
            </w:r>
            <w:proofErr w:type="spellEnd"/>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r w:rsidR="00B74593">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r w:rsidRPr="00A83789">
              <w:rPr>
                <w:rFonts w:ascii="Times New Roman" w:hAnsi="Times New Roman" w:cs="Times New Roman"/>
                <w:color w:val="000000"/>
                <w:szCs w:val="26"/>
                <w:shd w:val="clear" w:color="auto" w:fill="FFFFFF"/>
              </w:rPr>
              <w:t xml:space="preserve"> </w:t>
            </w:r>
            <w:proofErr w:type="spellStart"/>
            <w:r w:rsidR="001A64BC">
              <w:rPr>
                <w:rFonts w:ascii="Times New Roman" w:hAnsi="Times New Roman" w:cs="Times New Roman"/>
                <w:color w:val="000000"/>
                <w:szCs w:val="26"/>
                <w:shd w:val="clear" w:color="auto" w:fill="FFFFFF"/>
              </w:rPr>
              <w:t>д</w:t>
            </w:r>
            <w:proofErr w:type="spell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з</w:t>
            </w:r>
            <w:proofErr w:type="spell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ы</w:t>
            </w:r>
            <w:proofErr w:type="spell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з</w:t>
            </w:r>
            <w:proofErr w:type="spell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ъ</w:t>
            </w:r>
            <w:proofErr w:type="spellEnd"/>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3"/>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6</w:t>
            </w:r>
            <w:r w:rsidR="001A64BC">
              <w:rPr>
                <w:rFonts w:ascii="Times New Roman" w:hAnsi="Times New Roman" w:cs="Times New Roman"/>
                <w:color w:val="000000"/>
                <w:szCs w:val="26"/>
                <w:shd w:val="clear" w:color="auto" w:fill="FFFFFF"/>
                <w:vertAlign w:val="superscript"/>
              </w:rPr>
              <w:t>д</w:t>
            </w:r>
          </w:p>
        </w:tc>
        <w:tc>
          <w:tcPr>
            <w:tcW w:w="31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71"/>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7 </w:t>
            </w: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4 </w:t>
            </w:r>
            <w:r w:rsidR="00B74593">
              <w:rPr>
                <w:rFonts w:ascii="Times New Roman" w:hAnsi="Times New Roman" w:cs="Times New Roman"/>
                <w:color w:val="000000"/>
                <w:szCs w:val="26"/>
                <w:shd w:val="clear" w:color="auto" w:fill="FFFFFF"/>
                <w:vertAlign w:val="superscript"/>
              </w:rPr>
              <w:t>у</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з</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ю</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11</w:t>
            </w:r>
          </w:p>
        </w:tc>
        <w:tc>
          <w:tcPr>
            <w:tcW w:w="362"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1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9"/>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10</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12 </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B7459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ц</w:t>
            </w:r>
            <w:proofErr w:type="spellEnd"/>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329"/>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1A64BC">
            <w:pP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2" w:right="-156"/>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15</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ц</w:t>
            </w:r>
            <w:proofErr w:type="spell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A64B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8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bl>
    <w:p w:rsidR="00A31285" w:rsidRDefault="00A31285"/>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w:t>
      </w:r>
      <w:r w:rsidR="000B5D9D">
        <w:rPr>
          <w:rFonts w:ascii="Times New Roman" w:hAnsi="Times New Roman" w:cs="Times New Roman"/>
          <w:color w:val="000000"/>
          <w:sz w:val="28"/>
          <w:szCs w:val="28"/>
          <w:shd w:val="clear" w:color="auto" w:fill="FFFFFF"/>
        </w:rPr>
        <w:t>ской связи тезиса с аргументами</w:t>
      </w:r>
      <w:r w:rsidRPr="00A31285">
        <w:rPr>
          <w:rFonts w:ascii="Times New Roman" w:hAnsi="Times New Roman" w:cs="Times New Roman"/>
          <w:color w:val="000000"/>
          <w:sz w:val="28"/>
          <w:szCs w:val="28"/>
          <w:shd w:val="clear" w:color="auto" w:fill="FFFFFF"/>
        </w:rPr>
        <w:t>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Совокупность существенных признаков предмета понятия называется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Логическая операция, которая раскрывает содержание понятия либо устанавливает значение термина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Утверждения, которые высказываются несколькими лицами по очередности в результате общения между собой. Одна из разновидностей спора</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 xml:space="preserve">Конструкция, которая связывает два простых элемента в </w:t>
      </w:r>
      <w:proofErr w:type="gramStart"/>
      <w:r w:rsidRPr="00A31285">
        <w:rPr>
          <w:rFonts w:ascii="Times New Roman" w:hAnsi="Times New Roman" w:cs="Times New Roman"/>
          <w:color w:val="000000"/>
          <w:sz w:val="28"/>
          <w:szCs w:val="28"/>
          <w:shd w:val="clear" w:color="auto" w:fill="FFFFFF"/>
        </w:rPr>
        <w:t>новый</w:t>
      </w:r>
      <w:proofErr w:type="gramEnd"/>
      <w:r w:rsidRPr="00A31285">
        <w:rPr>
          <w:rFonts w:ascii="Times New Roman" w:hAnsi="Times New Roman" w:cs="Times New Roman"/>
          <w:color w:val="000000"/>
          <w:sz w:val="28"/>
          <w:szCs w:val="28"/>
          <w:shd w:val="clear" w:color="auto" w:fill="FFFFFF"/>
        </w:rPr>
        <w:t>, более сложный </w:t>
      </w:r>
    </w:p>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w:rsidR="00A31285" w:rsidRPr="00A31285" w:rsidRDefault="00A31285" w:rsidP="00A3128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Объединение</w:t>
      </w:r>
      <w:r>
        <w:rPr>
          <w:rFonts w:ascii="Times New Roman" w:hAnsi="Times New Roman" w:cs="Times New Roman"/>
          <w:sz w:val="28"/>
          <w:szCs w:val="28"/>
        </w:rPr>
        <w:t>;</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Расподобление</w:t>
      </w:r>
      <w:r>
        <w:rPr>
          <w:rFonts w:ascii="Times New Roman" w:hAnsi="Times New Roman" w:cs="Times New Roman"/>
          <w:sz w:val="28"/>
          <w:szCs w:val="28"/>
        </w:rPr>
        <w:t>;</w:t>
      </w:r>
    </w:p>
    <w:p w:rsid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Анализ</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w:rsid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w:rsid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lastRenderedPageBreak/>
        <w:t>Суждение, полученное из 2х других при помощи союза «или»</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w:t>
      </w:r>
      <w:proofErr w:type="spellStart"/>
      <w:r w:rsidRPr="00A31285">
        <w:rPr>
          <w:rFonts w:ascii="Times New Roman" w:hAnsi="Times New Roman" w:cs="Times New Roman"/>
          <w:bCs/>
          <w:sz w:val="28"/>
          <w:szCs w:val="28"/>
        </w:rPr>
        <w:t>v</w:t>
      </w:r>
      <w:proofErr w:type="spellEnd"/>
      <w:r w:rsidRPr="00A31285">
        <w:rPr>
          <w:rFonts w:ascii="Times New Roman" w:hAnsi="Times New Roman" w:cs="Times New Roman"/>
          <w:bCs/>
          <w:sz w:val="28"/>
          <w:szCs w:val="28"/>
        </w:rPr>
        <w:t> в логике обозначается операция:</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w:rsidR="00A31285" w:rsidRPr="00A31285" w:rsidRDefault="00A31285" w:rsidP="00A31285">
      <w:pPr>
        <w:spacing w:after="0" w:line="240" w:lineRule="auto"/>
        <w:ind w:left="720"/>
        <w:rPr>
          <w:rFonts w:ascii="Times New Roman" w:hAnsi="Times New Roman" w:cs="Times New Roman"/>
          <w:sz w:val="28"/>
          <w:szCs w:val="28"/>
        </w:rPr>
      </w:pPr>
    </w:p>
    <w:tbl>
      <w:tblPr>
        <w:tblStyle w:val="a3"/>
        <w:tblW w:w="0" w:type="auto"/>
        <w:tblLook w:val="04A0"/>
      </w:tblPr>
      <w:tblGrid>
        <w:gridCol w:w="957"/>
        <w:gridCol w:w="957"/>
        <w:gridCol w:w="957"/>
        <w:gridCol w:w="957"/>
        <w:gridCol w:w="957"/>
        <w:gridCol w:w="957"/>
        <w:gridCol w:w="957"/>
        <w:gridCol w:w="957"/>
        <w:gridCol w:w="957"/>
        <w:gridCol w:w="958"/>
      </w:tblGrid>
      <w:tr w:rsidR="00A31285" w:rsidTr="00A31285">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w:rsidR="00A31285" w:rsidTr="00A31285">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8" w:type="dxa"/>
          </w:tcPr>
          <w:p w:rsidR="00A31285" w:rsidRDefault="00A31285"/>
        </w:tc>
      </w:tr>
    </w:tbl>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w:rsidR="00A31285" w:rsidRPr="00F25EBD" w:rsidRDefault="00A31285" w:rsidP="00A31285">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английского философа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xml:space="preserve">. С. Милля, что польза логики главным образом отрицательная. Её задача заключается в том, чтобы предостеречь от </w:t>
      </w:r>
      <w:r w:rsidRPr="00F25EBD">
        <w:rPr>
          <w:rFonts w:ascii="Times New Roman" w:hAnsi="Times New Roman" w:cs="Times New Roman"/>
          <w:sz w:val="28"/>
        </w:rPr>
        <w:lastRenderedPageBreak/>
        <w:t xml:space="preserve">возможных ошибок. Вследствие этого практическая важность логики чрезвычайно велика. «Когда я принимаю в соображение, – говорит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w:rsidR="00A31285" w:rsidRDefault="00A31285"/>
    <w:p w:rsidR="00A31285" w:rsidRPr="00A31285" w:rsidRDefault="00A31285">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A31285" w:rsidRDefault="00A31285" w:rsidP="00A31285">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lastRenderedPageBreak/>
        <w:t>Задания по социологии для учащихся 8-9-х классов</w:t>
      </w:r>
    </w:p>
    <w:tbl>
      <w:tblPr>
        <w:tblStyle w:val="a3"/>
        <w:tblpPr w:leftFromText="180" w:rightFromText="180" w:vertAnchor="page" w:horzAnchor="page" w:tblpX="2608"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6"/>
        <w:gridCol w:w="407"/>
        <w:gridCol w:w="407"/>
        <w:gridCol w:w="407"/>
        <w:gridCol w:w="407"/>
        <w:gridCol w:w="407"/>
        <w:gridCol w:w="407"/>
        <w:gridCol w:w="407"/>
        <w:gridCol w:w="407"/>
        <w:gridCol w:w="406"/>
        <w:gridCol w:w="407"/>
        <w:gridCol w:w="407"/>
        <w:gridCol w:w="407"/>
        <w:gridCol w:w="407"/>
        <w:gridCol w:w="407"/>
        <w:gridCol w:w="407"/>
        <w:gridCol w:w="407"/>
        <w:gridCol w:w="407"/>
      </w:tblGrid>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1</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2</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4</w:t>
            </w: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0B5D9D" w:rsidP="007D663C">
            <w:pPr>
              <w:ind w:left="-128"/>
              <w:rPr>
                <w:rFonts w:ascii="Times New Roman" w:hAnsi="Times New Roman" w:cs="Times New Roman"/>
                <w:sz w:val="28"/>
              </w:rPr>
            </w:pPr>
            <w:r>
              <w:rPr>
                <w:rFonts w:ascii="Times New Roman" w:hAnsi="Times New Roman" w:cs="Times New Roman"/>
                <w:sz w:val="28"/>
                <w:vertAlign w:val="superscript"/>
              </w:rPr>
              <w:t>6</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8</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10</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7</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9</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64" w:right="-88"/>
              <w:rPr>
                <w:rFonts w:ascii="Times New Roman" w:hAnsi="Times New Roman" w:cs="Times New Roman"/>
                <w:sz w:val="28"/>
              </w:rPr>
            </w:pPr>
            <w:r>
              <w:rPr>
                <w:rFonts w:ascii="Times New Roman" w:hAnsi="Times New Roman" w:cs="Times New Roman"/>
                <w:sz w:val="28"/>
                <w:vertAlign w:val="superscript"/>
              </w:rPr>
              <w:t>11</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12</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right="-118"/>
              <w:rPr>
                <w:rFonts w:ascii="Times New Roman" w:hAnsi="Times New Roman" w:cs="Times New Roman"/>
                <w:sz w:val="28"/>
              </w:rPr>
            </w:pPr>
            <w:r>
              <w:rPr>
                <w:rFonts w:ascii="Times New Roman" w:hAnsi="Times New Roman" w:cs="Times New Roman"/>
                <w:sz w:val="28"/>
                <w:vertAlign w:val="superscript"/>
              </w:rPr>
              <w:t>13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48" w:right="-146"/>
              <w:rPr>
                <w:rFonts w:ascii="Times New Roman" w:hAnsi="Times New Roman" w:cs="Times New Roman"/>
                <w:sz w:val="28"/>
              </w:rPr>
            </w:pPr>
            <w:r w:rsidRPr="00091D39">
              <w:rPr>
                <w:rFonts w:ascii="Times New Roman" w:hAnsi="Times New Roman" w:cs="Times New Roman"/>
                <w:sz w:val="28"/>
                <w:vertAlign w:val="superscript"/>
              </w:rPr>
              <w:t>14</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Р</w:t>
            </w:r>
            <w:proofErr w:type="gramEnd"/>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RPr="00D963F9"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50"/>
              <w:rPr>
                <w:rFonts w:ascii="Times New Roman" w:hAnsi="Times New Roman" w:cs="Times New Roman"/>
                <w:sz w:val="28"/>
              </w:rPr>
            </w:pPr>
            <w:r>
              <w:rPr>
                <w:rFonts w:ascii="Times New Roman" w:hAnsi="Times New Roman" w:cs="Times New Roman"/>
                <w:sz w:val="28"/>
                <w:vertAlign w:val="superscript"/>
              </w:rPr>
              <w:t>15</w:t>
            </w:r>
          </w:p>
        </w:tc>
        <w:tc>
          <w:tcPr>
            <w:tcW w:w="406"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spellStart"/>
            <w:r w:rsidRPr="00D963F9">
              <w:rPr>
                <w:rFonts w:ascii="Times New Roman" w:hAnsi="Times New Roman" w:cs="Times New Roman"/>
                <w:color w:val="FFFFFF" w:themeColor="background1"/>
                <w:sz w:val="28"/>
              </w:rPr>
              <w:t>ю</w:t>
            </w:r>
            <w:proofErr w:type="spell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Pr="00D963F9" w:rsidRDefault="007D663C" w:rsidP="007D663C">
            <w:pPr>
              <w:rPr>
                <w:rFonts w:ascii="Times New Roman" w:hAnsi="Times New Roman" w:cs="Times New Roman"/>
                <w:color w:val="FFFFFF" w:themeColor="background1"/>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bl>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w:rsidR="00A31285" w:rsidRPr="00A31285" w:rsidRDefault="00A31285" w:rsidP="00A31285">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w:rsidR="00A31285" w:rsidRDefault="00A31285"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социально- пассивной ориентации.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w:rsidR="007D663C" w:rsidRDefault="007D663C" w:rsidP="00A31285">
      <w:pPr>
        <w:ind w:firstLine="567"/>
        <w:jc w:val="both"/>
        <w:rPr>
          <w:rFonts w:ascii="Times New Roman" w:hAnsi="Times New Roman" w:cs="Times New Roman"/>
          <w:sz w:val="28"/>
          <w:szCs w:val="28"/>
        </w:rPr>
      </w:pPr>
    </w:p>
    <w:p w:rsidR="007D663C" w:rsidRPr="007D663C" w:rsidRDefault="007D663C" w:rsidP="007D663C">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w:rsidR="007D663C" w:rsidRPr="007D663C" w:rsidRDefault="007D663C" w:rsidP="007D663C">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w:rsidR="00360C7F" w:rsidRPr="00360C7F" w:rsidRDefault="00360C7F" w:rsidP="00360C7F">
      <w:pPr>
        <w:pStyle w:val="a4"/>
        <w:numPr>
          <w:ilvl w:val="0"/>
          <w:numId w:val="24"/>
        </w:numPr>
        <w:spacing w:after="0" w:line="240" w:lineRule="auto"/>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Default="00360C7F" w:rsidP="00360C7F">
      <w:pPr>
        <w:spacing w:after="0" w:line="240" w:lineRule="auto"/>
        <w:ind w:left="720"/>
        <w:jc w:val="both"/>
        <w:rPr>
          <w:rFonts w:ascii="Times New Roman"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Наука о языке</w:t>
      </w:r>
      <w:r>
        <w:rPr>
          <w:rFonts w:ascii="Times New Roman" w:hAnsi="Times New Roman" w:cs="Times New Roman"/>
          <w:sz w:val="28"/>
          <w:szCs w:val="28"/>
        </w:rPr>
        <w:t>;</w:t>
      </w:r>
      <w:r w:rsidRPr="00360C7F">
        <w:rPr>
          <w:rFonts w:ascii="Times New Roman" w:eastAsia="Calibri"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Наука о познании мира</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60C7F">
        <w:rPr>
          <w:rFonts w:ascii="Times New Roman" w:eastAsia="Calibri" w:hAnsi="Times New Roman" w:cs="Times New Roman"/>
          <w:sz w:val="28"/>
          <w:szCs w:val="28"/>
        </w:rPr>
        <w:t>Наука об обществе</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P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Объединение людей</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Раздел философии</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Раздел психологии</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К какому времени относится фо</w:t>
      </w:r>
      <w:r>
        <w:rPr>
          <w:rFonts w:ascii="Times New Roman" w:hAnsi="Times New Roman" w:cs="Times New Roman"/>
          <w:sz w:val="28"/>
          <w:szCs w:val="28"/>
        </w:rPr>
        <w:t xml:space="preserve">рмирование социологии как науки? </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r w:rsidRPr="00360C7F">
        <w:rPr>
          <w:rFonts w:ascii="Times New Roman"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а) </w:t>
      </w:r>
      <w:proofErr w:type="spellStart"/>
      <w:r w:rsidRPr="00360C7F">
        <w:rPr>
          <w:rFonts w:ascii="Times New Roman" w:eastAsia="Calibri" w:hAnsi="Times New Roman" w:cs="Times New Roman"/>
          <w:sz w:val="28"/>
          <w:szCs w:val="28"/>
        </w:rPr>
        <w:t>Х</w:t>
      </w:r>
      <w:proofErr w:type="gramStart"/>
      <w:r w:rsidRPr="00360C7F">
        <w:rPr>
          <w:rFonts w:ascii="Times New Roman" w:eastAsia="Calibri" w:hAnsi="Times New Roman" w:cs="Times New Roman"/>
          <w:sz w:val="28"/>
          <w:szCs w:val="28"/>
        </w:rPr>
        <w:t>V</w:t>
      </w:r>
      <w:proofErr w:type="gramEnd"/>
      <w:r w:rsidRPr="00360C7F">
        <w:rPr>
          <w:rFonts w:ascii="Times New Roman" w:eastAsia="Calibri" w:hAnsi="Times New Roman" w:cs="Times New Roman"/>
          <w:sz w:val="28"/>
          <w:szCs w:val="28"/>
        </w:rPr>
        <w:t>-ХVIвв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б) </w:t>
      </w:r>
      <w:proofErr w:type="spellStart"/>
      <w:r w:rsidRPr="00360C7F">
        <w:rPr>
          <w:rFonts w:ascii="Times New Roman" w:eastAsia="Calibri" w:hAnsi="Times New Roman" w:cs="Times New Roman"/>
          <w:sz w:val="28"/>
          <w:szCs w:val="28"/>
        </w:rPr>
        <w:t>XVII-XVIII</w:t>
      </w:r>
      <w:proofErr w:type="gramStart"/>
      <w:r w:rsidRPr="00360C7F">
        <w:rPr>
          <w:rFonts w:ascii="Times New Roman" w:eastAsia="Calibri" w:hAnsi="Times New Roman" w:cs="Times New Roman"/>
          <w:sz w:val="28"/>
          <w:szCs w:val="28"/>
        </w:rPr>
        <w:t>вв</w:t>
      </w:r>
      <w:proofErr w:type="spellEnd"/>
      <w:proofErr w:type="gram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sidRPr="00360C7F">
        <w:rPr>
          <w:rFonts w:ascii="Times New Roman" w:eastAsia="Calibri" w:hAnsi="Times New Roman" w:cs="Times New Roman"/>
          <w:sz w:val="28"/>
          <w:szCs w:val="28"/>
        </w:rPr>
        <w:t>в) Х</w:t>
      </w:r>
      <w:proofErr w:type="gramStart"/>
      <w:r w:rsidRPr="00360C7F">
        <w:rPr>
          <w:rFonts w:ascii="Times New Roman" w:eastAsia="Calibri" w:hAnsi="Times New Roman" w:cs="Times New Roman"/>
          <w:sz w:val="28"/>
          <w:szCs w:val="28"/>
        </w:rPr>
        <w:t>I</w:t>
      </w:r>
      <w:proofErr w:type="gramEnd"/>
      <w:r w:rsidRPr="00360C7F">
        <w:rPr>
          <w:rFonts w:ascii="Times New Roman" w:eastAsia="Calibri" w:hAnsi="Times New Roman" w:cs="Times New Roman"/>
          <w:sz w:val="28"/>
          <w:szCs w:val="28"/>
        </w:rPr>
        <w:t>Х-ХХ вв.</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решение администрации городов о запрете на выгул собак без намордников</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w:t>
      </w:r>
      <w:proofErr w:type="gramStart"/>
      <w:r w:rsidRPr="002B5096">
        <w:rPr>
          <w:bCs/>
          <w:sz w:val="28"/>
          <w:szCs w:val="28"/>
        </w:rPr>
        <w:t>пп в сф</w:t>
      </w:r>
      <w:proofErr w:type="gramEnd"/>
      <w:r w:rsidRPr="002B5096">
        <w:rPr>
          <w:bCs/>
          <w:sz w:val="28"/>
          <w:szCs w:val="28"/>
        </w:rPr>
        <w:t>ере городского хозяйства</w:t>
      </w:r>
      <w:r w:rsid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w:t>
      </w:r>
      <w:proofErr w:type="gramStart"/>
      <w:r w:rsidRPr="00360C7F">
        <w:rPr>
          <w:sz w:val="28"/>
          <w:szCs w:val="28"/>
        </w:rPr>
        <w:t>Какие</w:t>
      </w:r>
      <w:proofErr w:type="gramEnd"/>
      <w:r w:rsidRPr="00360C7F">
        <w:rPr>
          <w:sz w:val="28"/>
          <w:szCs w:val="28"/>
        </w:rPr>
        <w:t xml:space="preserve"> отсталые, даже столовыми приборами не умеют пользоваться». Как мож</w:t>
      </w:r>
      <w:r w:rsidR="002B5096">
        <w:rPr>
          <w:sz w:val="28"/>
          <w:szCs w:val="28"/>
        </w:rPr>
        <w:t>но охарактеризовать его позицию?</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 xml:space="preserve">б) </w:t>
      </w:r>
      <w:proofErr w:type="spellStart"/>
      <w:r w:rsidRPr="002B5096">
        <w:rPr>
          <w:bCs/>
          <w:sz w:val="28"/>
          <w:szCs w:val="28"/>
        </w:rPr>
        <w:t>этноцентризм</w:t>
      </w:r>
      <w:proofErr w:type="spellEnd"/>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sz w:val="28"/>
          <w:szCs w:val="28"/>
        </w:rPr>
        <w:t>в)</w:t>
      </w:r>
      <w:r w:rsidR="002B5096" w:rsidRPr="002B5096">
        <w:rPr>
          <w:sz w:val="28"/>
          <w:szCs w:val="28"/>
        </w:rPr>
        <w:t xml:space="preserve"> </w:t>
      </w:r>
      <w:r w:rsidRPr="002B5096">
        <w:rPr>
          <w:bCs/>
          <w:sz w:val="28"/>
          <w:szCs w:val="28"/>
        </w:rPr>
        <w:t>расширенная форма семьи</w:t>
      </w:r>
      <w:r w:rsidR="002B5096" w:rsidRPr="002B5096">
        <w:rPr>
          <w:bCs/>
          <w:sz w:val="28"/>
          <w:szCs w:val="28"/>
        </w:rPr>
        <w:t>.</w:t>
      </w:r>
    </w:p>
    <w:p w:rsidR="002B5096" w:rsidRDefault="002B5096" w:rsidP="00360C7F">
      <w:pPr>
        <w:pStyle w:val="a5"/>
        <w:spacing w:before="0" w:beforeAutospacing="0" w:after="0" w:afterAutospacing="0"/>
        <w:jc w:val="both"/>
        <w:rPr>
          <w:b/>
          <w:bCs/>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lastRenderedPageBreak/>
        <w:t>б) этническое преследование</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w:rsidR="00360C7F" w:rsidRDefault="00360C7F" w:rsidP="002B5096">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w:rsidR="002B5096" w:rsidRPr="002B5096"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w:rsidR="002B5096" w:rsidRPr="00360C7F" w:rsidRDefault="002B5096" w:rsidP="002B5096">
      <w:pPr>
        <w:pStyle w:val="a5"/>
        <w:spacing w:before="0" w:beforeAutospacing="0" w:after="0" w:afterAutospacing="0"/>
        <w:ind w:left="720"/>
        <w:jc w:val="both"/>
        <w:rPr>
          <w:sz w:val="28"/>
          <w:szCs w:val="28"/>
        </w:rPr>
      </w:pP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б) </w:t>
      </w:r>
      <w:proofErr w:type="spellStart"/>
      <w:r w:rsidRPr="00360C7F">
        <w:rPr>
          <w:sz w:val="28"/>
          <w:szCs w:val="28"/>
        </w:rPr>
        <w:t>Парсонсом</w:t>
      </w:r>
      <w:proofErr w:type="spellEnd"/>
      <w:r w:rsidR="002B5096">
        <w:rPr>
          <w:sz w:val="28"/>
          <w:szCs w:val="28"/>
        </w:rPr>
        <w:t>;</w:t>
      </w:r>
    </w:p>
    <w:p w:rsidR="00360C7F" w:rsidRDefault="00360C7F" w:rsidP="002B5096">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Более 80% своего бюджета семья из 4-х человек (работающие муж и жена, дети-школьники) ежемесячно тратила на проживание и покупку товаров первой необходимости. К какой соц</w:t>
      </w:r>
      <w:r w:rsidR="002B5096">
        <w:rPr>
          <w:sz w:val="28"/>
          <w:szCs w:val="28"/>
        </w:rPr>
        <w:t>иальной группе можно ее отнести?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002B5096" w:rsidRPr="002B5096">
        <w:rPr>
          <w:bCs/>
          <w:sz w:val="28"/>
          <w:szCs w:val="28"/>
        </w:rPr>
        <w:t>.</w:t>
      </w:r>
    </w:p>
    <w:p w:rsidR="007D663C" w:rsidRDefault="007D663C" w:rsidP="00A31285">
      <w:pPr>
        <w:ind w:firstLine="567"/>
        <w:jc w:val="both"/>
        <w:rPr>
          <w:rFonts w:ascii="Times New Roman" w:hAnsi="Times New Roman" w:cs="Times New Roman"/>
          <w:sz w:val="28"/>
          <w:szCs w:val="28"/>
        </w:rPr>
      </w:pPr>
    </w:p>
    <w:p w:rsidR="002B5096" w:rsidRPr="002B5096" w:rsidRDefault="002B5096" w:rsidP="00A31285">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2B5096" w:rsidTr="002B5096">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w:rsidR="002B5096" w:rsidTr="002B5096">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8" w:type="dxa"/>
          </w:tcPr>
          <w:p w:rsidR="002B5096" w:rsidRDefault="002B5096" w:rsidP="00A31285">
            <w:pPr>
              <w:jc w:val="both"/>
              <w:rPr>
                <w:rFonts w:ascii="Times New Roman" w:hAnsi="Times New Roman" w:cs="Times New Roman"/>
                <w:sz w:val="28"/>
                <w:szCs w:val="28"/>
              </w:rPr>
            </w:pPr>
          </w:p>
        </w:tc>
      </w:tr>
    </w:tbl>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w:t>
      </w:r>
      <w:r w:rsidRPr="00863EDB">
        <w:rPr>
          <w:rFonts w:ascii="Times New Roman" w:hAnsi="Times New Roman" w:cs="Times New Roman"/>
          <w:sz w:val="28"/>
        </w:rPr>
        <w:lastRenderedPageBreak/>
        <w:t>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w:rsidR="002B5096" w:rsidRPr="00863EDB"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w:rsidR="002B5096" w:rsidRDefault="002B5096" w:rsidP="002B5096">
      <w:pPr>
        <w:rPr>
          <w:rFonts w:ascii="Times New Roman" w:hAnsi="Times New Roman" w:cs="Times New Roman"/>
          <w:sz w:val="28"/>
        </w:rPr>
      </w:pPr>
    </w:p>
    <w:p w:rsidR="002B5096" w:rsidRPr="00A31285" w:rsidRDefault="002B5096" w:rsidP="002B5096">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B5096" w:rsidRDefault="002B5096" w:rsidP="002B5096">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t>Задание 3.1.</w:t>
      </w:r>
    </w:p>
    <w:p w:rsidR="002B5096" w:rsidRPr="002B5096" w:rsidRDefault="002B5096" w:rsidP="002B5096">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21"/>
        <w:gridCol w:w="475"/>
        <w:gridCol w:w="519"/>
        <w:gridCol w:w="480"/>
        <w:gridCol w:w="558"/>
        <w:gridCol w:w="490"/>
        <w:gridCol w:w="505"/>
        <w:gridCol w:w="490"/>
        <w:gridCol w:w="529"/>
        <w:gridCol w:w="509"/>
        <w:gridCol w:w="512"/>
        <w:gridCol w:w="496"/>
        <w:gridCol w:w="504"/>
        <w:gridCol w:w="506"/>
        <w:gridCol w:w="599"/>
        <w:gridCol w:w="483"/>
        <w:gridCol w:w="586"/>
        <w:gridCol w:w="489"/>
        <w:gridCol w:w="489"/>
      </w:tblGrid>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2</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3</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5</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Pr>
                <w:rFonts w:ascii="Times New Roman" w:hAnsi="Times New Roman" w:cs="Times New Roman"/>
                <w:sz w:val="28"/>
                <w:vertAlign w:val="superscript"/>
              </w:rPr>
              <w:t>7</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8</w:t>
            </w:r>
          </w:p>
        </w:tc>
        <w:tc>
          <w:tcPr>
            <w:tcW w:w="512" w:type="dxa"/>
            <w:tcBorders>
              <w:top w:val="single" w:sz="4" w:space="0" w:color="auto"/>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0B5D9D" w:rsidP="00851E7C">
            <w:pPr>
              <w:jc w:val="right"/>
              <w:rPr>
                <w:rFonts w:ascii="Times New Roman" w:hAnsi="Times New Roman" w:cs="Times New Roman"/>
                <w:sz w:val="28"/>
              </w:rPr>
            </w:pPr>
            <w:r>
              <w:rPr>
                <w:rFonts w:ascii="Times New Roman" w:hAnsi="Times New Roman" w:cs="Times New Roman"/>
                <w:sz w:val="28"/>
                <w:vertAlign w:val="superscript"/>
              </w:rPr>
              <w:t>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6</w:t>
            </w: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9</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15</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10</w:t>
            </w:r>
          </w:p>
        </w:tc>
        <w:tc>
          <w:tcPr>
            <w:tcW w:w="483"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11</w:t>
            </w:r>
          </w:p>
        </w:tc>
        <w:tc>
          <w:tcPr>
            <w:tcW w:w="48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12</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13</w:t>
            </w: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bl>
    <w:p w:rsidR="000B5D9D" w:rsidRDefault="000B5D9D" w:rsidP="000B5D9D">
      <w:pPr>
        <w:pStyle w:val="a4"/>
        <w:spacing w:after="0" w:line="240" w:lineRule="auto"/>
        <w:ind w:left="0"/>
        <w:jc w:val="both"/>
        <w:rPr>
          <w:rFonts w:ascii="Times New Roman" w:hAnsi="Times New Roman" w:cs="Times New Roman"/>
          <w:sz w:val="28"/>
        </w:rPr>
      </w:pPr>
    </w:p>
    <w:p w:rsidR="000B5D9D" w:rsidRDefault="000B5D9D" w:rsidP="000B5D9D">
      <w:pPr>
        <w:pStyle w:val="a4"/>
        <w:spacing w:after="0" w:line="240" w:lineRule="auto"/>
        <w:ind w:left="0"/>
        <w:jc w:val="both"/>
        <w:rPr>
          <w:rFonts w:ascii="Times New Roman" w:hAnsi="Times New Roman" w:cs="Times New Roman"/>
          <w:sz w:val="28"/>
        </w:rPr>
      </w:pP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proofErr w:type="gramStart"/>
      <w:r w:rsidRPr="00E25A29">
        <w:rPr>
          <w:rFonts w:ascii="Times New Roman" w:hAnsi="Times New Roman" w:cs="Times New Roman"/>
          <w:color w:val="000000"/>
          <w:sz w:val="28"/>
          <w:szCs w:val="23"/>
          <w:shd w:val="clear" w:color="auto" w:fill="FFFFFF"/>
        </w:rPr>
        <w:t>Недоступный</w:t>
      </w:r>
      <w:proofErr w:type="gramEnd"/>
      <w:r w:rsidRPr="00E25A29">
        <w:rPr>
          <w:rFonts w:ascii="Times New Roman" w:hAnsi="Times New Roman" w:cs="Times New Roman"/>
          <w:color w:val="000000"/>
          <w:sz w:val="28"/>
          <w:szCs w:val="23"/>
          <w:shd w:val="clear" w:color="auto" w:fill="FFFFFF"/>
        </w:rPr>
        <w:t xml:space="preserve"> к познанию, находящийся за пределами разума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свободе человека </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согласно которому воля рассматривается в качестве основного принципа жизни</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w:rsidR="002B5096" w:rsidRDefault="002B5096" w:rsidP="002B5096">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w:rsidR="002B5096" w:rsidRPr="002B5096" w:rsidRDefault="002B5096" w:rsidP="002B5096">
      <w:pPr>
        <w:pStyle w:val="a4"/>
        <w:shd w:val="clear" w:color="auto" w:fill="FFFFFF"/>
        <w:spacing w:after="0" w:line="240" w:lineRule="auto"/>
        <w:jc w:val="both"/>
        <w:rPr>
          <w:rFonts w:ascii="Times New Roman" w:hAnsi="Times New Roman" w:cs="Times New Roman"/>
          <w:bCs/>
          <w:color w:val="000000"/>
          <w:sz w:val="28"/>
          <w:szCs w:val="28"/>
        </w:rPr>
      </w:pP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p>
    <w:p w:rsidR="002B5096" w:rsidRDefault="002B5096" w:rsidP="002B5096">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w:rsidR="002B5096" w:rsidRPr="002B5096" w:rsidRDefault="002B5096" w:rsidP="002B5096">
      <w:pPr>
        <w:pStyle w:val="1"/>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B5096" w:rsidRPr="002B5096" w:rsidRDefault="002B5096" w:rsidP="002B5096">
      <w:pPr>
        <w:pStyle w:val="a4"/>
        <w:spacing w:after="0" w:line="240" w:lineRule="auto"/>
        <w:rPr>
          <w:rFonts w:ascii="Times New Roman" w:hAnsi="Times New Roman" w:cs="Times New Roman"/>
          <w:color w:val="000000"/>
          <w:sz w:val="28"/>
          <w:szCs w:val="28"/>
        </w:rPr>
      </w:pPr>
    </w:p>
    <w:p w:rsidR="002B5096" w:rsidRP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w:rsidR="002B5096" w:rsidRDefault="002B5096" w:rsidP="002B5096">
      <w:pPr>
        <w:pStyle w:val="1"/>
        <w:spacing w:after="0" w:line="240" w:lineRule="auto"/>
        <w:rPr>
          <w:rFonts w:ascii="Times New Roman" w:hAnsi="Times New Roman"/>
          <w:sz w:val="28"/>
          <w:szCs w:val="28"/>
        </w:rPr>
      </w:pPr>
      <w:r>
        <w:rPr>
          <w:rFonts w:ascii="Times New Roman" w:hAnsi="Times New Roman"/>
          <w:sz w:val="28"/>
          <w:szCs w:val="28"/>
        </w:rPr>
        <w:t xml:space="preserve">В) </w:t>
      </w:r>
      <w:hyperlink r:id="rId5" w:history="1">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w:rsidR="002B5096" w:rsidRPr="002B5096" w:rsidRDefault="002B5096" w:rsidP="002B5096">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А)  Платон, Аристотель, Сократ, Демокрит;</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Б) </w:t>
      </w:r>
      <w:r w:rsidR="002B5096" w:rsidRPr="002B5096">
        <w:rPr>
          <w:rFonts w:ascii="Times New Roman" w:hAnsi="Times New Roman"/>
          <w:sz w:val="28"/>
          <w:szCs w:val="28"/>
        </w:rPr>
        <w:t xml:space="preserve">Стив Джобс, Джордж Буш, </w:t>
      </w:r>
      <w:proofErr w:type="spellStart"/>
      <w:r w:rsidR="002B5096" w:rsidRPr="002B5096">
        <w:rPr>
          <w:rFonts w:ascii="Times New Roman" w:hAnsi="Times New Roman"/>
          <w:sz w:val="28"/>
          <w:szCs w:val="28"/>
        </w:rPr>
        <w:t>Рамзан</w:t>
      </w:r>
      <w:proofErr w:type="spellEnd"/>
      <w:r w:rsidR="002B5096" w:rsidRPr="002B5096">
        <w:rPr>
          <w:rFonts w:ascii="Times New Roman" w:hAnsi="Times New Roman"/>
          <w:sz w:val="28"/>
          <w:szCs w:val="28"/>
        </w:rPr>
        <w:t xml:space="preserve"> Кадыров</w:t>
      </w:r>
      <w:r>
        <w:rPr>
          <w:rFonts w:ascii="Times New Roman" w:hAnsi="Times New Roman"/>
          <w:sz w:val="28"/>
          <w:szCs w:val="28"/>
        </w:rPr>
        <w:t>;</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Пушкин, Достоевский, Тютчев</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w:rsidR="00851E7C" w:rsidRDefault="00851E7C" w:rsidP="00851E7C">
      <w:pPr>
        <w:pStyle w:val="1"/>
        <w:spacing w:after="0" w:line="240" w:lineRule="auto"/>
        <w:rPr>
          <w:rFonts w:ascii="Times New Roman" w:hAnsi="Times New Roman"/>
          <w:color w:val="000000"/>
          <w:sz w:val="28"/>
          <w:szCs w:val="28"/>
        </w:rPr>
      </w:pPr>
    </w:p>
    <w:p w:rsidR="00851E7C"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002B5096" w:rsidRP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851E7C"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t>Что не относится к историческим типам мировоззрения:</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lastRenderedPageBreak/>
        <w:t xml:space="preserve">А) </w:t>
      </w:r>
      <w:r w:rsidR="002B5096" w:rsidRPr="002B5096">
        <w:rPr>
          <w:rFonts w:ascii="Times New Roman" w:hAnsi="Times New Roman"/>
          <w:sz w:val="28"/>
          <w:szCs w:val="28"/>
        </w:rPr>
        <w:t>миф</w:t>
      </w:r>
      <w:r>
        <w:rPr>
          <w:rFonts w:ascii="Times New Roman" w:hAnsi="Times New Roman"/>
          <w:sz w:val="28"/>
          <w:szCs w:val="28"/>
        </w:rPr>
        <w:t>;</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Б) наука;</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философия</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002B5096" w:rsidRPr="002B5096">
        <w:rPr>
          <w:rFonts w:ascii="Times New Roman" w:hAnsi="Times New Roman"/>
          <w:color w:val="000000"/>
          <w:sz w:val="28"/>
          <w:szCs w:val="28"/>
        </w:rPr>
        <w:t>скептицизм</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агностицизм</w:t>
      </w:r>
      <w:r>
        <w:rPr>
          <w:rFonts w:ascii="Times New Roman" w:hAnsi="Times New Roman"/>
          <w:color w:val="000000"/>
          <w:sz w:val="28"/>
          <w:szCs w:val="28"/>
        </w:rPr>
        <w:t>;</w:t>
      </w:r>
      <w:r w:rsidR="002B5096" w:rsidRPr="002B5096">
        <w:rPr>
          <w:rFonts w:ascii="Times New Roman" w:hAnsi="Times New Roman"/>
          <w:color w:val="000000"/>
          <w:sz w:val="28"/>
          <w:szCs w:val="28"/>
        </w:rPr>
        <w:t> </w:t>
      </w:r>
    </w:p>
    <w:p w:rsidR="00851E7C"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w:rsidR="00851E7C" w:rsidRPr="002B5096" w:rsidRDefault="00851E7C" w:rsidP="00851E7C">
      <w:pPr>
        <w:pStyle w:val="1"/>
        <w:spacing w:after="0" w:line="240" w:lineRule="auto"/>
        <w:rPr>
          <w:rFonts w:ascii="Times New Roman" w:hAnsi="Times New Roman"/>
          <w:color w:val="000000"/>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w:rsidR="00851E7C" w:rsidRPr="00851E7C" w:rsidRDefault="00851E7C" w:rsidP="00851E7C">
      <w:pPr>
        <w:pStyle w:val="a4"/>
        <w:spacing w:after="0" w:line="240" w:lineRule="auto"/>
        <w:rPr>
          <w:rFonts w:ascii="Times New Roman" w:hAnsi="Times New Roman" w:cs="Times New Roman"/>
          <w:sz w:val="28"/>
          <w:szCs w:val="28"/>
        </w:rPr>
      </w:pP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002B5096" w:rsidRPr="002B5096">
        <w:rPr>
          <w:rFonts w:ascii="Times New Roman" w:hAnsi="Times New Roman" w:cs="Times New Roman"/>
          <w:sz w:val="28"/>
          <w:szCs w:val="28"/>
        </w:rPr>
        <w:t>В праздной жизни</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В помощи другим</w:t>
      </w:r>
      <w:r>
        <w:rPr>
          <w:rFonts w:ascii="Times New Roman" w:hAnsi="Times New Roman" w:cs="Times New Roman"/>
          <w:sz w:val="28"/>
          <w:szCs w:val="28"/>
        </w:rPr>
        <w:t>;</w:t>
      </w: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w:rsidR="00851E7C" w:rsidRPr="002B5096" w:rsidRDefault="00851E7C" w:rsidP="00851E7C">
      <w:pPr>
        <w:spacing w:after="0" w:line="240" w:lineRule="auto"/>
        <w:ind w:left="720"/>
        <w:rPr>
          <w:rFonts w:ascii="Times New Roman" w:hAnsi="Times New Roman" w:cs="Times New Roman"/>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w:rsidR="00851E7C" w:rsidRPr="00851E7C" w:rsidRDefault="00851E7C" w:rsidP="00851E7C">
      <w:pPr>
        <w:pStyle w:val="a4"/>
        <w:spacing w:after="0" w:line="240" w:lineRule="auto"/>
        <w:rPr>
          <w:rFonts w:ascii="Times New Roman" w:hAnsi="Times New Roman" w:cs="Times New Roman"/>
          <w:sz w:val="28"/>
          <w:szCs w:val="28"/>
        </w:rPr>
      </w:pP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Сократ</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002B5096" w:rsidRPr="002B5096">
        <w:rPr>
          <w:rFonts w:ascii="Times New Roman" w:hAnsi="Times New Roman" w:cs="Times New Roman"/>
          <w:sz w:val="28"/>
          <w:szCs w:val="28"/>
        </w:rPr>
        <w:t>Гераклит</w:t>
      </w:r>
      <w:r>
        <w:rPr>
          <w:rFonts w:ascii="Times New Roman" w:hAnsi="Times New Roman" w:cs="Times New Roman"/>
          <w:sz w:val="28"/>
          <w:szCs w:val="28"/>
        </w:rPr>
        <w:t>.</w:t>
      </w:r>
    </w:p>
    <w:p w:rsidR="00851E7C" w:rsidRPr="002B5096" w:rsidRDefault="00851E7C" w:rsidP="00851E7C">
      <w:pPr>
        <w:spacing w:after="0" w:line="240" w:lineRule="auto"/>
        <w:ind w:left="720"/>
        <w:rPr>
          <w:rFonts w:ascii="Times New Roman" w:hAnsi="Times New Roman" w:cs="Times New Roman"/>
          <w:sz w:val="28"/>
          <w:szCs w:val="28"/>
        </w:rPr>
      </w:pPr>
    </w:p>
    <w:p w:rsidR="002B5096" w:rsidRPr="002B5096" w:rsidRDefault="002B5096" w:rsidP="002B5096">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w:t>
      </w:r>
      <w:proofErr w:type="gramStart"/>
      <w:r w:rsidRPr="002B5096">
        <w:rPr>
          <w:rFonts w:ascii="Times New Roman" w:hAnsi="Times New Roman" w:cs="Times New Roman"/>
          <w:bCs/>
          <w:color w:val="000000"/>
          <w:sz w:val="28"/>
          <w:szCs w:val="28"/>
        </w:rPr>
        <w:t>в</w:t>
      </w:r>
      <w:proofErr w:type="gramEnd"/>
      <w:r w:rsidRPr="002B5096">
        <w:rPr>
          <w:rFonts w:ascii="Times New Roman" w:hAnsi="Times New Roman" w:cs="Times New Roman"/>
          <w:bCs/>
          <w:color w:val="000000"/>
          <w:sz w:val="28"/>
          <w:szCs w:val="28"/>
        </w:rPr>
        <w:t>:</w:t>
      </w:r>
    </w:p>
    <w:p w:rsidR="002B5096" w:rsidRP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2B5096" w:rsidRPr="002B5096">
        <w:rPr>
          <w:rFonts w:ascii="Times New Roman" w:hAnsi="Times New Roman" w:cs="Times New Roman"/>
          <w:bCs/>
          <w:color w:val="000000"/>
          <w:sz w:val="28"/>
          <w:szCs w:val="28"/>
          <w:lang w:val="en-US"/>
        </w:rPr>
        <w:t>V</w:t>
      </w:r>
      <w:r w:rsidR="002B5096" w:rsidRPr="00851E7C">
        <w:rPr>
          <w:rFonts w:ascii="Times New Roman" w:hAnsi="Times New Roman" w:cs="Times New Roman"/>
          <w:bCs/>
          <w:color w:val="000000"/>
          <w:sz w:val="28"/>
          <w:szCs w:val="28"/>
        </w:rPr>
        <w:t xml:space="preserve"> </w:t>
      </w:r>
      <w:r w:rsidR="002B5096" w:rsidRPr="002B5096">
        <w:rPr>
          <w:rFonts w:ascii="Times New Roman" w:hAnsi="Times New Roman" w:cs="Times New Roman"/>
          <w:bCs/>
          <w:color w:val="000000"/>
          <w:sz w:val="28"/>
          <w:szCs w:val="28"/>
        </w:rPr>
        <w:t>веке</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2B5096" w:rsidRPr="002B5096">
        <w:rPr>
          <w:rFonts w:ascii="Times New Roman" w:hAnsi="Times New Roman" w:cs="Times New Roman"/>
          <w:bCs/>
          <w:color w:val="000000"/>
          <w:sz w:val="28"/>
          <w:szCs w:val="28"/>
          <w:lang w:val="en-US"/>
        </w:rPr>
        <w:t>III</w:t>
      </w:r>
      <w:r w:rsidR="002B5096" w:rsidRPr="002B5096">
        <w:rPr>
          <w:rFonts w:ascii="Times New Roman" w:hAnsi="Times New Roman" w:cs="Times New Roman"/>
          <w:bCs/>
          <w:color w:val="000000"/>
          <w:sz w:val="28"/>
          <w:szCs w:val="28"/>
        </w:rPr>
        <w:t xml:space="preserve"> веке</w:t>
      </w:r>
      <w:r w:rsidR="00102B5B">
        <w:rPr>
          <w:rFonts w:ascii="Times New Roman" w:hAnsi="Times New Roman" w:cs="Times New Roman"/>
          <w:bCs/>
          <w:color w:val="000000"/>
          <w:sz w:val="28"/>
          <w:szCs w:val="28"/>
        </w:rPr>
        <w:t xml:space="preserve"> </w:t>
      </w:r>
      <w:proofErr w:type="gramStart"/>
      <w:r w:rsidR="00102B5B">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 э.; </w:t>
      </w:r>
    </w:p>
    <w:p w:rsidR="00851E7C" w:rsidRPr="00851E7C"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2B5096" w:rsidP="00A31285">
      <w:pPr>
        <w:ind w:firstLine="567"/>
        <w:jc w:val="both"/>
        <w:rPr>
          <w:rFonts w:ascii="Times New Roman" w:hAnsi="Times New Roman" w:cs="Times New Roman"/>
          <w:bCs/>
          <w:color w:val="000000"/>
          <w:sz w:val="28"/>
          <w:szCs w:val="28"/>
        </w:rPr>
      </w:pPr>
    </w:p>
    <w:p w:rsidR="00851E7C" w:rsidRPr="00851E7C" w:rsidRDefault="00851E7C" w:rsidP="00851E7C">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BB262B" w:rsidRPr="00BB262B" w:rsidTr="00BB262B">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BB262B" w:rsidTr="00BB262B">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8" w:type="dxa"/>
          </w:tcPr>
          <w:p w:rsidR="00BB262B" w:rsidRDefault="00BB262B" w:rsidP="00A31285">
            <w:pPr>
              <w:jc w:val="both"/>
              <w:rPr>
                <w:rFonts w:ascii="Times New Roman" w:hAnsi="Times New Roman" w:cs="Times New Roman"/>
                <w:sz w:val="28"/>
                <w:szCs w:val="28"/>
              </w:rPr>
            </w:pPr>
          </w:p>
        </w:tc>
      </w:tr>
    </w:tbl>
    <w:p w:rsidR="00851E7C" w:rsidRDefault="00851E7C" w:rsidP="00A31285">
      <w:pPr>
        <w:ind w:firstLine="567"/>
        <w:jc w:val="both"/>
        <w:rPr>
          <w:rFonts w:ascii="Times New Roman" w:hAnsi="Times New Roman" w:cs="Times New Roman"/>
          <w:sz w:val="28"/>
          <w:szCs w:val="28"/>
        </w:rPr>
      </w:pPr>
    </w:p>
    <w:p w:rsidR="00BB262B" w:rsidRPr="00BB262B" w:rsidRDefault="00BB262B" w:rsidP="00BB262B">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w:rsidR="00BB262B" w:rsidRPr="00BB262B" w:rsidRDefault="00BB262B" w:rsidP="00BB262B">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w:rsidR="00BB262B" w:rsidRPr="0060799D" w:rsidRDefault="00BB262B" w:rsidP="00BB262B">
      <w:pPr>
        <w:ind w:firstLine="567"/>
        <w:jc w:val="both"/>
        <w:rPr>
          <w:rFonts w:ascii="Times New Roman" w:hAnsi="Times New Roman" w:cs="Times New Roman"/>
          <w:sz w:val="28"/>
        </w:rPr>
      </w:pPr>
      <w:r w:rsidRPr="0060799D">
        <w:rPr>
          <w:rFonts w:ascii="Times New Roman" w:hAnsi="Times New Roman" w:cs="Times New Roman"/>
          <w:sz w:val="28"/>
        </w:rPr>
        <w:t xml:space="preserve">Воспринимаемый человеком мир представляет собой исполненное страдания, невечное и лишенное духовной субстанции «колесо бытия», то есть он </w:t>
      </w:r>
      <w:proofErr w:type="gramStart"/>
      <w:r w:rsidRPr="0060799D">
        <w:rPr>
          <w:rFonts w:ascii="Times New Roman" w:hAnsi="Times New Roman" w:cs="Times New Roman"/>
          <w:sz w:val="28"/>
        </w:rPr>
        <w:t>мыслится</w:t>
      </w:r>
      <w:proofErr w:type="gramEnd"/>
      <w:r w:rsidRPr="0060799D">
        <w:rPr>
          <w:rFonts w:ascii="Times New Roman" w:hAnsi="Times New Roman" w:cs="Times New Roman"/>
          <w:sz w:val="28"/>
        </w:rPr>
        <w:t xml:space="preserve">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w:t>
      </w:r>
      <w:proofErr w:type="gramStart"/>
      <w:r w:rsidRPr="0060799D">
        <w:rPr>
          <w:rFonts w:ascii="Times New Roman" w:hAnsi="Times New Roman" w:cs="Times New Roman"/>
          <w:sz w:val="28"/>
        </w:rPr>
        <w:t>Термин «дхарма» означает «добродетель», «долг», «закон», «учение», «религия», а также нематериальная «частица», содержащая и несущая определенную информацию.</w:t>
      </w:r>
      <w:proofErr w:type="gramEnd"/>
      <w:r w:rsidRPr="0060799D">
        <w:rPr>
          <w:rFonts w:ascii="Times New Roman" w:hAnsi="Times New Roman" w:cs="Times New Roman"/>
          <w:sz w:val="28"/>
        </w:rPr>
        <w:t xml:space="preserve"> Именно дхармы и создают весь видимый и невидимый мир. Однако существуют эти частицы </w:t>
      </w:r>
      <w:r w:rsidRPr="0060799D">
        <w:rPr>
          <w:rFonts w:ascii="Times New Roman" w:hAnsi="Times New Roman" w:cs="Times New Roman"/>
          <w:sz w:val="28"/>
        </w:rPr>
        <w:lastRenderedPageBreak/>
        <w:t>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w:rsidR="00BB262B" w:rsidRDefault="00BB262B" w:rsidP="00BB262B">
      <w:pPr>
        <w:rPr>
          <w:rFonts w:ascii="Times New Roman" w:hAnsi="Times New Roman" w:cs="Times New Roman"/>
          <w:b/>
          <w:i/>
          <w:sz w:val="28"/>
          <w:szCs w:val="28"/>
        </w:rPr>
      </w:pPr>
    </w:p>
    <w:p w:rsidR="00BB262B" w:rsidRPr="00A31285" w:rsidRDefault="00BB262B" w:rsidP="00BB262B">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B262B" w:rsidRDefault="00BB262B" w:rsidP="00BB262B">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B262B" w:rsidRDefault="00BB262B"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lastRenderedPageBreak/>
        <w:t>Задания по политологии для учащихся 8-9-х классов</w:t>
      </w: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w:rsidR="0008042D" w:rsidRDefault="0008042D" w:rsidP="00A31285">
      <w:pPr>
        <w:ind w:firstLine="567"/>
        <w:jc w:val="both"/>
        <w:rPr>
          <w:rFonts w:ascii="Times New Roman" w:hAnsi="Times New Roman" w:cs="Times New Roman"/>
          <w:sz w:val="28"/>
          <w:szCs w:val="28"/>
        </w:rPr>
      </w:pPr>
      <w:r w:rsidRPr="0008042D">
        <w:rPr>
          <w:rFonts w:ascii="Times New Roman" w:hAnsi="Times New Roman" w:cs="Times New Roman"/>
          <w:noProof/>
          <w:sz w:val="28"/>
          <w:szCs w:val="28"/>
          <w:lang w:eastAsia="ru-RU"/>
        </w:rPr>
        <w:drawing>
          <wp:inline distT="0" distB="0" distL="0" distR="0">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82103"/>
                    </a:xfrm>
                    <a:prstGeom prst="rect">
                      <a:avLst/>
                    </a:prstGeom>
                    <a:noFill/>
                    <a:ln>
                      <a:noFill/>
                    </a:ln>
                  </pic:spPr>
                </pic:pic>
              </a:graphicData>
            </a:graphic>
          </wp:inline>
        </w:drawing>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w:rsidR="0008042D" w:rsidRPr="00B13610" w:rsidRDefault="0008042D" w:rsidP="0008042D">
      <w:pPr>
        <w:pStyle w:val="a4"/>
        <w:spacing w:after="0" w:line="240" w:lineRule="auto"/>
        <w:ind w:left="284"/>
        <w:jc w:val="both"/>
        <w:rPr>
          <w:rFonts w:ascii="Times New Roman" w:hAnsi="Times New Roman" w:cs="Times New Roman"/>
          <w:sz w:val="28"/>
        </w:rPr>
      </w:pP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Единовластие, система управления обществом или государством, при </w:t>
      </w:r>
      <w:proofErr w:type="gramStart"/>
      <w:r w:rsidRPr="00B13610">
        <w:rPr>
          <w:rFonts w:ascii="Times New Roman" w:hAnsi="Times New Roman" w:cs="Times New Roman"/>
          <w:sz w:val="28"/>
        </w:rPr>
        <w:t>которой</w:t>
      </w:r>
      <w:proofErr w:type="gramEnd"/>
      <w:r w:rsidRPr="00B13610">
        <w:rPr>
          <w:rFonts w:ascii="Times New Roman" w:hAnsi="Times New Roman" w:cs="Times New Roman"/>
          <w:sz w:val="28"/>
        </w:rPr>
        <w:t xml:space="preserve"> одному лицу принадлежит неограниченная верховная власть, в переводе с греческого «самовластие».</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Наука, изучающая политическую организацию и политическую жизнь общества, проблемы внутренней политики и международных отношений.</w:t>
      </w:r>
    </w:p>
    <w:p w:rsidR="00102B5B" w:rsidRPr="00102B5B" w:rsidRDefault="00102B5B" w:rsidP="0008042D">
      <w:pPr>
        <w:pStyle w:val="a4"/>
        <w:numPr>
          <w:ilvl w:val="0"/>
          <w:numId w:val="34"/>
        </w:numPr>
        <w:spacing w:after="0" w:line="240" w:lineRule="auto"/>
        <w:ind w:left="426"/>
        <w:jc w:val="both"/>
        <w:rPr>
          <w:rFonts w:ascii="Times New Roman" w:hAnsi="Times New Roman" w:cs="Times New Roman"/>
          <w:sz w:val="28"/>
          <w:szCs w:val="28"/>
        </w:rPr>
      </w:pPr>
      <w:r>
        <w:rPr>
          <w:rStyle w:val="w"/>
          <w:rFonts w:ascii="Times New Roman" w:hAnsi="Times New Roman" w:cs="Times New Roman"/>
          <w:sz w:val="28"/>
          <w:szCs w:val="28"/>
          <w:vertAlign w:val="superscript"/>
        </w:rPr>
        <w:lastRenderedPageBreak/>
        <w:t>*</w:t>
      </w:r>
      <w:r>
        <w:rPr>
          <w:rStyle w:val="w"/>
          <w:rFonts w:ascii="Times New Roman" w:hAnsi="Times New Roman" w:cs="Times New Roman"/>
          <w:sz w:val="28"/>
          <w:szCs w:val="28"/>
        </w:rPr>
        <w:t>П</w:t>
      </w:r>
      <w:r w:rsidRPr="00102B5B">
        <w:rPr>
          <w:rStyle w:val="w"/>
          <w:rFonts w:ascii="Times New Roman" w:hAnsi="Times New Roman" w:cs="Times New Roman"/>
          <w:sz w:val="28"/>
          <w:szCs w:val="28"/>
        </w:rPr>
        <w:t>равящий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слой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социалистического</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общества</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обладающий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определенными</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социальными привилегиями</w:t>
      </w:r>
      <w:r w:rsidRPr="00102B5B">
        <w:rPr>
          <w:rFonts w:ascii="Times New Roman" w:hAnsi="Times New Roman" w:cs="Times New Roman"/>
          <w:sz w:val="28"/>
          <w:szCs w:val="28"/>
        </w:rPr>
        <w:t xml:space="preserve">. </w:t>
      </w:r>
    </w:p>
    <w:p w:rsidR="0008042D" w:rsidRDefault="0008042D" w:rsidP="0008042D">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08042D" w:rsidRDefault="0008042D" w:rsidP="0008042D">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w:rsidR="0008042D" w:rsidRPr="00B13610"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В</w:t>
      </w:r>
      <w:r w:rsidR="0008042D" w:rsidRPr="00B13610">
        <w:rPr>
          <w:rFonts w:ascii="Times New Roman" w:hAnsi="Times New Roman" w:cs="Times New Roman"/>
          <w:sz w:val="28"/>
        </w:rPr>
        <w:t>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Высший слой чиновников в аппарате государственной власти, обладающий определенными привилегиями, в переводе с </w:t>
      </w:r>
      <w:proofErr w:type="gramStart"/>
      <w:r w:rsidRPr="00B13610">
        <w:rPr>
          <w:rFonts w:ascii="Times New Roman" w:hAnsi="Times New Roman" w:cs="Times New Roman"/>
          <w:sz w:val="28"/>
        </w:rPr>
        <w:t>французского</w:t>
      </w:r>
      <w:proofErr w:type="gramEnd"/>
      <w:r w:rsidRPr="00B13610">
        <w:rPr>
          <w:rFonts w:ascii="Times New Roman" w:hAnsi="Times New Roman" w:cs="Times New Roman"/>
          <w:sz w:val="28"/>
        </w:rPr>
        <w:t xml:space="preserve"> «господство канцелярии»</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w:rsidR="0008042D"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М</w:t>
      </w:r>
      <w:r w:rsidR="0008042D" w:rsidRPr="00B13610">
        <w:rPr>
          <w:rFonts w:ascii="Times New Roman" w:hAnsi="Times New Roman" w:cs="Times New Roman"/>
          <w:sz w:val="28"/>
        </w:rPr>
        <w:t xml:space="preserve">инимальное количество голосов избирателей, необходимое для получения на выборах одного депутатского мандата – это </w:t>
      </w:r>
      <w:proofErr w:type="gramStart"/>
      <w:r w:rsidR="0008042D" w:rsidRPr="00B13610">
        <w:rPr>
          <w:rFonts w:ascii="Times New Roman" w:hAnsi="Times New Roman" w:cs="Times New Roman"/>
          <w:sz w:val="28"/>
        </w:rPr>
        <w:t>избирательная</w:t>
      </w:r>
      <w:proofErr w:type="gramEnd"/>
      <w:r w:rsidR="0008042D" w:rsidRPr="00B13610">
        <w:rPr>
          <w:rFonts w:ascii="Times New Roman" w:hAnsi="Times New Roman" w:cs="Times New Roman"/>
          <w:sz w:val="28"/>
        </w:rPr>
        <w:t xml:space="preserve"> …</w:t>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4.2.</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Идеология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EE3D39" w:rsidP="0008042D">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42D" w:rsidRPr="0008042D">
        <w:rPr>
          <w:rFonts w:ascii="Times New Roman" w:hAnsi="Times New Roman" w:cs="Times New Roman"/>
          <w:sz w:val="28"/>
          <w:szCs w:val="28"/>
        </w:rPr>
        <w:t>Республика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w:rsidR="0008042D" w:rsidRDefault="0008042D" w:rsidP="0008042D"/>
    <w:p w:rsidR="0008042D" w:rsidRPr="00EE3D39" w:rsidRDefault="00EE3D39" w:rsidP="0008042D">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EE3D39" w:rsidRPr="00BB262B" w:rsidTr="000B5D9D">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EE3D39" w:rsidTr="000B5D9D">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8" w:type="dxa"/>
          </w:tcPr>
          <w:p w:rsidR="00EE3D39" w:rsidRDefault="00EE3D39" w:rsidP="000B5D9D">
            <w:pPr>
              <w:jc w:val="both"/>
              <w:rPr>
                <w:rFonts w:ascii="Times New Roman" w:hAnsi="Times New Roman" w:cs="Times New Roman"/>
                <w:sz w:val="28"/>
                <w:szCs w:val="28"/>
              </w:rPr>
            </w:pPr>
          </w:p>
        </w:tc>
      </w:tr>
    </w:tbl>
    <w:p w:rsidR="00EE3D39" w:rsidRDefault="00EE3D39" w:rsidP="0008042D"/>
    <w:p w:rsidR="00EE3D39" w:rsidRPr="00EE3D39" w:rsidRDefault="00EE3D39" w:rsidP="00EE3D39">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w:rsidR="00EE3D39" w:rsidRPr="00EE3D39" w:rsidRDefault="00EE3D39" w:rsidP="00EE3D39">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w:rsidR="00EE3D39" w:rsidRDefault="00EE3D39" w:rsidP="0008042D"/>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 xml:space="preserve">Право — такая же великая общечеловеческая ценность, как и мораль. Мораль и право неразрывно </w:t>
      </w:r>
      <w:proofErr w:type="gramStart"/>
      <w:r w:rsidRPr="00175E45">
        <w:rPr>
          <w:rFonts w:ascii="Times New Roman" w:hAnsi="Times New Roman" w:cs="Times New Roman"/>
          <w:sz w:val="28"/>
        </w:rPr>
        <w:t>взаимосвязаны</w:t>
      </w:r>
      <w:proofErr w:type="gramEnd"/>
      <w:r w:rsidRPr="00175E45">
        <w:rPr>
          <w:rFonts w:ascii="Times New Roman" w:hAnsi="Times New Roman" w:cs="Times New Roman"/>
          <w:sz w:val="28"/>
        </w:rPr>
        <w:t>.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w:rsidR="00EE3D39" w:rsidRPr="00175E45"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08042D" w:rsidRDefault="0008042D" w:rsidP="00A31285">
      <w:pPr>
        <w:ind w:firstLine="567"/>
        <w:jc w:val="both"/>
        <w:rPr>
          <w:rFonts w:ascii="Times New Roman" w:hAnsi="Times New Roman" w:cs="Times New Roman"/>
          <w:sz w:val="28"/>
          <w:szCs w:val="28"/>
        </w:rPr>
      </w:pPr>
    </w:p>
    <w:p w:rsidR="00EE3D39" w:rsidRPr="00A31285" w:rsidRDefault="00EE3D39" w:rsidP="00EE3D39">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EE3D39" w:rsidRPr="00851E7C" w:rsidRDefault="00EE3D39" w:rsidP="00EE3D39">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sectPr w:rsidR="00EE3D39" w:rsidRPr="00851E7C"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370D2"/>
    <w:multiLevelType w:val="hybridMultilevel"/>
    <w:tmpl w:val="12CC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E4149"/>
    <w:multiLevelType w:val="hybridMultilevel"/>
    <w:tmpl w:val="AF44466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276D1"/>
    <w:multiLevelType w:val="hybridMultilevel"/>
    <w:tmpl w:val="08C6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267AA7"/>
    <w:multiLevelType w:val="hybridMultilevel"/>
    <w:tmpl w:val="4CC21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207AD"/>
    <w:multiLevelType w:val="hybridMultilevel"/>
    <w:tmpl w:val="20ACA7F8"/>
    <w:lvl w:ilvl="0" w:tplc="51DCDDF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733EB6"/>
    <w:multiLevelType w:val="hybridMultilevel"/>
    <w:tmpl w:val="0A52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2723E"/>
    <w:multiLevelType w:val="hybridMultilevel"/>
    <w:tmpl w:val="17240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72446D"/>
    <w:multiLevelType w:val="hybridMultilevel"/>
    <w:tmpl w:val="B2E4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807D37"/>
    <w:multiLevelType w:val="hybridMultilevel"/>
    <w:tmpl w:val="0D1EA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F1F1B"/>
    <w:multiLevelType w:val="hybridMultilevel"/>
    <w:tmpl w:val="08AAA16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777E72"/>
    <w:multiLevelType w:val="hybridMultilevel"/>
    <w:tmpl w:val="5594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31285"/>
    <w:rsid w:val="0008042D"/>
    <w:rsid w:val="000B5D9D"/>
    <w:rsid w:val="00102B5B"/>
    <w:rsid w:val="0015217D"/>
    <w:rsid w:val="001A64BC"/>
    <w:rsid w:val="002B5096"/>
    <w:rsid w:val="00360C7F"/>
    <w:rsid w:val="00465D50"/>
    <w:rsid w:val="005046F4"/>
    <w:rsid w:val="007467E8"/>
    <w:rsid w:val="007D663C"/>
    <w:rsid w:val="00851E7C"/>
    <w:rsid w:val="00A162A3"/>
    <w:rsid w:val="00A31285"/>
    <w:rsid w:val="00B72198"/>
    <w:rsid w:val="00B74593"/>
    <w:rsid w:val="00BB262B"/>
    <w:rsid w:val="00BF7BAB"/>
    <w:rsid w:val="00C5156A"/>
    <w:rsid w:val="00D75047"/>
    <w:rsid w:val="00EE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C7F"/>
  </w:style>
  <w:style w:type="paragraph" w:customStyle="1" w:styleId="1">
    <w:name w:val="Абзац списка1"/>
    <w:basedOn w:val="a"/>
    <w:rsid w:val="002B5096"/>
    <w:pPr>
      <w:spacing w:after="160" w:line="259" w:lineRule="auto"/>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42D"/>
    <w:rPr>
      <w:rFonts w:ascii="Tahoma" w:hAnsi="Tahoma" w:cs="Tahoma"/>
      <w:sz w:val="16"/>
      <w:szCs w:val="16"/>
    </w:rPr>
  </w:style>
  <w:style w:type="character" w:customStyle="1" w:styleId="w">
    <w:name w:val="w"/>
    <w:basedOn w:val="a0"/>
    <w:rsid w:val="00102B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3025</Words>
  <Characters>17247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Данила</cp:lastModifiedBy>
  <cp:revision>6</cp:revision>
  <dcterms:created xsi:type="dcterms:W3CDTF">2017-11-13T10:58:00Z</dcterms:created>
  <dcterms:modified xsi:type="dcterms:W3CDTF">2017-12-12T11:07:00Z</dcterms:modified>
</cp:coreProperties>
</file>