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BA" w:rsidRPr="0054692A" w:rsidRDefault="001F3BBA" w:rsidP="0054692A">
      <w:pPr>
        <w:jc w:val="center"/>
        <w:rPr>
          <w:rFonts w:ascii="Times New Roman" w:hAnsi="Times New Roman"/>
          <w:b/>
          <w:sz w:val="28"/>
          <w:szCs w:val="28"/>
        </w:rPr>
      </w:pPr>
      <w:r w:rsidRPr="0054692A">
        <w:rPr>
          <w:rFonts w:ascii="Times New Roman" w:hAnsi="Times New Roman"/>
          <w:b/>
          <w:sz w:val="28"/>
          <w:szCs w:val="28"/>
        </w:rPr>
        <w:t>Задания по логике для учащихся 6-7-х классов</w:t>
      </w:r>
    </w:p>
    <w:p w:rsidR="001F3BBA" w:rsidRPr="0054692A" w:rsidRDefault="001F3BBA" w:rsidP="0054692A">
      <w:pPr>
        <w:jc w:val="center"/>
        <w:rPr>
          <w:rFonts w:ascii="Times New Roman" w:hAnsi="Times New Roman"/>
          <w:b/>
          <w:sz w:val="28"/>
          <w:szCs w:val="28"/>
        </w:rPr>
      </w:pPr>
      <w:r w:rsidRPr="0054692A">
        <w:rPr>
          <w:rFonts w:ascii="Times New Roman" w:hAnsi="Times New Roman"/>
          <w:b/>
          <w:sz w:val="28"/>
          <w:szCs w:val="28"/>
        </w:rPr>
        <w:t>Задание 1.1.</w:t>
      </w:r>
    </w:p>
    <w:p w:rsidR="001F3BBA" w:rsidRPr="0054692A" w:rsidRDefault="001F3BBA" w:rsidP="0054692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4692A">
        <w:rPr>
          <w:rFonts w:ascii="Times New Roman" w:hAnsi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956"/>
        <w:tblW w:w="952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00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  <w:bookmarkStart w:id="0" w:name="_GoBack"/>
            <w:bookmarkEnd w:id="0"/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rPr>
                <w:sz w:val="40"/>
                <w:szCs w:val="40"/>
                <w:lang w:val="ru-RU"/>
              </w:rPr>
            </w:pPr>
            <w:r w:rsidRPr="00B039CA">
              <w:rPr>
                <w:vertAlign w:val="superscript"/>
              </w:rPr>
              <w:t>7</w:t>
            </w:r>
            <w:r>
              <w:rPr>
                <w:vertAlign w:val="superscript"/>
                <w:lang w:val="ru-RU"/>
              </w:rPr>
              <w:t xml:space="preserve">  </w:t>
            </w:r>
            <w:r>
              <w:rPr>
                <w:sz w:val="40"/>
                <w:szCs w:val="40"/>
                <w:vertAlign w:val="superscript"/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rPr>
                <w:sz w:val="40"/>
                <w:szCs w:val="40"/>
                <w:lang w:val="ru-RU"/>
              </w:rPr>
            </w:pPr>
            <w:r w:rsidRPr="00B039CA">
              <w:rPr>
                <w:vertAlign w:val="superscript"/>
              </w:rPr>
              <w:t>5</w:t>
            </w:r>
            <w:r>
              <w:rPr>
                <w:sz w:val="40"/>
                <w:szCs w:val="40"/>
                <w:vertAlign w:val="superscript"/>
                <w:lang w:val="ru-RU"/>
              </w:rPr>
              <w:t xml:space="preserve">   в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B039CA" w:rsidRDefault="001F3BBA" w:rsidP="0054692A">
            <w:pPr>
              <w:pStyle w:val="BodyText"/>
            </w:pPr>
            <w:r w:rsidRPr="00B039CA">
              <w:rPr>
                <w:vertAlign w:val="superscript"/>
              </w:rPr>
              <w:t>9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rPr>
                <w:sz w:val="40"/>
                <w:szCs w:val="40"/>
                <w:lang w:val="ru-RU"/>
              </w:rPr>
            </w:pPr>
            <w:r w:rsidRPr="00B039CA">
              <w:rPr>
                <w:vertAlign w:val="superscript"/>
              </w:rPr>
              <w:t>3</w:t>
            </w:r>
            <w:r>
              <w:rPr>
                <w:vertAlign w:val="superscript"/>
                <w:lang w:val="ru-RU"/>
              </w:rPr>
              <w:t xml:space="preserve">    </w:t>
            </w:r>
            <w:r>
              <w:rPr>
                <w:sz w:val="40"/>
                <w:szCs w:val="40"/>
                <w:vertAlign w:val="superscript"/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rPr>
                <w:sz w:val="40"/>
                <w:szCs w:val="40"/>
                <w:lang w:val="ru-RU"/>
              </w:rPr>
            </w:pPr>
            <w:r w:rsidRPr="00B039CA">
              <w:rPr>
                <w:vertAlign w:val="superscript"/>
              </w:rPr>
              <w:t>8</w:t>
            </w:r>
            <w:r>
              <w:rPr>
                <w:vertAlign w:val="superscript"/>
                <w:lang w:val="ru-RU"/>
              </w:rPr>
              <w:t xml:space="preserve">   </w:t>
            </w:r>
            <w:r>
              <w:rPr>
                <w:sz w:val="40"/>
                <w:szCs w:val="40"/>
                <w:vertAlign w:val="superscript"/>
                <w:lang w:val="ru-RU"/>
              </w:rPr>
              <w:t>м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rPr>
                <w:sz w:val="44"/>
                <w:szCs w:val="44"/>
                <w:lang w:val="ru-RU"/>
              </w:rPr>
            </w:pPr>
            <w:r w:rsidRPr="00B039CA">
              <w:rPr>
                <w:vertAlign w:val="superscript"/>
              </w:rPr>
              <w:t>1</w:t>
            </w:r>
            <w:r>
              <w:rPr>
                <w:vertAlign w:val="superscript"/>
                <w:lang w:val="ru-RU"/>
              </w:rPr>
              <w:t xml:space="preserve">    </w:t>
            </w:r>
            <w:r>
              <w:rPr>
                <w:sz w:val="44"/>
                <w:szCs w:val="44"/>
                <w:vertAlign w:val="superscript"/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6</w:t>
            </w:r>
            <w:r>
              <w:rPr>
                <w:vertAlign w:val="superscript"/>
                <w:lang w:val="ru-RU"/>
              </w:rPr>
              <w:t xml:space="preserve">    </w:t>
            </w:r>
            <w:r>
              <w:rPr>
                <w:sz w:val="40"/>
                <w:szCs w:val="40"/>
                <w:vertAlign w:val="superscript"/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ы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ш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rPr>
                <w:sz w:val="40"/>
                <w:szCs w:val="40"/>
                <w:lang w:val="ru-RU"/>
              </w:rPr>
            </w:pPr>
            <w:r w:rsidRPr="00B039CA">
              <w:rPr>
                <w:vertAlign w:val="superscript"/>
              </w:rPr>
              <w:t>4</w:t>
            </w:r>
            <w:r>
              <w:rPr>
                <w:vertAlign w:val="superscript"/>
                <w:lang w:val="ru-RU"/>
              </w:rPr>
              <w:t xml:space="preserve">   </w:t>
            </w:r>
            <w:r>
              <w:rPr>
                <w:sz w:val="40"/>
                <w:szCs w:val="40"/>
                <w:vertAlign w:val="superscript"/>
                <w:lang w:val="ru-RU"/>
              </w:rPr>
              <w:t>у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ю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4400B9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 xml:space="preserve">    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ы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rPr>
                <w:sz w:val="40"/>
                <w:szCs w:val="40"/>
                <w:lang w:val="ru-RU"/>
              </w:rPr>
            </w:pPr>
            <w:r w:rsidRPr="00B039CA">
              <w:rPr>
                <w:vertAlign w:val="superscript"/>
              </w:rPr>
              <w:t>2</w:t>
            </w:r>
            <w:r>
              <w:rPr>
                <w:sz w:val="40"/>
                <w:szCs w:val="40"/>
                <w:vertAlign w:val="superscript"/>
                <w:lang w:val="ru-RU"/>
              </w:rPr>
              <w:t xml:space="preserve">  п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й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  <w:tr w:rsidR="001F3BBA" w:rsidRPr="00B039CA" w:rsidTr="0054692A">
        <w:trPr>
          <w:trHeight w:hRule="exact" w:val="480"/>
        </w:trPr>
        <w:tc>
          <w:tcPr>
            <w:tcW w:w="560" w:type="dxa"/>
            <w:vAlign w:val="center"/>
          </w:tcPr>
          <w:p w:rsidR="001F3BBA" w:rsidRPr="004400B9" w:rsidRDefault="001F3BBA" w:rsidP="0054692A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1F3BBA" w:rsidRPr="00B039CA" w:rsidRDefault="001F3BBA" w:rsidP="0054692A">
            <w:pPr>
              <w:pStyle w:val="BodyText"/>
              <w:jc w:val="center"/>
            </w:pPr>
          </w:p>
        </w:tc>
      </w:tr>
    </w:tbl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/>
          <w:b/>
          <w:i/>
          <w:sz w:val="28"/>
          <w:szCs w:val="28"/>
          <w:lang w:val="ru-RU"/>
        </w:rPr>
        <w:t>По горизонтали: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/>
          <w:b/>
          <w:i/>
          <w:sz w:val="28"/>
          <w:szCs w:val="28"/>
          <w:lang w:val="ru-RU"/>
        </w:rPr>
        <w:t>По вертикали: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2. Свойства предметов, в которых они сходны между собой или различаются.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7. Противоположность конкретного; отвлеченное.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1F3BBA" w:rsidRPr="0054692A" w:rsidRDefault="001F3BBA" w:rsidP="0054692A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692A">
        <w:rPr>
          <w:rFonts w:ascii="Times New Roman" w:hAnsi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jc w:val="center"/>
        <w:rPr>
          <w:rFonts w:ascii="Times New Roman" w:hAnsi="Times New Roman"/>
          <w:b/>
          <w:sz w:val="28"/>
          <w:szCs w:val="28"/>
        </w:rPr>
      </w:pPr>
      <w:r w:rsidRPr="0054692A">
        <w:rPr>
          <w:rFonts w:ascii="Times New Roman" w:hAnsi="Times New Roman"/>
          <w:b/>
          <w:sz w:val="28"/>
          <w:szCs w:val="28"/>
        </w:rPr>
        <w:t>Задание 1.2.</w:t>
      </w:r>
    </w:p>
    <w:p w:rsidR="001F3BBA" w:rsidRPr="0054692A" w:rsidRDefault="001F3BBA" w:rsidP="0054692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4692A">
        <w:rPr>
          <w:rFonts w:ascii="Times New Roman" w:hAnsi="Times New Roman"/>
          <w:b/>
          <w:i/>
          <w:sz w:val="28"/>
          <w:szCs w:val="28"/>
        </w:rPr>
        <w:t>Ответьте на вопросы теста:</w:t>
      </w:r>
    </w:p>
    <w:p w:rsidR="001F3BBA" w:rsidRDefault="001F3BBA" w:rsidP="0054692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4692A">
        <w:rPr>
          <w:rFonts w:ascii="Times New Roman" w:hAnsi="Times New Roman"/>
          <w:sz w:val="28"/>
          <w:szCs w:val="28"/>
        </w:rPr>
        <w:t xml:space="preserve">огика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4692A">
        <w:rPr>
          <w:rFonts w:ascii="Times New Roman" w:hAnsi="Times New Roman"/>
          <w:sz w:val="28"/>
          <w:szCs w:val="28"/>
        </w:rPr>
        <w:t>это:</w:t>
      </w:r>
    </w:p>
    <w:p w:rsidR="001F3BBA" w:rsidRPr="0054692A" w:rsidRDefault="001F3BBA" w:rsidP="0054692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Один из разделов философии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54692A" w:rsidRDefault="001F3BB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Наука о развитии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1F3BBA" w:rsidRDefault="001F3BB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Наука о развитии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1F3BBA" w:rsidRDefault="001F3BBA" w:rsidP="0054692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1F3BBA" w:rsidRPr="0054692A" w:rsidRDefault="001F3BBA" w:rsidP="0054692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«Не для каждого из нас учить второй иностранный язык легче, чем первый»;</w:t>
      </w:r>
    </w:p>
    <w:p w:rsidR="001F3BBA" w:rsidRPr="0054692A" w:rsidRDefault="001F3BB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1F3BBA" w:rsidRDefault="001F3BB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«Неверно, что для каждого из нас учить второй инос</w:t>
      </w:r>
      <w:r>
        <w:rPr>
          <w:rFonts w:ascii="Times New Roman" w:hAnsi="Times New Roman"/>
          <w:sz w:val="28"/>
          <w:szCs w:val="28"/>
        </w:rPr>
        <w:t>транный язык легче, чем первый».</w:t>
      </w:r>
    </w:p>
    <w:p w:rsidR="001F3BBA" w:rsidRDefault="001F3BB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Default="001F3BBA" w:rsidP="0054692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 xml:space="preserve">Импликация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4692A">
        <w:rPr>
          <w:rFonts w:ascii="Times New Roman" w:hAnsi="Times New Roman"/>
          <w:sz w:val="28"/>
          <w:szCs w:val="28"/>
        </w:rPr>
        <w:t>это:</w:t>
      </w:r>
    </w:p>
    <w:p w:rsidR="001F3BBA" w:rsidRPr="0054692A" w:rsidRDefault="001F3BBA" w:rsidP="0054692A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Противопоставление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54692A" w:rsidRDefault="001F3BB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Связь «если…то…»</w:t>
      </w:r>
      <w:r>
        <w:rPr>
          <w:rFonts w:ascii="Times New Roman" w:hAnsi="Times New Roman"/>
          <w:sz w:val="28"/>
          <w:szCs w:val="28"/>
        </w:rPr>
        <w:t>;</w:t>
      </w:r>
    </w:p>
    <w:p w:rsidR="001F3BBA" w:rsidRDefault="001F3BB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Сопоставление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54692A" w:rsidRDefault="001F3BBA" w:rsidP="0054692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692A">
        <w:rPr>
          <w:rFonts w:ascii="Times New Roman" w:hAnsi="Times New Roman"/>
          <w:bCs/>
          <w:sz w:val="28"/>
          <w:szCs w:val="28"/>
        </w:rPr>
        <w:t>Знаком → в логике обозначается следующая операция:</w:t>
      </w:r>
    </w:p>
    <w:p w:rsidR="001F3BBA" w:rsidRPr="0054692A" w:rsidRDefault="001F3BBA" w:rsidP="0054692A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 xml:space="preserve">конъюнкция; </w:t>
      </w:r>
    </w:p>
    <w:p w:rsidR="001F3BBA" w:rsidRPr="0054692A" w:rsidRDefault="001F3BB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 xml:space="preserve">дизъюнкция; </w:t>
      </w:r>
    </w:p>
    <w:p w:rsidR="001F3BBA" w:rsidRPr="0054692A" w:rsidRDefault="001F3BB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импликация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54692A" w:rsidRDefault="001F3BBA" w:rsidP="0054692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692A">
        <w:rPr>
          <w:rFonts w:ascii="Times New Roman" w:hAnsi="Times New Roman"/>
          <w:bCs/>
          <w:sz w:val="28"/>
          <w:szCs w:val="28"/>
        </w:rPr>
        <w:t>«Если прошел снег, то на улице лето» — это суждение:</w:t>
      </w:r>
    </w:p>
    <w:p w:rsidR="001F3BBA" w:rsidRPr="0054692A" w:rsidRDefault="001F3BBA" w:rsidP="0054692A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 xml:space="preserve">простое и истинное; </w:t>
      </w:r>
    </w:p>
    <w:p w:rsidR="001F3BBA" w:rsidRPr="0054692A" w:rsidRDefault="001F3BB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сложное и истинное;</w:t>
      </w:r>
    </w:p>
    <w:p w:rsidR="001F3BBA" w:rsidRDefault="001F3BB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сложное и ложное.</w:t>
      </w:r>
    </w:p>
    <w:p w:rsidR="001F3BBA" w:rsidRPr="0054692A" w:rsidRDefault="001F3BB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692A">
        <w:rPr>
          <w:rFonts w:ascii="Times New Roman" w:hAnsi="Times New Roman"/>
          <w:bCs/>
          <w:sz w:val="28"/>
          <w:szCs w:val="28"/>
        </w:rPr>
        <w:t>«Все ученики любят физику» — это суждение:</w:t>
      </w:r>
    </w:p>
    <w:p w:rsidR="001F3BBA" w:rsidRPr="0054692A" w:rsidRDefault="001F3BBA" w:rsidP="0054692A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 xml:space="preserve">простое и истинное; </w:t>
      </w:r>
    </w:p>
    <w:p w:rsidR="001F3BBA" w:rsidRPr="0054692A" w:rsidRDefault="001F3BB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сложное и истинное;</w:t>
      </w:r>
    </w:p>
    <w:p w:rsidR="001F3BBA" w:rsidRDefault="001F3BB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простое и ложное</w:t>
      </w:r>
      <w:r>
        <w:rPr>
          <w:rFonts w:ascii="Times New Roman" w:hAnsi="Times New Roman"/>
          <w:sz w:val="28"/>
          <w:szCs w:val="28"/>
        </w:rPr>
        <w:t>.</w:t>
      </w:r>
    </w:p>
    <w:p w:rsidR="001F3BBA" w:rsidRDefault="001F3BB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1F3BBA" w:rsidRPr="0054692A" w:rsidRDefault="001F3BBA" w:rsidP="0054692A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 xml:space="preserve">«Все перелетные птицы — грачи»; </w:t>
      </w:r>
    </w:p>
    <w:p w:rsidR="001F3BBA" w:rsidRPr="0054692A" w:rsidRDefault="001F3BB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«Все птицы, зимой живут на юге»;</w:t>
      </w:r>
    </w:p>
    <w:p w:rsidR="001F3BBA" w:rsidRDefault="001F3BB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«Грачи — перелетные птицы</w:t>
      </w:r>
      <w:r>
        <w:rPr>
          <w:rFonts w:ascii="Times New Roman" w:hAnsi="Times New Roman"/>
          <w:sz w:val="28"/>
          <w:szCs w:val="28"/>
        </w:rPr>
        <w:t>».</w:t>
      </w:r>
    </w:p>
    <w:p w:rsidR="001F3BBA" w:rsidRDefault="001F3BB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bCs/>
          <w:sz w:val="28"/>
          <w:szCs w:val="28"/>
        </w:rPr>
        <w:t>Выбрать пример, не являющийся высказыванием:</w:t>
      </w:r>
    </w:p>
    <w:p w:rsidR="001F3BBA" w:rsidRPr="0054692A" w:rsidRDefault="001F3BBA" w:rsidP="0054692A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«Никакая причина не извиняет невежливость»;</w:t>
      </w:r>
    </w:p>
    <w:p w:rsidR="001F3BBA" w:rsidRPr="0054692A" w:rsidRDefault="001F3BB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«Если совет разумен, то следует выполнить его»;</w:t>
      </w:r>
    </w:p>
    <w:p w:rsidR="001F3BBA" w:rsidRPr="0054692A" w:rsidRDefault="001F3BB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692A">
        <w:rPr>
          <w:rFonts w:ascii="Times New Roman" w:hAnsi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/>
          <w:sz w:val="28"/>
          <w:szCs w:val="28"/>
        </w:rPr>
        <w:t>.</w:t>
      </w: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Pr="0054692A" w:rsidRDefault="001F3BBA">
      <w:pPr>
        <w:rPr>
          <w:rFonts w:ascii="Times New Roman" w:hAnsi="Times New Roman"/>
          <w:b/>
          <w:i/>
          <w:sz w:val="28"/>
          <w:szCs w:val="28"/>
        </w:rPr>
      </w:pPr>
      <w:r w:rsidRPr="0054692A">
        <w:rPr>
          <w:rFonts w:ascii="Times New Roman" w:hAnsi="Times New Roman"/>
          <w:b/>
          <w:i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F3BBA" w:rsidRPr="00B039CA" w:rsidTr="00B039CA"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</w:tr>
      <w:tr w:rsidR="001F3BBA" w:rsidRPr="00B039CA" w:rsidTr="00B039CA"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jc w:val="center"/>
        <w:rPr>
          <w:rFonts w:ascii="Times New Roman" w:hAnsi="Times New Roman"/>
          <w:b/>
          <w:sz w:val="28"/>
          <w:szCs w:val="28"/>
        </w:rPr>
      </w:pPr>
      <w:r w:rsidRPr="0054692A">
        <w:rPr>
          <w:rFonts w:ascii="Times New Roman" w:hAnsi="Times New Roman"/>
          <w:b/>
          <w:sz w:val="28"/>
          <w:szCs w:val="28"/>
        </w:rPr>
        <w:t>Задание 1.3.</w:t>
      </w:r>
    </w:p>
    <w:p w:rsidR="001F3BBA" w:rsidRPr="0054692A" w:rsidRDefault="001F3BBA" w:rsidP="0054692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4692A">
        <w:rPr>
          <w:rFonts w:ascii="Times New Roman" w:hAnsi="Times New Roman"/>
          <w:b/>
          <w:i/>
          <w:sz w:val="28"/>
          <w:szCs w:val="28"/>
        </w:rPr>
        <w:t>Проанализируйте текст:</w:t>
      </w:r>
    </w:p>
    <w:p w:rsidR="001F3BBA" w:rsidRPr="00F25EBD" w:rsidRDefault="001F3BBA" w:rsidP="0054692A">
      <w:pPr>
        <w:ind w:firstLine="567"/>
        <w:jc w:val="both"/>
        <w:rPr>
          <w:rFonts w:ascii="Times New Roman" w:hAnsi="Times New Roman"/>
          <w:sz w:val="28"/>
        </w:rPr>
      </w:pPr>
      <w:r w:rsidRPr="00F25EBD">
        <w:rPr>
          <w:rFonts w:ascii="Times New Roman" w:hAnsi="Times New Roman"/>
          <w:sz w:val="28"/>
        </w:rPr>
        <w:t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самым тесным образом связана с философией. В течение многих веков логика считалась, подобно психологии, одной из «философских наук». И только во второй половине XIX в. формальная к этому времени уже математическая логика отделилась от философии.</w:t>
      </w:r>
    </w:p>
    <w:p w:rsidR="001F3BBA" w:rsidRDefault="001F3BBA" w:rsidP="0054692A">
      <w:pPr>
        <w:rPr>
          <w:rFonts w:ascii="Times New Roman" w:hAnsi="Times New Roman"/>
          <w:b/>
          <w:i/>
          <w:sz w:val="28"/>
          <w:szCs w:val="28"/>
        </w:rPr>
      </w:pPr>
    </w:p>
    <w:p w:rsidR="001F3BBA" w:rsidRPr="00D44320" w:rsidRDefault="001F3BBA" w:rsidP="0054692A">
      <w:pPr>
        <w:rPr>
          <w:rFonts w:ascii="Times New Roman" w:hAnsi="Times New Roman"/>
          <w:b/>
          <w:i/>
          <w:sz w:val="28"/>
          <w:szCs w:val="28"/>
        </w:rPr>
      </w:pPr>
      <w:r w:rsidRPr="00D44320">
        <w:rPr>
          <w:rFonts w:ascii="Times New Roman" w:hAnsi="Times New Roman"/>
          <w:b/>
          <w:i/>
          <w:sz w:val="28"/>
          <w:szCs w:val="28"/>
        </w:rPr>
        <w:t>Требования к заданию:</w:t>
      </w:r>
    </w:p>
    <w:p w:rsidR="001F3BBA" w:rsidRDefault="001F3BBA" w:rsidP="005469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Pr="0054692A" w:rsidRDefault="001F3BBA" w:rsidP="0054692A">
      <w:pPr>
        <w:jc w:val="center"/>
        <w:rPr>
          <w:rFonts w:ascii="Times New Roman" w:hAnsi="Times New Roman"/>
          <w:b/>
          <w:sz w:val="28"/>
          <w:szCs w:val="28"/>
        </w:rPr>
      </w:pPr>
      <w:r w:rsidRPr="0054692A">
        <w:rPr>
          <w:rFonts w:ascii="Times New Roman" w:hAnsi="Times New Roman"/>
          <w:b/>
          <w:sz w:val="28"/>
          <w:szCs w:val="28"/>
        </w:rPr>
        <w:t>Задания по социологии для учащихся 6-7-х классов</w:t>
      </w:r>
    </w:p>
    <w:p w:rsidR="001F3BBA" w:rsidRPr="0054692A" w:rsidRDefault="001F3BBA" w:rsidP="0054692A">
      <w:pPr>
        <w:jc w:val="center"/>
        <w:rPr>
          <w:rFonts w:ascii="Times New Roman" w:hAnsi="Times New Roman"/>
          <w:b/>
          <w:sz w:val="28"/>
          <w:szCs w:val="28"/>
        </w:rPr>
      </w:pPr>
      <w:r w:rsidRPr="0054692A">
        <w:rPr>
          <w:rFonts w:ascii="Times New Roman" w:hAnsi="Times New Roman"/>
          <w:b/>
          <w:sz w:val="28"/>
          <w:szCs w:val="28"/>
        </w:rPr>
        <w:t>Задание 2.1.</w:t>
      </w:r>
    </w:p>
    <w:tbl>
      <w:tblPr>
        <w:tblpPr w:leftFromText="180" w:rightFromText="180" w:vertAnchor="page" w:horzAnchor="margin" w:tblpY="2971"/>
        <w:tblW w:w="94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00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6</w:t>
            </w:r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B039CA">
                <w:rPr>
                  <w:vertAlign w:val="superscript"/>
                </w:rPr>
                <w:t>2</w:t>
              </w:r>
              <w:r>
                <w:rPr>
                  <w:vertAlign w:val="superscript"/>
                  <w:lang w:val="ru-RU"/>
                </w:rPr>
                <w:t xml:space="preserve"> </w:t>
              </w:r>
              <w:r>
                <w:rPr>
                  <w:lang w:val="ru-RU"/>
                </w:rPr>
                <w:t>г</w:t>
              </w:r>
            </w:smartTag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3</w:t>
            </w:r>
            <w:r>
              <w:rPr>
                <w:vertAlign w:val="superscript"/>
                <w:lang w:val="ru-RU"/>
              </w:rPr>
              <w:t xml:space="preserve"> 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7474A5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 xml:space="preserve">   м      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1</w:t>
            </w:r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8</w:t>
            </w:r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9</w:t>
            </w:r>
            <w:r>
              <w:rPr>
                <w:vertAlign w:val="superscript"/>
                <w:lang w:val="ru-RU"/>
              </w:rPr>
              <w:t xml:space="preserve">  </w:t>
            </w:r>
            <w:r>
              <w:rPr>
                <w:lang w:val="ru-RU"/>
              </w:rPr>
              <w:t>п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4</w:t>
            </w:r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ц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5</w:t>
            </w:r>
            <w:r>
              <w:rPr>
                <w:vertAlign w:val="superscript"/>
                <w:lang w:val="ru-RU"/>
              </w:rPr>
              <w:t xml:space="preserve">  </w:t>
            </w:r>
            <w:r>
              <w:rPr>
                <w:lang w:val="ru-RU"/>
              </w:rPr>
              <w:t>с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ц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7</w:t>
            </w:r>
            <w:r>
              <w:rPr>
                <w:vertAlign w:val="superscript"/>
                <w:lang w:val="ru-RU"/>
              </w:rPr>
              <w:t xml:space="preserve">  </w:t>
            </w:r>
            <w:r>
              <w:rPr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10</w:t>
            </w:r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7474A5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 xml:space="preserve">   ц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7474A5">
            <w:pPr>
              <w:pStyle w:val="BodyText"/>
              <w:rPr>
                <w:lang w:val="ru-RU"/>
              </w:rPr>
            </w:pPr>
            <w:r>
              <w:rPr>
                <w:lang w:val="ru-RU"/>
              </w:rPr>
              <w:t xml:space="preserve">   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vAlign w:val="center"/>
          </w:tcPr>
          <w:p w:rsidR="001F3BBA" w:rsidRPr="007474A5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</w:tbl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 w:rsidP="007C733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733B">
        <w:rPr>
          <w:rFonts w:ascii="Times New Roman" w:hAnsi="Times New Roman"/>
          <w:b/>
          <w:i/>
          <w:sz w:val="28"/>
          <w:szCs w:val="28"/>
        </w:rPr>
        <w:t>По горизонтали: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1. Целесообразная деятельность человека, в процессе которой он при помощи орудий воздействует на природу и использует ее в целях создания предметов, необходимых для удовлетворения своих потребностей.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4. Семейный союз мужчины и женщины, порождающий и права, и обязанности по отношению друг к другу и детям.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5. Наука о закономерностях становления функционирования и развития общества.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7. Столкновение противоположных интересов, целей, взглядов, идеологий между индивидами, социальными группами, классами.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10. Приспособление самоорганизующихся систем к изменяющимся условиям среды.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733B">
        <w:rPr>
          <w:rFonts w:ascii="Times New Roman" w:hAnsi="Times New Roman"/>
          <w:b/>
          <w:i/>
          <w:sz w:val="28"/>
          <w:szCs w:val="28"/>
        </w:rPr>
        <w:t>По вертикали: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2. Комплекс социальных и культурных различий между мужчиной и женщиной.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3. Леворадикальное, анархистское социально-политическое и идеологическое движение в форме социального протеста, выступающее с резкой критикой существующей социальной системы.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6. Въезд в страну индивидов или групп, покинувших свою родину, с намерением устроиться на постоянное местожительство.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8. Наука, изучающая закономерности явлений и процессов, происходящих в структуре, размещении, перемещении и динамике народонаселения.</w:t>
      </w:r>
    </w:p>
    <w:p w:rsidR="001F3BBA" w:rsidRPr="007C733B" w:rsidRDefault="001F3BBA" w:rsidP="007C7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9. Устойчивое предубеждение по поводу какого-либо аспекта реальности, отдельных индивидов, как представителей отдельных социальных групп, или социальных групп в целом.</w:t>
      </w: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jc w:val="center"/>
        <w:rPr>
          <w:rFonts w:ascii="Times New Roman" w:hAnsi="Times New Roman"/>
          <w:b/>
          <w:sz w:val="28"/>
          <w:szCs w:val="28"/>
        </w:rPr>
      </w:pPr>
      <w:r w:rsidRPr="007C733B">
        <w:rPr>
          <w:rFonts w:ascii="Times New Roman" w:hAnsi="Times New Roman"/>
          <w:b/>
          <w:sz w:val="28"/>
          <w:szCs w:val="28"/>
        </w:rPr>
        <w:t>Задание 2.2.</w:t>
      </w:r>
    </w:p>
    <w:p w:rsidR="001F3BBA" w:rsidRPr="007C733B" w:rsidRDefault="001F3BBA" w:rsidP="007C733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C733B">
        <w:rPr>
          <w:rFonts w:ascii="Times New Roman" w:hAnsi="Times New Roman"/>
          <w:b/>
          <w:i/>
          <w:sz w:val="28"/>
          <w:szCs w:val="28"/>
        </w:rPr>
        <w:t>Ответьте на вопросы теста:</w:t>
      </w: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Default="001F3BBA" w:rsidP="007C733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 xml:space="preserve">Социология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733B">
        <w:rPr>
          <w:rFonts w:ascii="Times New Roman" w:hAnsi="Times New Roman"/>
          <w:sz w:val="28"/>
          <w:szCs w:val="28"/>
        </w:rPr>
        <w:t>это:</w:t>
      </w:r>
    </w:p>
    <w:p w:rsidR="001F3BBA" w:rsidRPr="007C733B" w:rsidRDefault="001F3BBA" w:rsidP="007C733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C733B">
        <w:rPr>
          <w:rFonts w:ascii="Times New Roman" w:hAnsi="Times New Roman"/>
          <w:sz w:val="28"/>
          <w:szCs w:val="28"/>
        </w:rPr>
        <w:t>Наука о языке</w:t>
      </w:r>
      <w:r>
        <w:rPr>
          <w:rFonts w:ascii="Times New Roman" w:hAnsi="Times New Roman"/>
          <w:sz w:val="28"/>
          <w:szCs w:val="28"/>
        </w:rPr>
        <w:t>;</w:t>
      </w:r>
      <w:r w:rsidRPr="007C733B">
        <w:rPr>
          <w:rFonts w:ascii="Times New Roman" w:hAnsi="Times New Roman"/>
          <w:sz w:val="28"/>
          <w:szCs w:val="28"/>
        </w:rPr>
        <w:t xml:space="preserve"> </w:t>
      </w: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C733B">
        <w:rPr>
          <w:rFonts w:ascii="Times New Roman" w:hAnsi="Times New Roman"/>
          <w:sz w:val="28"/>
          <w:szCs w:val="28"/>
        </w:rPr>
        <w:t>Наука о познании мира</w:t>
      </w:r>
      <w:r>
        <w:rPr>
          <w:rFonts w:ascii="Times New Roman" w:hAnsi="Times New Roman"/>
          <w:sz w:val="28"/>
          <w:szCs w:val="28"/>
        </w:rPr>
        <w:t>;</w:t>
      </w:r>
    </w:p>
    <w:p w:rsidR="001F3BBA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C733B">
        <w:rPr>
          <w:rFonts w:ascii="Times New Roman" w:hAnsi="Times New Roman"/>
          <w:sz w:val="28"/>
          <w:szCs w:val="28"/>
        </w:rPr>
        <w:t>Наука об 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Default="001F3BBA" w:rsidP="007C733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 xml:space="preserve">Общество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733B">
        <w:rPr>
          <w:rFonts w:ascii="Times New Roman" w:hAnsi="Times New Roman"/>
          <w:sz w:val="28"/>
          <w:szCs w:val="28"/>
        </w:rPr>
        <w:t>это:</w:t>
      </w:r>
    </w:p>
    <w:p w:rsidR="001F3BBA" w:rsidRPr="007C733B" w:rsidRDefault="001F3BBA" w:rsidP="007C733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C733B">
        <w:rPr>
          <w:rFonts w:ascii="Times New Roman" w:hAnsi="Times New Roman"/>
          <w:sz w:val="28"/>
          <w:szCs w:val="28"/>
        </w:rPr>
        <w:t>Объединение людей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C733B">
        <w:rPr>
          <w:rFonts w:ascii="Times New Roman" w:hAnsi="Times New Roman"/>
          <w:sz w:val="28"/>
          <w:szCs w:val="28"/>
        </w:rPr>
        <w:t>Раздел философии</w:t>
      </w:r>
      <w:r>
        <w:rPr>
          <w:rFonts w:ascii="Times New Roman" w:hAnsi="Times New Roman"/>
          <w:sz w:val="28"/>
          <w:szCs w:val="28"/>
        </w:rPr>
        <w:t>;</w:t>
      </w:r>
    </w:p>
    <w:p w:rsidR="001F3BBA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C733B">
        <w:rPr>
          <w:rFonts w:ascii="Times New Roman" w:hAnsi="Times New Roman"/>
          <w:sz w:val="28"/>
          <w:szCs w:val="28"/>
        </w:rPr>
        <w:t>Раздел психологии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Default="001F3BBA" w:rsidP="007C733B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Концепция социальной стратификации изучает:</w:t>
      </w: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7C733B">
        <w:rPr>
          <w:sz w:val="28"/>
          <w:szCs w:val="28"/>
        </w:rPr>
        <w:t>) межличностные отношения в студенческой группе</w:t>
      </w:r>
      <w:r>
        <w:rPr>
          <w:sz w:val="28"/>
          <w:szCs w:val="28"/>
        </w:rPr>
        <w:t>;</w:t>
      </w: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б) иерархическое строение общества;</w:t>
      </w:r>
    </w:p>
    <w:p w:rsidR="001F3BBA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7C733B">
        <w:rPr>
          <w:sz w:val="28"/>
          <w:szCs w:val="28"/>
        </w:rPr>
        <w:t>) межгосударственные отношения</w:t>
      </w:r>
      <w:r>
        <w:rPr>
          <w:sz w:val="28"/>
          <w:szCs w:val="28"/>
        </w:rPr>
        <w:t>.</w:t>
      </w:r>
    </w:p>
    <w:p w:rsidR="001F3BBA" w:rsidRDefault="001F3BBA" w:rsidP="007C733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3BBA" w:rsidRPr="007C733B" w:rsidRDefault="001F3BBA" w:rsidP="007C733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733B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1F3BBA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снижение значимости соседских отношений</w:t>
      </w:r>
      <w:r>
        <w:rPr>
          <w:sz w:val="28"/>
          <w:szCs w:val="28"/>
        </w:rPr>
        <w:t>;</w:t>
      </w: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неустойчивость социального статуса</w:t>
      </w:r>
      <w:r>
        <w:rPr>
          <w:sz w:val="28"/>
          <w:szCs w:val="28"/>
        </w:rPr>
        <w:t>;</w:t>
      </w: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bCs/>
          <w:sz w:val="28"/>
          <w:szCs w:val="28"/>
        </w:rPr>
      </w:pPr>
      <w:r w:rsidRPr="007C733B">
        <w:rPr>
          <w:sz w:val="28"/>
          <w:szCs w:val="28"/>
        </w:rPr>
        <w:t>в)</w:t>
      </w:r>
      <w:r w:rsidRPr="007C733B">
        <w:rPr>
          <w:bCs/>
          <w:sz w:val="28"/>
          <w:szCs w:val="28"/>
        </w:rPr>
        <w:t xml:space="preserve"> единство культурных норм.</w:t>
      </w: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1F3BBA" w:rsidRDefault="001F3BBA" w:rsidP="007C733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 xml:space="preserve">Класс в социологии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C733B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>:</w:t>
      </w:r>
    </w:p>
    <w:p w:rsidR="001F3BBA" w:rsidRPr="007C733B" w:rsidRDefault="001F3BBA" w:rsidP="007C733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C733B">
        <w:rPr>
          <w:rFonts w:ascii="Times New Roman" w:hAnsi="Times New Roman"/>
          <w:sz w:val="28"/>
          <w:szCs w:val="28"/>
        </w:rPr>
        <w:t>Группа детей в школ</w:t>
      </w:r>
      <w:r>
        <w:rPr>
          <w:rFonts w:ascii="Times New Roman" w:hAnsi="Times New Roman"/>
          <w:sz w:val="28"/>
          <w:szCs w:val="28"/>
        </w:rPr>
        <w:t>е;</w:t>
      </w:r>
    </w:p>
    <w:p w:rsidR="001F3BBA" w:rsidRPr="007C733B" w:rsidRDefault="001F3BBA" w:rsidP="00377F55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7C733B">
        <w:rPr>
          <w:rFonts w:ascii="Times New Roman" w:hAnsi="Times New Roman"/>
          <w:bCs/>
          <w:sz w:val="28"/>
          <w:szCs w:val="28"/>
        </w:rPr>
        <w:t>Б) большая социальная группа, отличающаяся от других по критериям доступа к общественному богатству (распределению благ в обществе), власти, социальному престижу.</w:t>
      </w: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1F3BBA" w:rsidRPr="007C733B" w:rsidRDefault="001F3BBA" w:rsidP="007C733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7C733B">
        <w:rPr>
          <w:rFonts w:ascii="Times New Roman" w:hAnsi="Times New Roman"/>
          <w:bCs/>
          <w:sz w:val="28"/>
          <w:szCs w:val="28"/>
        </w:rPr>
        <w:t xml:space="preserve">оменклатура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7C733B">
        <w:rPr>
          <w:rFonts w:ascii="Times New Roman" w:hAnsi="Times New Roman"/>
          <w:bCs/>
          <w:sz w:val="28"/>
          <w:szCs w:val="28"/>
        </w:rPr>
        <w:t>это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F3BBA" w:rsidRDefault="001F3BBA" w:rsidP="007C733B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Pr="007C733B">
        <w:rPr>
          <w:rFonts w:ascii="Times New Roman" w:hAnsi="Times New Roman"/>
          <w:bCs/>
          <w:sz w:val="28"/>
          <w:szCs w:val="28"/>
        </w:rPr>
        <w:t>Документ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Pr="007C733B">
        <w:rPr>
          <w:rFonts w:ascii="Times New Roman" w:hAnsi="Times New Roman"/>
          <w:bCs/>
          <w:sz w:val="28"/>
          <w:szCs w:val="28"/>
        </w:rPr>
        <w:t>Привилегированный класс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F3BBA" w:rsidRDefault="001F3BBA" w:rsidP="007C733B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7C733B">
        <w:rPr>
          <w:rFonts w:ascii="Times New Roman" w:hAnsi="Times New Roman"/>
          <w:bCs/>
          <w:sz w:val="28"/>
          <w:szCs w:val="28"/>
        </w:rPr>
        <w:t>Любая группа людей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1F3BBA" w:rsidRPr="007C733B" w:rsidRDefault="001F3BBA" w:rsidP="007C733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 xml:space="preserve"> К какому времени относится формирование социологии как науки:</w:t>
      </w:r>
    </w:p>
    <w:p w:rsidR="001F3BBA" w:rsidRPr="007C733B" w:rsidRDefault="001F3BBA" w:rsidP="007C73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а) ХV-ХVIвв.</w:t>
      </w: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б) XVII-XVIIIвв.</w:t>
      </w:r>
    </w:p>
    <w:p w:rsidR="001F3BBA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C733B">
        <w:rPr>
          <w:rFonts w:ascii="Times New Roman" w:hAnsi="Times New Roman"/>
          <w:sz w:val="28"/>
          <w:szCs w:val="28"/>
        </w:rPr>
        <w:t>в) ХIХ-ХХ вв.</w:t>
      </w:r>
    </w:p>
    <w:p w:rsidR="001F3BBA" w:rsidRPr="007C733B" w:rsidRDefault="001F3BBA" w:rsidP="007C7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pStyle w:val="NormalWeb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Классовая принадлежность индивида определяется:</w:t>
      </w:r>
    </w:p>
    <w:p w:rsidR="001F3BBA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этническим происхождением</w:t>
      </w: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участием в деятельности общественной организации</w:t>
      </w:r>
    </w:p>
    <w:p w:rsidR="001F3BBA" w:rsidRPr="007C733B" w:rsidRDefault="001F3BBA" w:rsidP="007C733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в) заработной платой и доходами</w:t>
      </w:r>
    </w:p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Pr="007C733B" w:rsidRDefault="001F3BBA">
      <w:pPr>
        <w:rPr>
          <w:rFonts w:ascii="Times New Roman" w:hAnsi="Times New Roman"/>
          <w:b/>
          <w:i/>
          <w:sz w:val="28"/>
          <w:szCs w:val="28"/>
        </w:rPr>
      </w:pPr>
      <w:r w:rsidRPr="007C733B">
        <w:rPr>
          <w:rFonts w:ascii="Times New Roman" w:hAnsi="Times New Roman"/>
          <w:b/>
          <w:i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F3BBA" w:rsidRPr="00B039CA" w:rsidTr="00B039CA"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</w:tr>
      <w:tr w:rsidR="001F3BBA" w:rsidRPr="00B039CA" w:rsidTr="00B039CA"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1F3BBA" w:rsidRDefault="001F3BBA">
      <w:pPr>
        <w:rPr>
          <w:rFonts w:ascii="Times New Roman" w:hAnsi="Times New Roman"/>
          <w:sz w:val="28"/>
          <w:szCs w:val="28"/>
        </w:rPr>
      </w:pPr>
    </w:p>
    <w:p w:rsidR="001F3BBA" w:rsidRPr="007C733B" w:rsidRDefault="001F3BBA" w:rsidP="007C733B">
      <w:pPr>
        <w:jc w:val="center"/>
        <w:rPr>
          <w:rFonts w:ascii="Times New Roman" w:hAnsi="Times New Roman"/>
          <w:b/>
          <w:sz w:val="28"/>
          <w:szCs w:val="28"/>
        </w:rPr>
      </w:pPr>
      <w:r w:rsidRPr="007C733B">
        <w:rPr>
          <w:rFonts w:ascii="Times New Roman" w:hAnsi="Times New Roman"/>
          <w:b/>
          <w:sz w:val="28"/>
          <w:szCs w:val="28"/>
        </w:rPr>
        <w:t>Задание 2.3.</w:t>
      </w:r>
    </w:p>
    <w:p w:rsidR="001F3BBA" w:rsidRDefault="001F3BBA" w:rsidP="007C733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C733B">
        <w:rPr>
          <w:rFonts w:ascii="Times New Roman" w:hAnsi="Times New Roman"/>
          <w:b/>
          <w:i/>
          <w:sz w:val="28"/>
          <w:szCs w:val="28"/>
        </w:rPr>
        <w:t>Проанализируйте текст: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  <w:r w:rsidRPr="00863EDB">
        <w:rPr>
          <w:rFonts w:ascii="Times New Roman" w:hAnsi="Times New Roman"/>
          <w:sz w:val="28"/>
        </w:rPr>
        <w:t>Трудовая деятельность позволила человеку мате</w:t>
      </w:r>
      <w:r>
        <w:rPr>
          <w:rFonts w:ascii="Times New Roman" w:hAnsi="Times New Roman"/>
          <w:sz w:val="28"/>
        </w:rPr>
        <w:t xml:space="preserve">риализовать свою способность к </w:t>
      </w:r>
      <w:r w:rsidRPr="00863EDB">
        <w:rPr>
          <w:rFonts w:ascii="Times New Roman" w:hAnsi="Times New Roman"/>
          <w:sz w:val="28"/>
        </w:rPr>
        <w:t xml:space="preserve">созданию и </w:t>
      </w:r>
      <w:r>
        <w:rPr>
          <w:rFonts w:ascii="Times New Roman" w:hAnsi="Times New Roman"/>
          <w:sz w:val="28"/>
        </w:rPr>
        <w:t xml:space="preserve">сохранению новых способов своей </w:t>
      </w:r>
      <w:r w:rsidRPr="00863EDB">
        <w:rPr>
          <w:rFonts w:ascii="Times New Roman" w:hAnsi="Times New Roman"/>
          <w:sz w:val="28"/>
        </w:rPr>
        <w:t>жиз</w:t>
      </w:r>
      <w:r>
        <w:rPr>
          <w:rFonts w:ascii="Times New Roman" w:hAnsi="Times New Roman"/>
          <w:sz w:val="28"/>
        </w:rPr>
        <w:t xml:space="preserve">недеятельности и, окончательно </w:t>
      </w:r>
      <w:r w:rsidRPr="00863EDB">
        <w:rPr>
          <w:rFonts w:ascii="Times New Roman" w:hAnsi="Times New Roman"/>
          <w:sz w:val="28"/>
        </w:rPr>
        <w:t xml:space="preserve">выделившись из животного царства, начать жить </w:t>
      </w:r>
      <w:r>
        <w:rPr>
          <w:rFonts w:ascii="Times New Roman" w:hAnsi="Times New Roman"/>
          <w:sz w:val="28"/>
        </w:rPr>
        <w:t xml:space="preserve">по законам созданного им самим </w:t>
      </w:r>
      <w:r w:rsidRPr="00863EDB">
        <w:rPr>
          <w:rFonts w:ascii="Times New Roman" w:hAnsi="Times New Roman"/>
          <w:sz w:val="28"/>
        </w:rPr>
        <w:t>социального мира. Животные, очевидно, так же способны</w:t>
      </w:r>
      <w:r>
        <w:rPr>
          <w:rFonts w:ascii="Times New Roman" w:hAnsi="Times New Roman"/>
          <w:sz w:val="28"/>
        </w:rPr>
        <w:t xml:space="preserve"> к преобразованию материальных </w:t>
      </w:r>
      <w:r w:rsidRPr="00863EDB">
        <w:rPr>
          <w:rFonts w:ascii="Times New Roman" w:hAnsi="Times New Roman"/>
          <w:sz w:val="28"/>
        </w:rPr>
        <w:t xml:space="preserve">предметов, однако специфика трудовой деятельности человека состоит в том, что она </w:t>
      </w:r>
      <w:r w:rsidRPr="00863EDB">
        <w:rPr>
          <w:rFonts w:ascii="Times New Roman" w:hAnsi="Times New Roman"/>
          <w:sz w:val="28"/>
        </w:rPr>
        <w:br/>
        <w:t>опирается на искусственно созданные орудия тр</w:t>
      </w:r>
      <w:r>
        <w:rPr>
          <w:rFonts w:ascii="Times New Roman" w:hAnsi="Times New Roman"/>
          <w:sz w:val="28"/>
        </w:rPr>
        <w:t xml:space="preserve">уда. Изготовление таких орудий </w:t>
      </w:r>
      <w:r w:rsidRPr="00863EDB">
        <w:rPr>
          <w:rFonts w:ascii="Times New Roman" w:hAnsi="Times New Roman"/>
          <w:sz w:val="28"/>
        </w:rPr>
        <w:t xml:space="preserve">предполагает наличие у человека способности к </w:t>
      </w:r>
      <w:r>
        <w:rPr>
          <w:rFonts w:ascii="Times New Roman" w:hAnsi="Times New Roman"/>
          <w:sz w:val="28"/>
        </w:rPr>
        <w:t xml:space="preserve">так называемой «целесообразной </w:t>
      </w:r>
      <w:r w:rsidRPr="00863EDB">
        <w:rPr>
          <w:rFonts w:ascii="Times New Roman" w:hAnsi="Times New Roman"/>
          <w:sz w:val="28"/>
        </w:rPr>
        <w:t>деятельности второго порядка». В отличие от деятельност</w:t>
      </w:r>
      <w:r>
        <w:rPr>
          <w:rFonts w:ascii="Times New Roman" w:hAnsi="Times New Roman"/>
          <w:sz w:val="28"/>
        </w:rPr>
        <w:t xml:space="preserve">и первого порядка, для которой </w:t>
      </w:r>
      <w:r w:rsidRPr="00863EDB">
        <w:rPr>
          <w:rFonts w:ascii="Times New Roman" w:hAnsi="Times New Roman"/>
          <w:sz w:val="28"/>
        </w:rPr>
        <w:t>характерна ориентация на достижение целе</w:t>
      </w:r>
      <w:r>
        <w:rPr>
          <w:rFonts w:ascii="Times New Roman" w:hAnsi="Times New Roman"/>
          <w:sz w:val="28"/>
        </w:rPr>
        <w:t xml:space="preserve">й, связанных с удовлетворением </w:t>
      </w:r>
      <w:r w:rsidRPr="00863EDB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епосредственных жизненных нужд, </w:t>
      </w:r>
      <w:r w:rsidRPr="00863EDB">
        <w:rPr>
          <w:rFonts w:ascii="Times New Roman" w:hAnsi="Times New Roman"/>
          <w:sz w:val="28"/>
        </w:rPr>
        <w:t>деятельност</w:t>
      </w:r>
      <w:r>
        <w:rPr>
          <w:rFonts w:ascii="Times New Roman" w:hAnsi="Times New Roman"/>
          <w:sz w:val="28"/>
        </w:rPr>
        <w:t xml:space="preserve">ь второго порядка предполагает ориентацию на цели, имеющие </w:t>
      </w:r>
      <w:r w:rsidRPr="00863EDB">
        <w:rPr>
          <w:rFonts w:ascii="Times New Roman" w:hAnsi="Times New Roman"/>
          <w:sz w:val="28"/>
        </w:rPr>
        <w:t>лишь косвенное (вторичн</w:t>
      </w:r>
      <w:r>
        <w:rPr>
          <w:rFonts w:ascii="Times New Roman" w:hAnsi="Times New Roman"/>
          <w:sz w:val="28"/>
        </w:rPr>
        <w:t xml:space="preserve">ое) отношение к удовлетворению </w:t>
      </w:r>
      <w:r w:rsidRPr="00863EDB">
        <w:rPr>
          <w:rFonts w:ascii="Times New Roman" w:hAnsi="Times New Roman"/>
          <w:sz w:val="28"/>
        </w:rPr>
        <w:t>этих потребностей.</w:t>
      </w:r>
    </w:p>
    <w:p w:rsidR="001F3BBA" w:rsidRPr="00D44320" w:rsidRDefault="001F3BBA" w:rsidP="007C733B">
      <w:pPr>
        <w:rPr>
          <w:rFonts w:ascii="Times New Roman" w:hAnsi="Times New Roman"/>
          <w:b/>
          <w:i/>
          <w:sz w:val="28"/>
          <w:szCs w:val="28"/>
        </w:rPr>
      </w:pPr>
      <w:r w:rsidRPr="00D44320">
        <w:rPr>
          <w:rFonts w:ascii="Times New Roman" w:hAnsi="Times New Roman"/>
          <w:b/>
          <w:i/>
          <w:sz w:val="28"/>
          <w:szCs w:val="28"/>
        </w:rPr>
        <w:t>Требования к заданию: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sz w:val="28"/>
        </w:rPr>
      </w:pPr>
    </w:p>
    <w:p w:rsidR="001F3BBA" w:rsidRPr="007360A4" w:rsidRDefault="001F3BBA" w:rsidP="007360A4">
      <w:pPr>
        <w:ind w:firstLine="567"/>
        <w:jc w:val="center"/>
        <w:rPr>
          <w:rFonts w:ascii="Times New Roman" w:hAnsi="Times New Roman"/>
          <w:b/>
          <w:sz w:val="28"/>
        </w:rPr>
      </w:pPr>
      <w:r w:rsidRPr="007360A4">
        <w:rPr>
          <w:rFonts w:ascii="Times New Roman" w:hAnsi="Times New Roman"/>
          <w:b/>
          <w:sz w:val="28"/>
        </w:rPr>
        <w:t>Задания по философии для учащихся 6-7-х классов</w:t>
      </w:r>
    </w:p>
    <w:p w:rsidR="001F3BBA" w:rsidRDefault="001F3BBA" w:rsidP="007360A4">
      <w:pPr>
        <w:ind w:firstLine="567"/>
        <w:jc w:val="center"/>
        <w:rPr>
          <w:rFonts w:ascii="Times New Roman" w:hAnsi="Times New Roman"/>
          <w:b/>
          <w:sz w:val="28"/>
        </w:rPr>
      </w:pPr>
      <w:r w:rsidRPr="007360A4">
        <w:rPr>
          <w:rFonts w:ascii="Times New Roman" w:hAnsi="Times New Roman"/>
          <w:b/>
          <w:sz w:val="28"/>
        </w:rPr>
        <w:t>Задание 3.1.</w:t>
      </w:r>
    </w:p>
    <w:p w:rsidR="001F3BBA" w:rsidRDefault="001F3BBA" w:rsidP="007360A4">
      <w:pPr>
        <w:ind w:firstLine="567"/>
        <w:jc w:val="center"/>
        <w:rPr>
          <w:rFonts w:ascii="Times New Roman" w:hAnsi="Times New Roman"/>
          <w:b/>
          <w:i/>
          <w:sz w:val="28"/>
        </w:rPr>
      </w:pPr>
      <w:r w:rsidRPr="007360A4">
        <w:rPr>
          <w:rFonts w:ascii="Times New Roman" w:hAnsi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2941"/>
        <w:tblW w:w="910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00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B039CA">
                <w:rPr>
                  <w:vertAlign w:val="superscript"/>
                </w:rPr>
                <w:t>2</w:t>
              </w:r>
              <w:r>
                <w:rPr>
                  <w:vertAlign w:val="superscript"/>
                  <w:lang w:val="ru-RU"/>
                </w:rPr>
                <w:t xml:space="preserve"> </w:t>
              </w:r>
              <w:r>
                <w:rPr>
                  <w:lang w:val="ru-RU"/>
                </w:rPr>
                <w:t>г</w:t>
              </w:r>
            </w:smartTag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</w:pPr>
            <w:r w:rsidRPr="00B039CA">
              <w:rPr>
                <w:vertAlign w:val="superscript"/>
              </w:rPr>
              <w:t>1</w:t>
            </w: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5</w:t>
            </w:r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6</w:t>
            </w:r>
            <w:r>
              <w:rPr>
                <w:vertAlign w:val="superscript"/>
                <w:lang w:val="ru-RU"/>
              </w:rPr>
              <w:t xml:space="preserve">  </w:t>
            </w:r>
            <w:r>
              <w:rPr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</w:pPr>
            <w:r w:rsidRPr="00B039CA">
              <w:rPr>
                <w:vertAlign w:val="superscript"/>
              </w:rPr>
              <w:t>3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485DA8" w:rsidRDefault="001F3BBA" w:rsidP="00485DA8">
            <w:pPr>
              <w:pStyle w:val="BodyText"/>
              <w:rPr>
                <w:lang w:val="ru-RU"/>
              </w:rPr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4</w:t>
            </w:r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ш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</w:pPr>
            <w:r w:rsidRPr="00B039CA">
              <w:rPr>
                <w:vertAlign w:val="superscript"/>
              </w:rPr>
              <w:t>9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7</w:t>
            </w:r>
            <w:r>
              <w:rPr>
                <w:vertAlign w:val="superscript"/>
                <w:lang w:val="ru-RU"/>
              </w:rPr>
              <w:t xml:space="preserve">  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rPr>
                <w:lang w:val="ru-RU"/>
              </w:rPr>
            </w:pPr>
            <w:r w:rsidRPr="00B039CA">
              <w:rPr>
                <w:vertAlign w:val="superscript"/>
              </w:rPr>
              <w:t>8</w:t>
            </w:r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485DA8" w:rsidRDefault="001F3BBA" w:rsidP="002A600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  <w:tr w:rsidR="001F3BBA" w:rsidRPr="00B039CA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tcBorders>
              <w:bottom w:val="nil"/>
            </w:tcBorders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1F3BBA" w:rsidRPr="00B039CA" w:rsidRDefault="001F3BBA" w:rsidP="002A600F">
            <w:pPr>
              <w:pStyle w:val="BodyText"/>
              <w:jc w:val="center"/>
            </w:pPr>
          </w:p>
        </w:tc>
      </w:tr>
    </w:tbl>
    <w:p w:rsidR="001F3BBA" w:rsidRDefault="001F3BBA" w:rsidP="002A600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60A4">
        <w:rPr>
          <w:rFonts w:ascii="Times New Roman" w:hAnsi="Times New Roman"/>
          <w:b/>
          <w:i/>
          <w:sz w:val="28"/>
          <w:szCs w:val="28"/>
        </w:rPr>
        <w:t>По горизонтали: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1. Философия прекрасного и философия искусства (прилагательное)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4. Внутренний мир человека.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6. Логический приём определения понятия, когда данное понятие раскладывают по признакам на составные части, чтобы таким образом сделать познание его ясным в полном его объёме.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7.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8. Способность к выбору цели деятельности и внутренним усилиям, необходимым для ее осуществления.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60A4">
        <w:rPr>
          <w:rFonts w:ascii="Times New Roman" w:hAnsi="Times New Roman"/>
          <w:b/>
          <w:i/>
          <w:sz w:val="28"/>
          <w:szCs w:val="28"/>
        </w:rPr>
        <w:t>По вертикали: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2. Вероятностное предположение, выдвигаемое с целью объяснения какого-либо явления.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3. Индивидуальное, неповторимое, уникальное.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5. Философское учение, признающее равными два начала: духовное и материальное.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6. Философское учение о природе и сущности человека.</w:t>
      </w:r>
    </w:p>
    <w:p w:rsidR="001F3BBA" w:rsidRPr="007360A4" w:rsidRDefault="001F3BBA" w:rsidP="0073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A4">
        <w:rPr>
          <w:rFonts w:ascii="Times New Roman" w:hAnsi="Times New Roman"/>
          <w:sz w:val="28"/>
          <w:szCs w:val="28"/>
        </w:rPr>
        <w:t>9. Целостный чувственный образ предмета.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Pr="007360A4" w:rsidRDefault="001F3BBA" w:rsidP="007360A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60A4">
        <w:rPr>
          <w:rFonts w:ascii="Times New Roman" w:hAnsi="Times New Roman"/>
          <w:b/>
          <w:sz w:val="28"/>
          <w:szCs w:val="28"/>
        </w:rPr>
        <w:t>Задание 3.2.</w:t>
      </w:r>
    </w:p>
    <w:p w:rsidR="001F3BBA" w:rsidRDefault="001F3BBA" w:rsidP="007360A4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Ответьте на вопросы теста:</w:t>
      </w:r>
    </w:p>
    <w:p w:rsidR="001F3BBA" w:rsidRDefault="001F3BBA" w:rsidP="002202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/>
          <w:bCs/>
          <w:color w:val="000000"/>
          <w:sz w:val="28"/>
          <w:szCs w:val="28"/>
        </w:rPr>
        <w:t xml:space="preserve">Философия </w:t>
      </w:r>
      <w:r>
        <w:rPr>
          <w:rFonts w:ascii="Times New Roman" w:hAnsi="Times New Roman"/>
          <w:bCs/>
          <w:color w:val="000000"/>
          <w:sz w:val="28"/>
          <w:szCs w:val="28"/>
        </w:rPr>
        <w:t>– это:</w:t>
      </w:r>
    </w:p>
    <w:p w:rsidR="001F3BBA" w:rsidRPr="002202FF" w:rsidRDefault="001F3BBA" w:rsidP="002202FF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3BBA" w:rsidRDefault="001F3BBA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Форма познания мира;</w:t>
      </w:r>
    </w:p>
    <w:p w:rsidR="001F3BBA" w:rsidRPr="007360A4" w:rsidRDefault="001F3BBA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r w:rsidRPr="007360A4">
        <w:rPr>
          <w:rFonts w:ascii="Times New Roman" w:hAnsi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F3BBA" w:rsidRDefault="001F3BBA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В) </w:t>
      </w:r>
      <w:r w:rsidRPr="007360A4">
        <w:rPr>
          <w:rFonts w:ascii="Times New Roman" w:hAnsi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F3BBA" w:rsidRPr="007360A4" w:rsidRDefault="001F3BBA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3BBA" w:rsidRPr="00F85F5B" w:rsidRDefault="001F3BBA" w:rsidP="002202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202FF">
        <w:rPr>
          <w:rFonts w:ascii="Times New Roman" w:hAnsi="Times New Roman"/>
          <w:sz w:val="28"/>
          <w:szCs w:val="28"/>
        </w:rPr>
        <w:t>это:</w:t>
      </w:r>
    </w:p>
    <w:p w:rsidR="001F3BBA" w:rsidRPr="002202FF" w:rsidRDefault="001F3BBA" w:rsidP="00F85F5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3BBA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Логический прием;</w:t>
      </w:r>
    </w:p>
    <w:p w:rsidR="001F3BBA" w:rsidRPr="007360A4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360A4">
        <w:rPr>
          <w:rFonts w:ascii="Times New Roman" w:hAnsi="Times New Roman"/>
          <w:sz w:val="28"/>
          <w:szCs w:val="28"/>
        </w:rPr>
        <w:t>Древнегреческий философ</w:t>
      </w:r>
      <w:r>
        <w:rPr>
          <w:rFonts w:ascii="Times New Roman" w:hAnsi="Times New Roman"/>
          <w:sz w:val="28"/>
          <w:szCs w:val="28"/>
        </w:rPr>
        <w:t>;</w:t>
      </w:r>
      <w:r w:rsidRPr="007360A4">
        <w:rPr>
          <w:rFonts w:ascii="Times New Roman" w:hAnsi="Times New Roman"/>
          <w:sz w:val="28"/>
          <w:szCs w:val="28"/>
        </w:rPr>
        <w:t xml:space="preserve"> </w:t>
      </w:r>
    </w:p>
    <w:p w:rsidR="001F3BBA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360A4">
        <w:rPr>
          <w:rFonts w:ascii="Times New Roman" w:hAnsi="Times New Roman"/>
          <w:sz w:val="28"/>
          <w:szCs w:val="28"/>
        </w:rPr>
        <w:t>Название теории происхождения мира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7360A4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Default="001F3BBA" w:rsidP="00F85F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5F5B">
        <w:rPr>
          <w:rFonts w:ascii="Times New Roman" w:hAnsi="Times New Roman"/>
          <w:sz w:val="28"/>
          <w:szCs w:val="28"/>
        </w:rPr>
        <w:t>В чем причина счастья согласно философии стоиков?</w:t>
      </w:r>
    </w:p>
    <w:p w:rsidR="001F3BBA" w:rsidRPr="00F85F5B" w:rsidRDefault="001F3BBA" w:rsidP="00F85F5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Pr="007360A4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360A4">
        <w:rPr>
          <w:rFonts w:ascii="Times New Roman" w:hAnsi="Times New Roman"/>
          <w:sz w:val="28"/>
          <w:szCs w:val="28"/>
        </w:rPr>
        <w:t>В праздной жизни</w:t>
      </w:r>
      <w:r>
        <w:rPr>
          <w:rFonts w:ascii="Times New Roman" w:hAnsi="Times New Roman"/>
          <w:sz w:val="28"/>
          <w:szCs w:val="28"/>
        </w:rPr>
        <w:t>;</w:t>
      </w:r>
    </w:p>
    <w:p w:rsidR="001F3BBA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360A4">
        <w:rPr>
          <w:rFonts w:ascii="Times New Roman" w:hAnsi="Times New Roman"/>
          <w:sz w:val="28"/>
          <w:szCs w:val="28"/>
        </w:rPr>
        <w:t>В помощи другим</w:t>
      </w:r>
      <w:r>
        <w:rPr>
          <w:rFonts w:ascii="Times New Roman" w:hAnsi="Times New Roman"/>
          <w:sz w:val="28"/>
          <w:szCs w:val="28"/>
        </w:rPr>
        <w:t>;</w:t>
      </w:r>
    </w:p>
    <w:p w:rsidR="001F3BBA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невозмутимости и отсутствии страданий.</w:t>
      </w:r>
    </w:p>
    <w:p w:rsidR="001F3BBA" w:rsidRPr="007360A4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Default="001F3BBA" w:rsidP="00F85F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5F5B">
        <w:rPr>
          <w:rFonts w:ascii="Times New Roman" w:hAnsi="Times New Roman"/>
          <w:sz w:val="28"/>
          <w:szCs w:val="28"/>
        </w:rPr>
        <w:t xml:space="preserve">Атрибут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85F5B">
        <w:rPr>
          <w:rFonts w:ascii="Times New Roman" w:hAnsi="Times New Roman"/>
          <w:sz w:val="28"/>
          <w:szCs w:val="28"/>
        </w:rPr>
        <w:t>это:</w:t>
      </w:r>
    </w:p>
    <w:p w:rsidR="001F3BBA" w:rsidRPr="00F85F5B" w:rsidRDefault="001F3BBA" w:rsidP="00F85F5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важное качество человека;</w:t>
      </w:r>
    </w:p>
    <w:p w:rsidR="001F3BBA" w:rsidRPr="007360A4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360A4">
        <w:rPr>
          <w:rFonts w:ascii="Times New Roman" w:hAnsi="Times New Roman"/>
          <w:sz w:val="28"/>
          <w:szCs w:val="28"/>
        </w:rPr>
        <w:t>Физическая величина</w:t>
      </w:r>
      <w:r>
        <w:rPr>
          <w:rFonts w:ascii="Times New Roman" w:hAnsi="Times New Roman"/>
          <w:sz w:val="28"/>
          <w:szCs w:val="28"/>
        </w:rPr>
        <w:t>;</w:t>
      </w:r>
    </w:p>
    <w:p w:rsidR="001F3BBA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360A4">
        <w:rPr>
          <w:rFonts w:ascii="Times New Roman" w:hAnsi="Times New Roman"/>
          <w:sz w:val="28"/>
          <w:szCs w:val="28"/>
        </w:rPr>
        <w:t>Философия древних индийцев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7360A4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Default="001F3BBA" w:rsidP="00F85F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5F5B">
        <w:rPr>
          <w:rFonts w:ascii="Times New Roman" w:hAnsi="Times New Roman"/>
          <w:sz w:val="28"/>
          <w:szCs w:val="28"/>
        </w:rPr>
        <w:t xml:space="preserve"> Источник удовольстви</w:t>
      </w:r>
      <w:r>
        <w:rPr>
          <w:rFonts w:ascii="Times New Roman" w:hAnsi="Times New Roman"/>
          <w:sz w:val="28"/>
          <w:szCs w:val="28"/>
        </w:rPr>
        <w:t>я</w:t>
      </w:r>
      <w:r w:rsidRPr="00F85F5B">
        <w:rPr>
          <w:rFonts w:ascii="Times New Roman" w:hAnsi="Times New Roman"/>
          <w:sz w:val="28"/>
          <w:szCs w:val="28"/>
        </w:rPr>
        <w:t xml:space="preserve"> по Эпикуру:</w:t>
      </w:r>
    </w:p>
    <w:p w:rsidR="001F3BBA" w:rsidRPr="00F85F5B" w:rsidRDefault="001F3BBA" w:rsidP="00F85F5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360A4">
        <w:rPr>
          <w:rFonts w:ascii="Times New Roman" w:hAnsi="Times New Roman"/>
          <w:sz w:val="28"/>
          <w:szCs w:val="28"/>
        </w:rPr>
        <w:t>Страдания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7360A4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Занятие наукой, лицезрение произведений искусства;</w:t>
      </w:r>
    </w:p>
    <w:p w:rsidR="001F3BBA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360A4">
        <w:rPr>
          <w:rFonts w:ascii="Times New Roman" w:hAnsi="Times New Roman"/>
          <w:sz w:val="28"/>
          <w:szCs w:val="28"/>
        </w:rPr>
        <w:t>Помощь другим людям</w:t>
      </w:r>
      <w:r>
        <w:rPr>
          <w:rFonts w:ascii="Times New Roman" w:hAnsi="Times New Roman"/>
          <w:sz w:val="28"/>
          <w:szCs w:val="28"/>
        </w:rPr>
        <w:t>.</w:t>
      </w:r>
    </w:p>
    <w:p w:rsidR="001F3BBA" w:rsidRDefault="001F3BBA" w:rsidP="00F85F5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F3BBA" w:rsidRPr="00F85F5B" w:rsidRDefault="001F3BBA" w:rsidP="00F85F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5F5B">
        <w:rPr>
          <w:rFonts w:ascii="Times New Roman" w:hAnsi="Times New Roman"/>
          <w:color w:val="000000"/>
          <w:sz w:val="28"/>
          <w:szCs w:val="28"/>
        </w:rPr>
        <w:t>Невидимая и не ощущаемая часть тела</w:t>
      </w:r>
      <w:r>
        <w:rPr>
          <w:rFonts w:ascii="Times New Roman" w:hAnsi="Times New Roman"/>
          <w:color w:val="000000"/>
          <w:sz w:val="28"/>
          <w:szCs w:val="28"/>
        </w:rPr>
        <w:t xml:space="preserve"> – это:</w:t>
      </w:r>
    </w:p>
    <w:p w:rsidR="001F3BBA" w:rsidRPr="00F85F5B" w:rsidRDefault="001F3BBA" w:rsidP="00F85F5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BA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Дух;</w:t>
      </w:r>
    </w:p>
    <w:p w:rsidR="001F3BBA" w:rsidRPr="007360A4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7360A4">
        <w:rPr>
          <w:rFonts w:ascii="Times New Roman" w:hAnsi="Times New Roman"/>
          <w:color w:val="000000"/>
          <w:sz w:val="28"/>
          <w:szCs w:val="28"/>
        </w:rPr>
        <w:t>Головной мозг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F3BBA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7360A4">
        <w:rPr>
          <w:rFonts w:ascii="Times New Roman" w:hAnsi="Times New Roman"/>
          <w:color w:val="000000"/>
          <w:sz w:val="28"/>
          <w:szCs w:val="28"/>
        </w:rPr>
        <w:t>Стопа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3BBA" w:rsidRPr="007360A4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3BBA" w:rsidRDefault="001F3BBA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Библия — это: </w:t>
      </w:r>
    </w:p>
    <w:p w:rsidR="001F3BBA" w:rsidRPr="007360A4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3BBA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Священная книга христиан;</w:t>
      </w:r>
    </w:p>
    <w:p w:rsidR="001F3BBA" w:rsidRPr="007360A4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</w:t>
      </w:r>
      <w:r w:rsidRPr="007360A4">
        <w:rPr>
          <w:rFonts w:ascii="Times New Roman" w:hAnsi="Times New Roman"/>
          <w:color w:val="000000"/>
          <w:sz w:val="28"/>
          <w:szCs w:val="28"/>
        </w:rPr>
        <w:t>борник священных текстов универсального содержания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1F3BBA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Сб</w:t>
      </w:r>
      <w:r w:rsidRPr="007360A4">
        <w:rPr>
          <w:rFonts w:ascii="Times New Roman" w:hAnsi="Times New Roman"/>
          <w:color w:val="000000"/>
          <w:sz w:val="28"/>
          <w:szCs w:val="28"/>
        </w:rPr>
        <w:t>орник священных текстов в буддизме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3BBA" w:rsidRPr="007360A4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1F3BBA" w:rsidRDefault="001F3BBA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Впервые употребил слово «философия» и назвал себя «философом»: </w:t>
      </w:r>
    </w:p>
    <w:p w:rsidR="001F3BBA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3BBA" w:rsidRPr="00F85F5B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Пифагор;</w:t>
      </w:r>
    </w:p>
    <w:p w:rsidR="001F3BBA" w:rsidRPr="007360A4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7360A4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360A4">
        <w:rPr>
          <w:rFonts w:ascii="Times New Roman" w:hAnsi="Times New Roman"/>
          <w:color w:val="000000"/>
          <w:sz w:val="28"/>
          <w:szCs w:val="28"/>
        </w:rPr>
        <w:t>рменид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F3BBA" w:rsidRPr="007360A4" w:rsidRDefault="001F3BBA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7360A4">
        <w:rPr>
          <w:rFonts w:ascii="Times New Roman" w:hAnsi="Times New Roman"/>
          <w:color w:val="000000"/>
          <w:sz w:val="28"/>
          <w:szCs w:val="28"/>
        </w:rPr>
        <w:t>Цицерон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F3BBA" w:rsidRPr="00B039CA" w:rsidTr="00B039CA"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</w:tr>
      <w:tr w:rsidR="001F3BBA" w:rsidRPr="00B039CA" w:rsidTr="00B039CA">
        <w:tc>
          <w:tcPr>
            <w:tcW w:w="1196" w:type="dxa"/>
          </w:tcPr>
          <w:p w:rsidR="001F3BBA" w:rsidRPr="00485DA8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1F3BBA" w:rsidRPr="00485DA8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1F3BBA" w:rsidRPr="00485DA8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Pr="00F85F5B" w:rsidRDefault="001F3BBA" w:rsidP="00F85F5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85F5B">
        <w:rPr>
          <w:rFonts w:ascii="Times New Roman" w:hAnsi="Times New Roman"/>
          <w:b/>
          <w:sz w:val="28"/>
          <w:szCs w:val="28"/>
        </w:rPr>
        <w:t>Задание 3.3.</w:t>
      </w:r>
    </w:p>
    <w:p w:rsidR="001F3BBA" w:rsidRDefault="001F3BBA" w:rsidP="00F85F5B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Проанализируйте текст:</w:t>
      </w:r>
    </w:p>
    <w:p w:rsidR="001F3BBA" w:rsidRPr="0060799D" w:rsidRDefault="001F3BBA" w:rsidP="00F85F5B">
      <w:pPr>
        <w:ind w:firstLine="567"/>
        <w:jc w:val="both"/>
        <w:rPr>
          <w:rFonts w:ascii="Times New Roman" w:hAnsi="Times New Roman"/>
          <w:sz w:val="28"/>
        </w:rPr>
      </w:pPr>
      <w:r w:rsidRPr="0060799D">
        <w:rPr>
          <w:rFonts w:ascii="Times New Roman" w:hAnsi="Times New Roman"/>
          <w:sz w:val="28"/>
        </w:rPr>
        <w:t xml:space="preserve">Душа, с точки зрения пифагорейцев, бессмертна и является «демоном»: бессмертным живым существом, либо ведущим блаженную жизнь  среди богов, либо пребывающим в метемпсихозе (греч. μετεμψύχωσις — букв. «переодушевление»),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однородности всех живых существ и «очищении» </w:t>
      </w:r>
      <w:r>
        <w:rPr>
          <w:rFonts w:ascii="Times New Roman" w:hAnsi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/>
          <w:sz w:val="28"/>
        </w:rPr>
        <w:t>вегетарианство.</w:t>
      </w:r>
    </w:p>
    <w:p w:rsidR="001F3BBA" w:rsidRDefault="001F3BBA" w:rsidP="00F85F5B">
      <w:pPr>
        <w:rPr>
          <w:rFonts w:ascii="Times New Roman" w:hAnsi="Times New Roman"/>
          <w:b/>
          <w:i/>
          <w:sz w:val="28"/>
          <w:szCs w:val="28"/>
        </w:rPr>
      </w:pPr>
    </w:p>
    <w:p w:rsidR="001F3BBA" w:rsidRPr="00D44320" w:rsidRDefault="001F3BBA" w:rsidP="00F85F5B">
      <w:pPr>
        <w:rPr>
          <w:rFonts w:ascii="Times New Roman" w:hAnsi="Times New Roman"/>
          <w:b/>
          <w:i/>
          <w:sz w:val="28"/>
          <w:szCs w:val="28"/>
        </w:rPr>
      </w:pPr>
      <w:r w:rsidRPr="00D44320">
        <w:rPr>
          <w:rFonts w:ascii="Times New Roman" w:hAnsi="Times New Roman"/>
          <w:b/>
          <w:i/>
          <w:sz w:val="28"/>
          <w:szCs w:val="28"/>
        </w:rPr>
        <w:t>Требования к заданию:</w:t>
      </w:r>
    </w:p>
    <w:p w:rsidR="001F3BBA" w:rsidRDefault="001F3BBA" w:rsidP="00F85F5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Default="001F3BBA" w:rsidP="002A600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Default="001F3BBA" w:rsidP="002A600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Pr="00F85F5B" w:rsidRDefault="001F3BBA" w:rsidP="00F85F5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85F5B">
        <w:rPr>
          <w:rFonts w:ascii="Times New Roman" w:hAnsi="Times New Roman"/>
          <w:b/>
          <w:sz w:val="28"/>
          <w:szCs w:val="28"/>
        </w:rPr>
        <w:t>Задания по политологии для учащихся 6-7-х классов</w:t>
      </w:r>
    </w:p>
    <w:p w:rsidR="001F3BBA" w:rsidRPr="00F85F5B" w:rsidRDefault="001F3BBA" w:rsidP="00F85F5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85F5B">
        <w:rPr>
          <w:rFonts w:ascii="Times New Roman" w:hAnsi="Times New Roman"/>
          <w:b/>
          <w:sz w:val="28"/>
          <w:szCs w:val="28"/>
        </w:rPr>
        <w:t>Задание 4.1.</w:t>
      </w:r>
    </w:p>
    <w:p w:rsidR="001F3BBA" w:rsidRDefault="001F3BBA" w:rsidP="00F85F5B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Решите кроссворд: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377D"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7.25pt;height:293.25pt;visibility:visible">
            <v:imagedata r:id="rId5" o:title=""/>
          </v:shape>
        </w:pic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Pr="00F85F5B" w:rsidRDefault="001F3BBA" w:rsidP="002C6906">
      <w:pPr>
        <w:ind w:left="142" w:firstLine="284"/>
        <w:jc w:val="both"/>
        <w:rPr>
          <w:rFonts w:ascii="Times New Roman" w:hAnsi="Times New Roman"/>
          <w:b/>
          <w:i/>
          <w:sz w:val="28"/>
        </w:rPr>
      </w:pPr>
      <w:r w:rsidRPr="00F85F5B">
        <w:rPr>
          <w:rFonts w:ascii="Times New Roman" w:hAnsi="Times New Roman"/>
          <w:b/>
          <w:i/>
          <w:sz w:val="28"/>
        </w:rPr>
        <w:t>По горизонтали:</w:t>
      </w:r>
    </w:p>
    <w:p w:rsidR="001F3BBA" w:rsidRPr="00A40A48" w:rsidRDefault="001F3BBA" w:rsidP="002C6906">
      <w:pPr>
        <w:pStyle w:val="ListParagraph"/>
        <w:numPr>
          <w:ilvl w:val="0"/>
          <w:numId w:val="28"/>
        </w:numPr>
        <w:ind w:left="142" w:firstLine="284"/>
        <w:jc w:val="both"/>
        <w:rPr>
          <w:rFonts w:ascii="Times New Roman" w:hAnsi="Times New Roman"/>
          <w:sz w:val="28"/>
        </w:rPr>
      </w:pPr>
      <w:r w:rsidRPr="00A40A48">
        <w:rPr>
          <w:rFonts w:ascii="Times New Roman" w:hAnsi="Times New Roman"/>
          <w:sz w:val="28"/>
        </w:rPr>
        <w:t>Государственный строй, при котором верховная власть принадлежит выбранным на определённый срок органам власти.</w:t>
      </w:r>
    </w:p>
    <w:p w:rsidR="001F3BBA" w:rsidRPr="00A40A48" w:rsidRDefault="001F3BBA" w:rsidP="002C6906">
      <w:pPr>
        <w:pStyle w:val="ListParagraph"/>
        <w:numPr>
          <w:ilvl w:val="0"/>
          <w:numId w:val="28"/>
        </w:numPr>
        <w:ind w:left="142" w:firstLine="284"/>
        <w:jc w:val="both"/>
        <w:rPr>
          <w:rFonts w:ascii="Times New Roman" w:hAnsi="Times New Roman"/>
          <w:sz w:val="28"/>
        </w:rPr>
      </w:pPr>
      <w:r w:rsidRPr="00A40A48">
        <w:rPr>
          <w:rFonts w:ascii="Times New Roman" w:hAnsi="Times New Roman"/>
          <w:sz w:val="28"/>
        </w:rPr>
        <w:t>Форма государственной власти, основанная на единоличном правлении, а также правление, основанное на произволе и насилии.</w:t>
      </w:r>
    </w:p>
    <w:p w:rsidR="001F3BBA" w:rsidRPr="00A40A48" w:rsidRDefault="001F3BBA" w:rsidP="002C6906">
      <w:pPr>
        <w:pStyle w:val="ListParagraph"/>
        <w:numPr>
          <w:ilvl w:val="0"/>
          <w:numId w:val="28"/>
        </w:numPr>
        <w:ind w:left="142" w:firstLine="284"/>
        <w:jc w:val="both"/>
        <w:rPr>
          <w:rFonts w:ascii="Times New Roman" w:hAnsi="Times New Roman"/>
          <w:sz w:val="28"/>
        </w:rPr>
      </w:pPr>
      <w:r w:rsidRPr="00A40A48">
        <w:rPr>
          <w:rFonts w:ascii="Times New Roman" w:hAnsi="Times New Roman"/>
          <w:sz w:val="28"/>
        </w:rPr>
        <w:t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…</w:t>
      </w:r>
    </w:p>
    <w:p w:rsidR="001F3BBA" w:rsidRPr="00A40A48" w:rsidRDefault="001F3BBA" w:rsidP="002C6906">
      <w:pPr>
        <w:pStyle w:val="ListParagraph"/>
        <w:numPr>
          <w:ilvl w:val="0"/>
          <w:numId w:val="28"/>
        </w:numPr>
        <w:ind w:left="142" w:firstLine="284"/>
        <w:jc w:val="both"/>
        <w:rPr>
          <w:rFonts w:ascii="Times New Roman" w:hAnsi="Times New Roman"/>
          <w:sz w:val="28"/>
        </w:rPr>
      </w:pPr>
      <w:r w:rsidRPr="00A40A48">
        <w:rPr>
          <w:rFonts w:ascii="Times New Roman" w:hAnsi="Times New Roman"/>
          <w:sz w:val="28"/>
        </w:rPr>
        <w:t>Наука, изучающая политическую организацию и политическую жизнь общества, проблемы внутренней политики и международных отношений.</w:t>
      </w:r>
    </w:p>
    <w:p w:rsidR="001F3BBA" w:rsidRPr="00A40A48" w:rsidRDefault="001F3BBA" w:rsidP="002C6906">
      <w:pPr>
        <w:pStyle w:val="ListParagraph"/>
        <w:numPr>
          <w:ilvl w:val="0"/>
          <w:numId w:val="28"/>
        </w:numPr>
        <w:ind w:left="142" w:firstLine="284"/>
        <w:jc w:val="both"/>
        <w:rPr>
          <w:rFonts w:ascii="Times New Roman" w:hAnsi="Times New Roman"/>
          <w:sz w:val="28"/>
        </w:rPr>
      </w:pPr>
      <w:r w:rsidRPr="00A40A48">
        <w:rPr>
          <w:rFonts w:ascii="Times New Roman" w:hAnsi="Times New Roman"/>
          <w:sz w:val="28"/>
        </w:rPr>
        <w:t>Вырожденная форма демократии, основанная на меняющихся прихотях толпы, постоянно попадающей под влияние демагогов.</w:t>
      </w:r>
    </w:p>
    <w:p w:rsidR="001F3BBA" w:rsidRPr="00A40A48" w:rsidRDefault="001F3BBA" w:rsidP="002C6906">
      <w:pPr>
        <w:pStyle w:val="ListParagraph"/>
        <w:numPr>
          <w:ilvl w:val="0"/>
          <w:numId w:val="28"/>
        </w:numPr>
        <w:ind w:left="142" w:firstLine="284"/>
        <w:jc w:val="both"/>
        <w:rPr>
          <w:rFonts w:ascii="Times New Roman" w:hAnsi="Times New Roman"/>
          <w:sz w:val="28"/>
        </w:rPr>
      </w:pPr>
      <w:r w:rsidRPr="00A40A48">
        <w:rPr>
          <w:rFonts w:ascii="Times New Roman" w:hAnsi="Times New Roman"/>
          <w:sz w:val="28"/>
        </w:rPr>
        <w:t>Основной закон государства.</w:t>
      </w:r>
    </w:p>
    <w:p w:rsidR="001F3BBA" w:rsidRPr="002C6906" w:rsidRDefault="001F3BBA" w:rsidP="002C6906">
      <w:pPr>
        <w:pStyle w:val="ListParagraph"/>
        <w:numPr>
          <w:ilvl w:val="0"/>
          <w:numId w:val="28"/>
        </w:numPr>
        <w:ind w:left="142" w:firstLine="284"/>
        <w:jc w:val="both"/>
        <w:rPr>
          <w:rFonts w:ascii="Times New Roman" w:hAnsi="Times New Roman"/>
          <w:sz w:val="28"/>
        </w:rPr>
      </w:pPr>
      <w:r w:rsidRPr="00A40A48">
        <w:rPr>
          <w:rFonts w:ascii="Times New Roman" w:hAnsi="Times New Roman"/>
          <w:sz w:val="28"/>
        </w:rPr>
        <w:t>Один из символов государства;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шнуру).</w:t>
      </w:r>
    </w:p>
    <w:p w:rsidR="001F3BBA" w:rsidRPr="00F85F5B" w:rsidRDefault="001F3BBA" w:rsidP="002C6906">
      <w:pPr>
        <w:ind w:left="142" w:firstLine="284"/>
        <w:jc w:val="both"/>
        <w:rPr>
          <w:rFonts w:ascii="Times New Roman" w:hAnsi="Times New Roman"/>
          <w:b/>
          <w:i/>
          <w:sz w:val="28"/>
        </w:rPr>
      </w:pPr>
      <w:r w:rsidRPr="00F85F5B">
        <w:rPr>
          <w:rFonts w:ascii="Times New Roman" w:hAnsi="Times New Roman"/>
          <w:b/>
          <w:i/>
          <w:sz w:val="28"/>
        </w:rPr>
        <w:t>По вертикали:</w:t>
      </w:r>
    </w:p>
    <w:p w:rsidR="001F3BBA" w:rsidRPr="00A40A48" w:rsidRDefault="001F3BBA" w:rsidP="002C6906">
      <w:pPr>
        <w:pStyle w:val="ListParagraph"/>
        <w:numPr>
          <w:ilvl w:val="0"/>
          <w:numId w:val="29"/>
        </w:numPr>
        <w:ind w:left="142" w:firstLine="284"/>
        <w:jc w:val="both"/>
        <w:rPr>
          <w:rFonts w:ascii="Times New Roman" w:hAnsi="Times New Roman"/>
          <w:sz w:val="28"/>
        </w:rPr>
      </w:pPr>
      <w:r w:rsidRPr="00A40A48">
        <w:rPr>
          <w:rFonts w:ascii="Times New Roman" w:hAnsi="Times New Roman"/>
          <w:sz w:val="28"/>
        </w:rPr>
        <w:t>Согласие народа с властью, когда он добровольно признаёт за ней право принимать обязательные решения.</w:t>
      </w:r>
    </w:p>
    <w:p w:rsidR="001F3BBA" w:rsidRPr="00A40A48" w:rsidRDefault="001F3BBA" w:rsidP="002C6906">
      <w:pPr>
        <w:pStyle w:val="ListParagraph"/>
        <w:numPr>
          <w:ilvl w:val="0"/>
          <w:numId w:val="29"/>
        </w:numPr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Политический строй, при кото</w:t>
      </w:r>
      <w:r w:rsidRPr="00A40A48">
        <w:rPr>
          <w:rFonts w:ascii="Times New Roman" w:hAnsi="Times New Roman"/>
          <w:sz w:val="28"/>
        </w:rPr>
        <w:t>ром верховная власть принадлежит народу.</w:t>
      </w:r>
    </w:p>
    <w:p w:rsidR="001F3BBA" w:rsidRDefault="001F3BBA" w:rsidP="002C6906">
      <w:pPr>
        <w:pStyle w:val="ListParagraph"/>
        <w:numPr>
          <w:ilvl w:val="0"/>
          <w:numId w:val="29"/>
        </w:numPr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A40A48">
        <w:rPr>
          <w:rFonts w:ascii="Times New Roman" w:hAnsi="Times New Roman"/>
          <w:sz w:val="28"/>
        </w:rPr>
        <w:t>олитический режим, стремящийся к полнейшему контролю государства над всеми аспектами жизни общества и человека.</w:t>
      </w:r>
    </w:p>
    <w:p w:rsidR="001F3BBA" w:rsidRDefault="001F3BBA" w:rsidP="00485DA8">
      <w:pPr>
        <w:pStyle w:val="ListParagraph"/>
        <w:jc w:val="both"/>
        <w:rPr>
          <w:rFonts w:ascii="Times New Roman" w:hAnsi="Times New Roman"/>
          <w:sz w:val="28"/>
        </w:rPr>
      </w:pPr>
    </w:p>
    <w:p w:rsidR="001F3BBA" w:rsidRDefault="001F3BBA" w:rsidP="00485DA8">
      <w:pPr>
        <w:pStyle w:val="ListParagraph"/>
        <w:numPr>
          <w:ilvl w:val="1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республика</w:t>
      </w:r>
    </w:p>
    <w:p w:rsidR="001F3BBA" w:rsidRDefault="001F3BBA" w:rsidP="00485DA8">
      <w:pPr>
        <w:pStyle w:val="ListParagraph"/>
        <w:numPr>
          <w:ilvl w:val="1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тирания</w:t>
      </w:r>
    </w:p>
    <w:p w:rsidR="001F3BBA" w:rsidRDefault="001F3BBA" w:rsidP="00485DA8">
      <w:pPr>
        <w:pStyle w:val="ListParagraph"/>
        <w:numPr>
          <w:ilvl w:val="1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1F3BBA" w:rsidRDefault="001F3BBA" w:rsidP="00485DA8">
      <w:pPr>
        <w:pStyle w:val="ListParagraph"/>
        <w:numPr>
          <w:ilvl w:val="1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политология</w:t>
      </w:r>
    </w:p>
    <w:p w:rsidR="001F3BBA" w:rsidRDefault="001F3BBA" w:rsidP="00485DA8">
      <w:pPr>
        <w:pStyle w:val="ListParagraph"/>
        <w:numPr>
          <w:ilvl w:val="1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охлократия</w:t>
      </w:r>
    </w:p>
    <w:p w:rsidR="001F3BBA" w:rsidRDefault="001F3BBA" w:rsidP="00485DA8">
      <w:pPr>
        <w:pStyle w:val="ListParagraph"/>
        <w:numPr>
          <w:ilvl w:val="1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</w:t>
      </w:r>
    </w:p>
    <w:p w:rsidR="001F3BBA" w:rsidRDefault="001F3BBA" w:rsidP="00485DA8">
      <w:pPr>
        <w:pStyle w:val="ListParagraph"/>
        <w:numPr>
          <w:ilvl w:val="1"/>
          <w:numId w:val="2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флаг</w:t>
      </w:r>
    </w:p>
    <w:p w:rsidR="001F3BBA" w:rsidRDefault="001F3BBA" w:rsidP="00AC59C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легитимность</w:t>
      </w:r>
    </w:p>
    <w:p w:rsidR="001F3BBA" w:rsidRDefault="001F3BBA" w:rsidP="00AC59C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1F3BBA" w:rsidRPr="00A40A48" w:rsidRDefault="001F3BBA" w:rsidP="00AC59C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тоталитаризм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Pr="002C6906" w:rsidRDefault="001F3BBA" w:rsidP="002C690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C6906">
        <w:rPr>
          <w:rFonts w:ascii="Times New Roman" w:hAnsi="Times New Roman"/>
          <w:b/>
          <w:sz w:val="28"/>
          <w:szCs w:val="28"/>
        </w:rPr>
        <w:t>Задание 4.2.</w:t>
      </w:r>
    </w:p>
    <w:p w:rsidR="001F3BBA" w:rsidRDefault="001F3BBA" w:rsidP="002C6906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Ответьте на вопросы теста: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 xml:space="preserve">1.Политика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C6906">
        <w:rPr>
          <w:rFonts w:ascii="Times New Roman" w:hAnsi="Times New Roman"/>
          <w:sz w:val="28"/>
          <w:szCs w:val="28"/>
        </w:rPr>
        <w:t>это:</w:t>
      </w:r>
    </w:p>
    <w:p w:rsidR="001F3BBA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А) Сфера деятельности людей и партий, направленная на управление государством</w:t>
      </w:r>
      <w:r>
        <w:rPr>
          <w:rFonts w:ascii="Times New Roman" w:hAnsi="Times New Roman"/>
          <w:sz w:val="28"/>
          <w:szCs w:val="28"/>
        </w:rPr>
        <w:t>;</w:t>
      </w:r>
      <w:r w:rsidRPr="002C6906">
        <w:rPr>
          <w:rFonts w:ascii="Times New Roman" w:hAnsi="Times New Roman"/>
          <w:sz w:val="28"/>
          <w:szCs w:val="28"/>
        </w:rPr>
        <w:t xml:space="preserve"> 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Б) насильственный захват власти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В) политическая идеология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 xml:space="preserve">2. Монархия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C6906">
        <w:rPr>
          <w:rFonts w:ascii="Times New Roman" w:hAnsi="Times New Roman"/>
          <w:sz w:val="28"/>
          <w:szCs w:val="28"/>
        </w:rPr>
        <w:t>это:</w:t>
      </w:r>
    </w:p>
    <w:p w:rsidR="001F3BBA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А) власть выбранного народом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Б) власть богатых людей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В) форма государства, при которой власть передается по наследству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3. Партия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C6906">
        <w:rPr>
          <w:rFonts w:ascii="Times New Roman" w:hAnsi="Times New Roman"/>
          <w:sz w:val="28"/>
          <w:szCs w:val="28"/>
        </w:rPr>
        <w:t xml:space="preserve"> это:</w:t>
      </w:r>
    </w:p>
    <w:p w:rsidR="001F3BBA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А) группа людей, управляющих государством или стремящихся к власти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Б) группа людей, выступающих против государства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В) группа людей, не связанных с властью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 xml:space="preserve">4. Консерватизм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C6906">
        <w:rPr>
          <w:rFonts w:ascii="Times New Roman" w:hAnsi="Times New Roman"/>
          <w:sz w:val="28"/>
          <w:szCs w:val="28"/>
        </w:rPr>
        <w:t>это:</w:t>
      </w:r>
    </w:p>
    <w:p w:rsidR="001F3BBA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А) идеология, предполагающая развитие общества на основе традиционных ценностей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Б) идеология, предполагающая развитие общества на основе прав и свобод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В) название партии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 xml:space="preserve">5. Олигархия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C6906">
        <w:rPr>
          <w:rFonts w:ascii="Times New Roman" w:hAnsi="Times New Roman"/>
          <w:sz w:val="28"/>
          <w:szCs w:val="28"/>
        </w:rPr>
        <w:t>это:</w:t>
      </w:r>
    </w:p>
    <w:p w:rsidR="001F3BBA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А) власть бедных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Б) власть богатых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В) власть одного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C6906">
        <w:rPr>
          <w:rFonts w:ascii="Times New Roman" w:hAnsi="Times New Roman"/>
          <w:sz w:val="28"/>
          <w:szCs w:val="28"/>
        </w:rPr>
        <w:t xml:space="preserve"> Политология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C6906">
        <w:rPr>
          <w:rFonts w:ascii="Times New Roman" w:hAnsi="Times New Roman"/>
          <w:sz w:val="28"/>
          <w:szCs w:val="28"/>
        </w:rPr>
        <w:t>это:</w:t>
      </w:r>
    </w:p>
    <w:p w:rsidR="001F3BBA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А) наука, изучающая политику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Б) наука, изучающая языки мира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В) наука, изучающая числа и цифры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Республика - это:</w:t>
      </w:r>
    </w:p>
    <w:p w:rsidR="001F3BBA" w:rsidRPr="002C6906" w:rsidRDefault="001F3BBA" w:rsidP="002C690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А) форма правления, основанная на захвате власти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Б) форма правления, основанная на неограниченной свободе граждан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В) форма правления, основанная на всеобщих выборах</w:t>
      </w:r>
      <w:r>
        <w:rPr>
          <w:rFonts w:ascii="Times New Roman" w:hAnsi="Times New Roman"/>
          <w:sz w:val="28"/>
          <w:szCs w:val="28"/>
        </w:rPr>
        <w:t>.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 xml:space="preserve">8. Электорат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C6906">
        <w:rPr>
          <w:rFonts w:ascii="Times New Roman" w:hAnsi="Times New Roman"/>
          <w:sz w:val="28"/>
          <w:szCs w:val="28"/>
        </w:rPr>
        <w:t>это: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А) последователи коммунизма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Б) люди, способные голосовать</w:t>
      </w:r>
      <w:r>
        <w:rPr>
          <w:rFonts w:ascii="Times New Roman" w:hAnsi="Times New Roman"/>
          <w:sz w:val="28"/>
          <w:szCs w:val="28"/>
        </w:rPr>
        <w:t>;</w:t>
      </w:r>
    </w:p>
    <w:p w:rsidR="001F3BBA" w:rsidRPr="002C6906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906">
        <w:rPr>
          <w:rFonts w:ascii="Times New Roman" w:hAnsi="Times New Roman"/>
          <w:sz w:val="28"/>
          <w:szCs w:val="28"/>
        </w:rPr>
        <w:t>В) глава государства</w:t>
      </w:r>
      <w:r>
        <w:rPr>
          <w:rFonts w:ascii="Times New Roman" w:hAnsi="Times New Roman"/>
          <w:sz w:val="28"/>
          <w:szCs w:val="28"/>
        </w:rPr>
        <w:t>.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F3BBA" w:rsidRPr="00B039CA" w:rsidTr="00B039CA"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9C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</w:tr>
      <w:tr w:rsidR="001F3BBA" w:rsidRPr="00B039CA" w:rsidTr="00B039CA"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1F3BBA" w:rsidRPr="00B039CA" w:rsidRDefault="001F3BBA" w:rsidP="00B039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</w:tr>
    </w:tbl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Pr="002C6906" w:rsidRDefault="001F3BBA" w:rsidP="002C690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C6906">
        <w:rPr>
          <w:rFonts w:ascii="Times New Roman" w:hAnsi="Times New Roman"/>
          <w:b/>
          <w:sz w:val="28"/>
          <w:szCs w:val="28"/>
        </w:rPr>
        <w:t>Задание 4.3.</w:t>
      </w:r>
    </w:p>
    <w:p w:rsidR="001F3BBA" w:rsidRDefault="001F3BBA" w:rsidP="002C6906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Проанализируйте текст:</w:t>
      </w:r>
    </w:p>
    <w:p w:rsidR="001F3BBA" w:rsidRPr="00767EF5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67EF5">
        <w:rPr>
          <w:rFonts w:ascii="Times New Roman" w:hAnsi="Times New Roman"/>
          <w:sz w:val="28"/>
        </w:rPr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1F3BBA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67EF5">
        <w:rPr>
          <w:rFonts w:ascii="Times New Roman" w:hAnsi="Times New Roman"/>
          <w:sz w:val="28"/>
        </w:rPr>
        <w:t>Практически каждое современное государство не только признаёт права и свободы человека на словах, но и обязуется:</w:t>
      </w:r>
    </w:p>
    <w:p w:rsidR="001F3BBA" w:rsidRDefault="001F3BBA" w:rsidP="002C6906">
      <w:pPr>
        <w:pStyle w:val="ListParagraph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67EF5">
        <w:rPr>
          <w:rFonts w:ascii="Times New Roman" w:hAnsi="Times New Roman"/>
          <w:sz w:val="28"/>
        </w:rPr>
        <w:t>собл</w:t>
      </w:r>
      <w:r>
        <w:rPr>
          <w:rFonts w:ascii="Times New Roman" w:hAnsi="Times New Roman"/>
          <w:sz w:val="28"/>
        </w:rPr>
        <w:t>юдать их на своей территории; </w:t>
      </w:r>
    </w:p>
    <w:p w:rsidR="001F3BBA" w:rsidRDefault="001F3BBA" w:rsidP="002C6906">
      <w:pPr>
        <w:pStyle w:val="ListParagraph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67EF5">
        <w:rPr>
          <w:rFonts w:ascii="Times New Roman" w:hAnsi="Times New Roman"/>
          <w:sz w:val="28"/>
        </w:rPr>
        <w:t>принимать законы, гар</w:t>
      </w:r>
      <w:r>
        <w:rPr>
          <w:rFonts w:ascii="Times New Roman" w:hAnsi="Times New Roman"/>
          <w:sz w:val="28"/>
        </w:rPr>
        <w:t>антирующие каждому его права; </w:t>
      </w:r>
    </w:p>
    <w:p w:rsidR="001F3BBA" w:rsidRPr="00767EF5" w:rsidRDefault="001F3BBA" w:rsidP="002C6906">
      <w:pPr>
        <w:pStyle w:val="ListParagraph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67EF5">
        <w:rPr>
          <w:rFonts w:ascii="Times New Roman" w:hAnsi="Times New Roman"/>
          <w:sz w:val="28"/>
        </w:rPr>
        <w:t>обеспечивать в случае их нарушения возможность судебной защиты, а также право граждан обращаться в соответствии с 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1F3BBA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67EF5">
        <w:rPr>
          <w:rFonts w:ascii="Times New Roman" w:hAnsi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/>
          <w:sz w:val="28"/>
        </w:rPr>
        <w:t>обретают границы дозволенного. </w:t>
      </w:r>
    </w:p>
    <w:p w:rsidR="001F3BBA" w:rsidRPr="00767EF5" w:rsidRDefault="001F3BBA" w:rsidP="002C690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67EF5">
        <w:rPr>
          <w:rFonts w:ascii="Times New Roman" w:hAnsi="Times New Roman"/>
          <w:sz w:val="28"/>
        </w:rPr>
        <w:t>Каждый из нас не только обладает правами, но и обязан соблюдать права других людей.</w:t>
      </w:r>
    </w:p>
    <w:p w:rsidR="001F3BBA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3BBA" w:rsidRPr="00D44320" w:rsidRDefault="001F3BBA" w:rsidP="002C6906">
      <w:pPr>
        <w:rPr>
          <w:rFonts w:ascii="Times New Roman" w:hAnsi="Times New Roman"/>
          <w:b/>
          <w:i/>
          <w:sz w:val="28"/>
          <w:szCs w:val="28"/>
        </w:rPr>
      </w:pPr>
      <w:r w:rsidRPr="00D44320">
        <w:rPr>
          <w:rFonts w:ascii="Times New Roman" w:hAnsi="Times New Roman"/>
          <w:b/>
          <w:i/>
          <w:sz w:val="28"/>
          <w:szCs w:val="28"/>
        </w:rPr>
        <w:t>Требования к заданию:</w:t>
      </w:r>
    </w:p>
    <w:p w:rsidR="001F3BBA" w:rsidRDefault="001F3BBA" w:rsidP="002C690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1F3BBA" w:rsidRPr="007C733B" w:rsidRDefault="001F3BBA" w:rsidP="007C733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1F3BBA" w:rsidRPr="007C733B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AD"/>
    <w:multiLevelType w:val="hybridMultilevel"/>
    <w:tmpl w:val="759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67371"/>
    <w:multiLevelType w:val="hybridMultilevel"/>
    <w:tmpl w:val="AEFA2874"/>
    <w:lvl w:ilvl="0" w:tplc="3B220C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F63B03"/>
    <w:multiLevelType w:val="hybridMultilevel"/>
    <w:tmpl w:val="4C2C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615AF7"/>
    <w:multiLevelType w:val="hybridMultilevel"/>
    <w:tmpl w:val="875A308C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0C7F04"/>
    <w:multiLevelType w:val="hybridMultilevel"/>
    <w:tmpl w:val="6C6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B48D8"/>
    <w:multiLevelType w:val="hybridMultilevel"/>
    <w:tmpl w:val="8CBE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CF3C8D"/>
    <w:multiLevelType w:val="hybridMultilevel"/>
    <w:tmpl w:val="E706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D2D84"/>
    <w:multiLevelType w:val="hybridMultilevel"/>
    <w:tmpl w:val="B616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50072"/>
    <w:multiLevelType w:val="hybridMultilevel"/>
    <w:tmpl w:val="C716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584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C835B0"/>
    <w:multiLevelType w:val="hybridMultilevel"/>
    <w:tmpl w:val="B48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2015E6"/>
    <w:multiLevelType w:val="hybridMultilevel"/>
    <w:tmpl w:val="7D72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35C67"/>
    <w:multiLevelType w:val="hybridMultilevel"/>
    <w:tmpl w:val="6FB4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947B4F"/>
    <w:multiLevelType w:val="hybridMultilevel"/>
    <w:tmpl w:val="CDC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D90B31"/>
    <w:multiLevelType w:val="hybridMultilevel"/>
    <w:tmpl w:val="C5DE51AE"/>
    <w:lvl w:ilvl="0" w:tplc="53CC337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30"/>
  </w:num>
  <w:num w:numId="5">
    <w:abstractNumId w:val="6"/>
  </w:num>
  <w:num w:numId="6">
    <w:abstractNumId w:val="18"/>
  </w:num>
  <w:num w:numId="7">
    <w:abstractNumId w:val="12"/>
  </w:num>
  <w:num w:numId="8">
    <w:abstractNumId w:val="9"/>
  </w:num>
  <w:num w:numId="9">
    <w:abstractNumId w:val="17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  <w:num w:numId="14">
    <w:abstractNumId w:val="31"/>
  </w:num>
  <w:num w:numId="15">
    <w:abstractNumId w:val="25"/>
  </w:num>
  <w:num w:numId="16">
    <w:abstractNumId w:val="24"/>
  </w:num>
  <w:num w:numId="17">
    <w:abstractNumId w:val="23"/>
  </w:num>
  <w:num w:numId="18">
    <w:abstractNumId w:val="19"/>
  </w:num>
  <w:num w:numId="19">
    <w:abstractNumId w:val="8"/>
  </w:num>
  <w:num w:numId="20">
    <w:abstractNumId w:val="21"/>
  </w:num>
  <w:num w:numId="21">
    <w:abstractNumId w:val="15"/>
  </w:num>
  <w:num w:numId="22">
    <w:abstractNumId w:val="27"/>
  </w:num>
  <w:num w:numId="23">
    <w:abstractNumId w:val="28"/>
  </w:num>
  <w:num w:numId="24">
    <w:abstractNumId w:val="20"/>
  </w:num>
  <w:num w:numId="25">
    <w:abstractNumId w:val="4"/>
  </w:num>
  <w:num w:numId="26">
    <w:abstractNumId w:val="16"/>
  </w:num>
  <w:num w:numId="27">
    <w:abstractNumId w:val="7"/>
  </w:num>
  <w:num w:numId="28">
    <w:abstractNumId w:val="0"/>
  </w:num>
  <w:num w:numId="29">
    <w:abstractNumId w:val="22"/>
  </w:num>
  <w:num w:numId="30">
    <w:abstractNumId w:val="29"/>
  </w:num>
  <w:num w:numId="31">
    <w:abstractNumId w:val="2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92A"/>
    <w:rsid w:val="000E377D"/>
    <w:rsid w:val="00140ACC"/>
    <w:rsid w:val="001A3B8D"/>
    <w:rsid w:val="001B7C55"/>
    <w:rsid w:val="001F3BBA"/>
    <w:rsid w:val="002202FF"/>
    <w:rsid w:val="00243EE9"/>
    <w:rsid w:val="002A600F"/>
    <w:rsid w:val="002C6906"/>
    <w:rsid w:val="00377F55"/>
    <w:rsid w:val="00417701"/>
    <w:rsid w:val="004400B9"/>
    <w:rsid w:val="00465D50"/>
    <w:rsid w:val="00485DA8"/>
    <w:rsid w:val="004E7186"/>
    <w:rsid w:val="005046F4"/>
    <w:rsid w:val="0054692A"/>
    <w:rsid w:val="0060799D"/>
    <w:rsid w:val="007360A4"/>
    <w:rsid w:val="007474A5"/>
    <w:rsid w:val="00767EF5"/>
    <w:rsid w:val="007C733B"/>
    <w:rsid w:val="007F586E"/>
    <w:rsid w:val="008571CC"/>
    <w:rsid w:val="00863EDB"/>
    <w:rsid w:val="00A40A48"/>
    <w:rsid w:val="00A90F90"/>
    <w:rsid w:val="00AC59CF"/>
    <w:rsid w:val="00B039CA"/>
    <w:rsid w:val="00B72198"/>
    <w:rsid w:val="00BF7BAB"/>
    <w:rsid w:val="00C5156A"/>
    <w:rsid w:val="00D20381"/>
    <w:rsid w:val="00D44320"/>
    <w:rsid w:val="00E701A0"/>
    <w:rsid w:val="00F25EBD"/>
    <w:rsid w:val="00F8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692A"/>
    <w:rPr>
      <w:rFonts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4692A"/>
    <w:pPr>
      <w:ind w:left="720"/>
      <w:contextualSpacing/>
    </w:pPr>
  </w:style>
  <w:style w:type="table" w:styleId="TableGrid">
    <w:name w:val="Table Grid"/>
    <w:basedOn w:val="TableNormal"/>
    <w:uiPriority w:val="99"/>
    <w:rsid w:val="005469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7360A4"/>
    <w:pPr>
      <w:spacing w:after="160" w:line="259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15</Pages>
  <Words>2181</Words>
  <Characters>12433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Dinar</cp:lastModifiedBy>
  <cp:revision>8</cp:revision>
  <dcterms:created xsi:type="dcterms:W3CDTF">2017-11-13T08:05:00Z</dcterms:created>
  <dcterms:modified xsi:type="dcterms:W3CDTF">2017-11-30T06:45:00Z</dcterms:modified>
</cp:coreProperties>
</file>