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E7" w:rsidRDefault="00E46BE7" w:rsidP="00E46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B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Вариант - №2.</w:t>
      </w:r>
    </w:p>
    <w:p w:rsidR="00E46BE7" w:rsidRPr="00E46BE7" w:rsidRDefault="00E46BE7" w:rsidP="00E46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6BE7">
        <w:rPr>
          <w:rFonts w:ascii="Times New Roman" w:eastAsia="Times New Roman" w:hAnsi="Times New Roman" w:cs="Times New Roman"/>
          <w:sz w:val="28"/>
          <w:szCs w:val="28"/>
        </w:rPr>
        <w:t> Вся наша жизнь состоит из слов. Мы говорим и слушаем, как говорят окружающие. С помощью слов мы можем выражать наши мысли и чувства. Некоторые слова подталкивают нас к определенным действиям, поступкам. Вовремя сказанные слова – поступки. И зачастую этими словами можно спасти человека. </w:t>
      </w:r>
    </w:p>
    <w:p w:rsidR="00E46BE7" w:rsidRPr="00E46BE7" w:rsidRDefault="00E46BE7" w:rsidP="00E46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BE7">
        <w:rPr>
          <w:rFonts w:ascii="Times New Roman" w:eastAsia="Times New Roman" w:hAnsi="Times New Roman" w:cs="Times New Roman"/>
          <w:sz w:val="28"/>
          <w:szCs w:val="28"/>
        </w:rPr>
        <w:t xml:space="preserve">    Великий русский писатель Лев Николаевича Толстой писал: «Слово есть поступок». Раскрыть смысл этого высказывания помогает нам текст Юрия Яковлевича Яковлева. Должна отметить, текст небольшой, но в нем </w:t>
      </w:r>
      <w:proofErr w:type="gramStart"/>
      <w:r w:rsidRPr="00E46BE7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E46BE7">
        <w:rPr>
          <w:rFonts w:ascii="Times New Roman" w:eastAsia="Times New Roman" w:hAnsi="Times New Roman" w:cs="Times New Roman"/>
          <w:sz w:val="28"/>
          <w:szCs w:val="28"/>
        </w:rPr>
        <w:t xml:space="preserve"> слов, характеризующих именно поступки главных героев. </w:t>
      </w:r>
    </w:p>
    <w:p w:rsidR="00E46BE7" w:rsidRPr="00E46BE7" w:rsidRDefault="00E46BE7" w:rsidP="00E46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BE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E46BE7">
        <w:rPr>
          <w:rFonts w:ascii="Times New Roman" w:eastAsia="Times New Roman" w:hAnsi="Times New Roman" w:cs="Times New Roman"/>
          <w:sz w:val="28"/>
          <w:szCs w:val="28"/>
        </w:rPr>
        <w:t xml:space="preserve">Возьмем, к примеру, предложения №23-26. В них водитель использует просторечные </w:t>
      </w:r>
      <w:proofErr w:type="gramStart"/>
      <w:r w:rsidRPr="00E46BE7"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 w:rsidRPr="00E46BE7">
        <w:rPr>
          <w:rFonts w:ascii="Times New Roman" w:eastAsia="Times New Roman" w:hAnsi="Times New Roman" w:cs="Times New Roman"/>
          <w:sz w:val="28"/>
          <w:szCs w:val="28"/>
        </w:rPr>
        <w:t>: «какого черта», «шантрапа», «лезешь» и ироничное слово «герой» в предложении №27. Эти слова показывают негативное отношение водителя к мальчику, на которого он чуть не наехал. </w:t>
      </w:r>
    </w:p>
    <w:p w:rsidR="00E46BE7" w:rsidRPr="00E46BE7" w:rsidRDefault="00E46BE7" w:rsidP="00E46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BE7">
        <w:rPr>
          <w:rFonts w:ascii="Times New Roman" w:eastAsia="Times New Roman" w:hAnsi="Times New Roman" w:cs="Times New Roman"/>
          <w:sz w:val="28"/>
          <w:szCs w:val="28"/>
        </w:rPr>
        <w:t>   Предложение же № 31 состоит из двух коротких слов «Человек умирает» - эти слова произносит мальчик в ответ на обидные слова водителя. Слова мальчика говорят о том, что он не думает обижаться на водителя, он думает о том, как помочь совершенно чужому человеку, и эти слова шофер услышал, эти слова подтолкнули водителя к действию: он почувствовал себя на посту и коротко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спрашивает: «</w:t>
      </w:r>
      <w:r w:rsidRPr="00E46BE7">
        <w:rPr>
          <w:rFonts w:ascii="Times New Roman" w:eastAsia="Times New Roman" w:hAnsi="Times New Roman" w:cs="Times New Roman"/>
          <w:sz w:val="28"/>
          <w:szCs w:val="28"/>
        </w:rPr>
        <w:t>Где?» (предложение №32). </w:t>
      </w:r>
    </w:p>
    <w:p w:rsidR="00E46BE7" w:rsidRPr="00E46BE7" w:rsidRDefault="00E46BE7" w:rsidP="00E46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BE7">
        <w:rPr>
          <w:rFonts w:ascii="Times New Roman" w:eastAsia="Times New Roman" w:hAnsi="Times New Roman" w:cs="Times New Roman"/>
          <w:sz w:val="28"/>
          <w:szCs w:val="28"/>
        </w:rPr>
        <w:t xml:space="preserve">    Нужно отметить, что у </w:t>
      </w:r>
      <w:proofErr w:type="gramStart"/>
      <w:r w:rsidRPr="00E46BE7">
        <w:rPr>
          <w:rFonts w:ascii="Times New Roman" w:eastAsia="Times New Roman" w:hAnsi="Times New Roman" w:cs="Times New Roman"/>
          <w:sz w:val="28"/>
          <w:szCs w:val="28"/>
        </w:rPr>
        <w:t>скорой</w:t>
      </w:r>
      <w:proofErr w:type="gramEnd"/>
      <w:r w:rsidRPr="00E46BE7">
        <w:rPr>
          <w:rFonts w:ascii="Times New Roman" w:eastAsia="Times New Roman" w:hAnsi="Times New Roman" w:cs="Times New Roman"/>
          <w:sz w:val="28"/>
          <w:szCs w:val="28"/>
        </w:rPr>
        <w:t xml:space="preserve"> не было вызова, и шофер с врачом могли поехать домой. Так, к сожалению, часто поступают в современ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мире. Многие не слышат друг - </w:t>
      </w:r>
      <w:r w:rsidRPr="00E46BE7">
        <w:rPr>
          <w:rFonts w:ascii="Times New Roman" w:eastAsia="Times New Roman" w:hAnsi="Times New Roman" w:cs="Times New Roman"/>
          <w:sz w:val="28"/>
          <w:szCs w:val="28"/>
        </w:rPr>
        <w:t>друга или, просто, не хотят этого делать</w:t>
      </w:r>
      <w:proofErr w:type="gramStart"/>
      <w:r w:rsidRPr="00E46BE7">
        <w:rPr>
          <w:rFonts w:ascii="Times New Roman" w:eastAsia="Times New Roman" w:hAnsi="Times New Roman" w:cs="Times New Roman"/>
          <w:sz w:val="28"/>
          <w:szCs w:val="28"/>
        </w:rPr>
        <w:t>.. </w:t>
      </w:r>
      <w:proofErr w:type="gramEnd"/>
    </w:p>
    <w:p w:rsidR="00E46BE7" w:rsidRPr="00E46BE7" w:rsidRDefault="00E46BE7" w:rsidP="00E46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BE7">
        <w:rPr>
          <w:rFonts w:ascii="Times New Roman" w:eastAsia="Times New Roman" w:hAnsi="Times New Roman" w:cs="Times New Roman"/>
          <w:sz w:val="28"/>
          <w:szCs w:val="28"/>
        </w:rPr>
        <w:t xml:space="preserve">    В предложениях № 47-50 автор использует такую фигуру речи как парцелляция. Мальчик говорит отрывками. Выделяются детали общей картины: человек умирает, и его надо спасти. </w:t>
      </w:r>
    </w:p>
    <w:p w:rsidR="00E46BE7" w:rsidRPr="00E46BE7" w:rsidRDefault="00E46BE7" w:rsidP="00E46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BE7">
        <w:rPr>
          <w:rFonts w:ascii="Times New Roman" w:eastAsia="Times New Roman" w:hAnsi="Times New Roman" w:cs="Times New Roman"/>
          <w:sz w:val="28"/>
          <w:szCs w:val="28"/>
        </w:rPr>
        <w:t>    Короткое слово врача «Поехали!» (предложение №51) говорит о решительности людей спасти чью- то жизнь. </w:t>
      </w:r>
    </w:p>
    <w:p w:rsidR="00E46BE7" w:rsidRPr="00E46BE7" w:rsidRDefault="00E46BE7" w:rsidP="00E46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BE7">
        <w:rPr>
          <w:rFonts w:ascii="Times New Roman" w:eastAsia="Times New Roman" w:hAnsi="Times New Roman" w:cs="Times New Roman"/>
          <w:sz w:val="28"/>
          <w:szCs w:val="28"/>
        </w:rPr>
        <w:t>    Подводя итог вышесказанному, можно смело сказать, что слова – это тоже поступки, от которых зависят не только наша жизнь, но и судьбы окружающих нас людей. </w:t>
      </w:r>
    </w:p>
    <w:p w:rsidR="00E46BE7" w:rsidRPr="00E46BE7" w:rsidRDefault="00E46BE7" w:rsidP="00E46BE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46BE7" w:rsidRPr="00E46BE7" w:rsidSect="002D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E6B94"/>
    <w:rsid w:val="002A66F1"/>
    <w:rsid w:val="002D6938"/>
    <w:rsid w:val="002E6B94"/>
    <w:rsid w:val="0070376E"/>
    <w:rsid w:val="007F443F"/>
    <w:rsid w:val="00D44EA0"/>
    <w:rsid w:val="00E4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2017-03-14T10:11:00Z</dcterms:created>
  <dcterms:modified xsi:type="dcterms:W3CDTF">2017-03-14T12:36:00Z</dcterms:modified>
</cp:coreProperties>
</file>