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К рассказу "Как мы провели лето". </w:t>
      </w: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В рассакзе имеются двое мальчиков, приземленные, недалекие, не думавшие о последствиях. Я считаю, что нибудь полицейских, мальчики бы пропали.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