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84" w:rsidRDefault="00AF0633" w:rsidP="00442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0DB">
        <w:rPr>
          <w:rFonts w:ascii="Times New Roman" w:hAnsi="Times New Roman" w:cs="Times New Roman"/>
          <w:sz w:val="24"/>
          <w:szCs w:val="24"/>
        </w:rPr>
        <w:t xml:space="preserve">Рецензия на фрагмент из романа Петра Алексеевича </w:t>
      </w:r>
      <w:proofErr w:type="spellStart"/>
      <w:r w:rsidRPr="004420DB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4420DB">
        <w:rPr>
          <w:rFonts w:ascii="Times New Roman" w:hAnsi="Times New Roman" w:cs="Times New Roman"/>
          <w:sz w:val="24"/>
          <w:szCs w:val="24"/>
        </w:rPr>
        <w:t xml:space="preserve"> «Инок» - «Дом»</w:t>
      </w:r>
    </w:p>
    <w:p w:rsidR="004420DB" w:rsidRDefault="004420DB" w:rsidP="00D13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 написан уфимским художником-монументалистом Петром Храмовым. Повествование ведётся от имени мальчика. </w:t>
      </w:r>
      <w:r w:rsidR="00D139F7">
        <w:rPr>
          <w:rFonts w:ascii="Times New Roman" w:hAnsi="Times New Roman" w:cs="Times New Roman"/>
          <w:sz w:val="24"/>
          <w:szCs w:val="24"/>
        </w:rPr>
        <w:t>Фрагмент</w:t>
      </w:r>
      <w:r w:rsidR="003E7740">
        <w:rPr>
          <w:rFonts w:ascii="Times New Roman" w:hAnsi="Times New Roman" w:cs="Times New Roman"/>
          <w:sz w:val="24"/>
          <w:szCs w:val="24"/>
        </w:rPr>
        <w:t xml:space="preserve"> «Дом»</w:t>
      </w:r>
      <w:r w:rsidR="00D139F7">
        <w:rPr>
          <w:rFonts w:ascii="Times New Roman" w:hAnsi="Times New Roman" w:cs="Times New Roman"/>
          <w:sz w:val="24"/>
          <w:szCs w:val="24"/>
        </w:rPr>
        <w:t>, да и весь роман</w:t>
      </w:r>
      <w:r w:rsidR="003E7740">
        <w:rPr>
          <w:rFonts w:ascii="Times New Roman" w:hAnsi="Times New Roman" w:cs="Times New Roman"/>
          <w:sz w:val="24"/>
          <w:szCs w:val="24"/>
        </w:rPr>
        <w:t>,</w:t>
      </w:r>
      <w:r w:rsidR="00D1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9F7">
        <w:rPr>
          <w:rFonts w:ascii="Times New Roman" w:hAnsi="Times New Roman" w:cs="Times New Roman"/>
          <w:sz w:val="24"/>
          <w:szCs w:val="24"/>
        </w:rPr>
        <w:t>автобиографичен</w:t>
      </w:r>
      <w:proofErr w:type="spellEnd"/>
      <w:r w:rsidR="00D139F7">
        <w:rPr>
          <w:rFonts w:ascii="Times New Roman" w:hAnsi="Times New Roman" w:cs="Times New Roman"/>
          <w:sz w:val="24"/>
          <w:szCs w:val="24"/>
        </w:rPr>
        <w:t>. Пётр</w:t>
      </w:r>
      <w:r>
        <w:rPr>
          <w:rFonts w:ascii="Times New Roman" w:hAnsi="Times New Roman" w:cs="Times New Roman"/>
          <w:sz w:val="24"/>
          <w:szCs w:val="24"/>
        </w:rPr>
        <w:t xml:space="preserve"> вспоминает</w:t>
      </w:r>
      <w:r w:rsidR="00D139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 возрасте четырёх лет его семья, а точнее бабушка</w:t>
      </w:r>
      <w:r w:rsidR="00D139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выбрала дом на берегу реки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стали в нём жить</w:t>
      </w:r>
      <w:r w:rsidR="00646315">
        <w:rPr>
          <w:rFonts w:ascii="Times New Roman" w:hAnsi="Times New Roman" w:cs="Times New Roman"/>
          <w:sz w:val="24"/>
          <w:szCs w:val="24"/>
        </w:rPr>
        <w:t xml:space="preserve"> с бабушкой и мамой. Автор по-детски восхищается своим новым домом и не может поверить своему счастью. Он рассказывает, как дом менялся </w:t>
      </w:r>
      <w:r w:rsidR="00D139F7">
        <w:rPr>
          <w:rFonts w:ascii="Times New Roman" w:hAnsi="Times New Roman" w:cs="Times New Roman"/>
          <w:sz w:val="24"/>
          <w:szCs w:val="24"/>
        </w:rPr>
        <w:t xml:space="preserve">по мере его взросления «в нём проступали то сказочное простодушие хором царя </w:t>
      </w:r>
      <w:proofErr w:type="spellStart"/>
      <w:r w:rsidR="00D139F7">
        <w:rPr>
          <w:rFonts w:ascii="Times New Roman" w:hAnsi="Times New Roman" w:cs="Times New Roman"/>
          <w:sz w:val="24"/>
          <w:szCs w:val="24"/>
        </w:rPr>
        <w:t>Салтана</w:t>
      </w:r>
      <w:proofErr w:type="spellEnd"/>
      <w:r w:rsidR="00D139F7">
        <w:rPr>
          <w:rFonts w:ascii="Times New Roman" w:hAnsi="Times New Roman" w:cs="Times New Roman"/>
          <w:sz w:val="24"/>
          <w:szCs w:val="24"/>
        </w:rPr>
        <w:t xml:space="preserve">, то привлекательная чуждость </w:t>
      </w:r>
      <w:proofErr w:type="spellStart"/>
      <w:r w:rsidR="00D139F7">
        <w:rPr>
          <w:rFonts w:ascii="Times New Roman" w:hAnsi="Times New Roman" w:cs="Times New Roman"/>
          <w:sz w:val="24"/>
          <w:szCs w:val="24"/>
        </w:rPr>
        <w:t>вальтерскоттовских</w:t>
      </w:r>
      <w:proofErr w:type="spellEnd"/>
      <w:r w:rsidR="00D139F7">
        <w:rPr>
          <w:rFonts w:ascii="Times New Roman" w:hAnsi="Times New Roman" w:cs="Times New Roman"/>
          <w:sz w:val="24"/>
          <w:szCs w:val="24"/>
        </w:rPr>
        <w:t xml:space="preserve"> замков, то совестливая и смирная интеллигентность чеховского дома с мезонином». Пётр Храмов необычайно живо описывает реку, на которую он «много лет смотрел». С особой любовью он рассказывает о своей бабушке «русской дворянке, с крепкими мужицкими руками</w:t>
      </w:r>
      <w:r w:rsidR="003E7740">
        <w:rPr>
          <w:rFonts w:ascii="Times New Roman" w:hAnsi="Times New Roman" w:cs="Times New Roman"/>
          <w:sz w:val="24"/>
          <w:szCs w:val="24"/>
        </w:rPr>
        <w:t>,</w:t>
      </w:r>
      <w:r w:rsidR="00D139F7">
        <w:rPr>
          <w:rFonts w:ascii="Times New Roman" w:hAnsi="Times New Roman" w:cs="Times New Roman"/>
          <w:sz w:val="24"/>
          <w:szCs w:val="24"/>
        </w:rPr>
        <w:t xml:space="preserve"> …… до странности доброй». </w:t>
      </w:r>
    </w:p>
    <w:p w:rsidR="003E7740" w:rsidRDefault="003E7740" w:rsidP="00D13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отрывке «Школа» П. Храмов вспоминает свой первый день в школе, «пожилую, худощавую и озабоченную учительницу». В тот день он дарит букет цветов не учительнице, а маленькой девочке Маше Мироновой из параллельного класса. Этот его поступок говорит о его оригинальности в принятии спонтанных решений. О чём-то сожалеет в этом фрагменте автор. Но о чём, наверное, читатель узнает</w:t>
      </w:r>
      <w:r w:rsidR="006B65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прочитав роман до конца. </w:t>
      </w:r>
    </w:p>
    <w:p w:rsidR="00067698" w:rsidRDefault="006B6516" w:rsidP="00D13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Фрагменты из романа читаются на одном дыхании. Перед глазами живо появляются описываемые автором картины природы, окрестностей Уфы, события, люди тех лет. При жизни писателя роман не был опубликован. К </w:t>
      </w:r>
      <w:r w:rsidR="00067698">
        <w:rPr>
          <w:rFonts w:ascii="Times New Roman" w:hAnsi="Times New Roman" w:cs="Times New Roman"/>
          <w:sz w:val="24"/>
          <w:szCs w:val="24"/>
        </w:rPr>
        <w:t>счастью, он увидел свет в 2003 году, 8 лет спустя после смерти автора.</w:t>
      </w:r>
    </w:p>
    <w:p w:rsidR="003E7740" w:rsidRPr="004420DB" w:rsidRDefault="00067698" w:rsidP="00D13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фрагменты будут интересны широкому кругу читателей. Всем, кому небезразличны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биографические произведения с историческими описаниями жизни середины прошлого века. Очень рекомендую прочитать это мастерское произведение! Тема актуальна во все времена. </w:t>
      </w:r>
      <w:r w:rsidR="003E7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633" w:rsidRDefault="00AF0633"/>
    <w:sectPr w:rsidR="00AF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33"/>
    <w:rsid w:val="00067698"/>
    <w:rsid w:val="003E7740"/>
    <w:rsid w:val="004420DB"/>
    <w:rsid w:val="00646315"/>
    <w:rsid w:val="006B6516"/>
    <w:rsid w:val="00AF0633"/>
    <w:rsid w:val="00D139F7"/>
    <w:rsid w:val="00D3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9E18B-7052-42AD-8ACC-32389FDD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2017-03-10T17:25:00Z</dcterms:created>
  <dcterms:modified xsi:type="dcterms:W3CDTF">2017-03-10T18:15:00Z</dcterms:modified>
</cp:coreProperties>
</file>