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E3" w:rsidRPr="00894558" w:rsidRDefault="0056732D" w:rsidP="0056732D">
      <w:pPr>
        <w:rPr>
          <w:rFonts w:ascii="Arial" w:hAnsi="Arial" w:cs="Arial"/>
          <w:color w:val="000000" w:themeColor="text1"/>
          <w:sz w:val="18"/>
          <w:szCs w:val="18"/>
          <w:shd w:val="clear" w:color="auto" w:fill="FFFFFF"/>
        </w:rPr>
      </w:pPr>
      <w:bookmarkStart w:id="0" w:name="_GoBack"/>
      <w:r w:rsidRPr="00894558">
        <w:rPr>
          <w:rFonts w:ascii="Arial" w:hAnsi="Arial" w:cs="Arial"/>
          <w:color w:val="000000" w:themeColor="text1"/>
          <w:sz w:val="18"/>
          <w:szCs w:val="18"/>
          <w:shd w:val="clear" w:color="auto" w:fill="FFFFFF"/>
        </w:rPr>
        <w:t>1)Стихотворение Лермонтова «Бородино» написано от имени простого солдата, участника битвы. Этот факт подчеркивает утверждение поэта, что историю страны творит народ. Несмотря на то, что рассказ ведет рядовой воин, он охватывает не частичку событий, описывая только свою батарею и командира, а мастерски изображает все сражение. Подвиг народа объединен в целостную картину, а не распался на мелкие случаи, произошедшие во время войны.</w:t>
      </w:r>
      <w:r w:rsidRPr="00894558">
        <w:rPr>
          <w:rFonts w:ascii="Arial" w:hAnsi="Arial" w:cs="Arial"/>
          <w:color w:val="000000" w:themeColor="text1"/>
          <w:sz w:val="18"/>
          <w:szCs w:val="18"/>
        </w:rPr>
        <w:br/>
      </w:r>
      <w:r w:rsidRPr="00894558">
        <w:rPr>
          <w:rFonts w:ascii="Arial" w:hAnsi="Arial" w:cs="Arial"/>
          <w:color w:val="000000" w:themeColor="text1"/>
          <w:sz w:val="18"/>
          <w:szCs w:val="18"/>
        </w:rPr>
        <w:br/>
      </w:r>
      <w:r w:rsidRPr="00894558">
        <w:rPr>
          <w:rFonts w:ascii="Arial" w:hAnsi="Arial" w:cs="Arial"/>
          <w:color w:val="000000" w:themeColor="text1"/>
          <w:sz w:val="18"/>
          <w:szCs w:val="18"/>
          <w:shd w:val="clear" w:color="auto" w:fill="FFFFFF"/>
        </w:rPr>
        <w:t>Герой пользуется просторечными выражениями: «У наших ушки на макушке»</w:t>
      </w:r>
      <w:proofErr w:type="gramStart"/>
      <w:r w:rsidRPr="00894558">
        <w:rPr>
          <w:rFonts w:ascii="Arial" w:hAnsi="Arial" w:cs="Arial"/>
          <w:color w:val="000000" w:themeColor="text1"/>
          <w:sz w:val="18"/>
          <w:szCs w:val="18"/>
          <w:shd w:val="clear" w:color="auto" w:fill="FFFFFF"/>
        </w:rPr>
        <w:t xml:space="preserve"> ,</w:t>
      </w:r>
      <w:proofErr w:type="gramEnd"/>
      <w:r w:rsidRPr="00894558">
        <w:rPr>
          <w:rFonts w:ascii="Arial" w:hAnsi="Arial" w:cs="Arial"/>
          <w:color w:val="000000" w:themeColor="text1"/>
          <w:sz w:val="18"/>
          <w:szCs w:val="18"/>
          <w:shd w:val="clear" w:color="auto" w:fill="FFFFFF"/>
        </w:rPr>
        <w:t xml:space="preserve"> «Французы тут как тут» , «Угощу я друга: постой- ка, брат </w:t>
      </w:r>
      <w:proofErr w:type="spellStart"/>
      <w:r w:rsidRPr="00894558">
        <w:rPr>
          <w:rFonts w:ascii="Arial" w:hAnsi="Arial" w:cs="Arial"/>
          <w:color w:val="000000" w:themeColor="text1"/>
          <w:sz w:val="18"/>
          <w:szCs w:val="18"/>
          <w:shd w:val="clear" w:color="auto" w:fill="FFFFFF"/>
        </w:rPr>
        <w:t>мусью</w:t>
      </w:r>
      <w:proofErr w:type="spellEnd"/>
      <w:r w:rsidRPr="00894558">
        <w:rPr>
          <w:rFonts w:ascii="Arial" w:hAnsi="Arial" w:cs="Arial"/>
          <w:color w:val="000000" w:themeColor="text1"/>
          <w:sz w:val="18"/>
          <w:szCs w:val="18"/>
          <w:shd w:val="clear" w:color="auto" w:fill="FFFFFF"/>
        </w:rPr>
        <w:t xml:space="preserve">! » , «Что толку в этакой безделке? » , «Ну ж был денек! » . Он использует простонародную лексику: </w:t>
      </w:r>
      <w:proofErr w:type="spellStart"/>
      <w:r w:rsidRPr="00894558">
        <w:rPr>
          <w:rFonts w:ascii="Arial" w:hAnsi="Arial" w:cs="Arial"/>
          <w:color w:val="000000" w:themeColor="text1"/>
          <w:sz w:val="18"/>
          <w:szCs w:val="18"/>
          <w:shd w:val="clear" w:color="auto" w:fill="FFFFFF"/>
        </w:rPr>
        <w:t>Мусью</w:t>
      </w:r>
      <w:proofErr w:type="spellEnd"/>
      <w:r w:rsidRPr="00894558">
        <w:rPr>
          <w:rFonts w:ascii="Arial" w:hAnsi="Arial" w:cs="Arial"/>
          <w:color w:val="000000" w:themeColor="text1"/>
          <w:sz w:val="18"/>
          <w:szCs w:val="18"/>
          <w:shd w:val="clear" w:color="auto" w:fill="FFFFFF"/>
        </w:rPr>
        <w:t>, басурман. Все это говорит о том, что герой был простым человеком из народа, солдатом.</w:t>
      </w:r>
      <w:r w:rsidRPr="00894558">
        <w:rPr>
          <w:rFonts w:ascii="Arial" w:hAnsi="Arial" w:cs="Arial"/>
          <w:color w:val="000000" w:themeColor="text1"/>
          <w:sz w:val="18"/>
          <w:szCs w:val="18"/>
        </w:rPr>
        <w:br/>
      </w:r>
      <w:r w:rsidRPr="00894558">
        <w:rPr>
          <w:rFonts w:ascii="Arial" w:hAnsi="Arial" w:cs="Arial"/>
          <w:color w:val="000000" w:themeColor="text1"/>
          <w:sz w:val="18"/>
          <w:szCs w:val="18"/>
        </w:rPr>
        <w:br/>
      </w:r>
      <w:r w:rsidRPr="00894558">
        <w:rPr>
          <w:rFonts w:ascii="Arial" w:hAnsi="Arial" w:cs="Arial"/>
          <w:color w:val="000000" w:themeColor="text1"/>
          <w:sz w:val="18"/>
          <w:szCs w:val="18"/>
          <w:shd w:val="clear" w:color="auto" w:fill="FFFFFF"/>
        </w:rPr>
        <w:t>В том, как эмоционально старый солдат вспоминает битву, постоянно чувствуется еще не забытое восхищение, энтузиазм. Для того</w:t>
      </w:r>
      <w:proofErr w:type="gramStart"/>
      <w:r w:rsidRPr="00894558">
        <w:rPr>
          <w:rFonts w:ascii="Arial" w:hAnsi="Arial" w:cs="Arial"/>
          <w:color w:val="000000" w:themeColor="text1"/>
          <w:sz w:val="18"/>
          <w:szCs w:val="18"/>
          <w:shd w:val="clear" w:color="auto" w:fill="FFFFFF"/>
        </w:rPr>
        <w:t>,</w:t>
      </w:r>
      <w:proofErr w:type="gramEnd"/>
      <w:r w:rsidRPr="00894558">
        <w:rPr>
          <w:rFonts w:ascii="Arial" w:hAnsi="Arial" w:cs="Arial"/>
          <w:color w:val="000000" w:themeColor="text1"/>
          <w:sz w:val="18"/>
          <w:szCs w:val="18"/>
          <w:shd w:val="clear" w:color="auto" w:fill="FFFFFF"/>
        </w:rPr>
        <w:t xml:space="preserve"> чтобы передать чувства русского воина – защитника Отечества, автор вводит риторическое восклицание. «</w:t>
      </w:r>
      <w:proofErr w:type="gramStart"/>
      <w:r w:rsidRPr="00894558">
        <w:rPr>
          <w:rFonts w:ascii="Arial" w:hAnsi="Arial" w:cs="Arial"/>
          <w:color w:val="000000" w:themeColor="text1"/>
          <w:sz w:val="18"/>
          <w:szCs w:val="18"/>
          <w:shd w:val="clear" w:color="auto" w:fill="FFFFFF"/>
        </w:rPr>
        <w:t>Ну</w:t>
      </w:r>
      <w:proofErr w:type="gramEnd"/>
      <w:r w:rsidRPr="00894558">
        <w:rPr>
          <w:rFonts w:ascii="Arial" w:hAnsi="Arial" w:cs="Arial"/>
          <w:color w:val="000000" w:themeColor="text1"/>
          <w:sz w:val="18"/>
          <w:szCs w:val="18"/>
          <w:shd w:val="clear" w:color="auto" w:fill="FFFFFF"/>
        </w:rPr>
        <w:t xml:space="preserve"> ж был денек! » или: «Вам не видать таких сражений! » или: «Что значит русский бой удалый, / Наш рукопашный бой! »</w:t>
      </w:r>
      <w:proofErr w:type="gramStart"/>
      <w:r w:rsidRPr="00894558">
        <w:rPr>
          <w:rFonts w:ascii="Arial" w:hAnsi="Arial" w:cs="Arial"/>
          <w:color w:val="000000" w:themeColor="text1"/>
          <w:sz w:val="18"/>
          <w:szCs w:val="18"/>
          <w:shd w:val="clear" w:color="auto" w:fill="FFFFFF"/>
        </w:rPr>
        <w:t xml:space="preserve"> .</w:t>
      </w:r>
      <w:proofErr w:type="gramEnd"/>
      <w:r w:rsidRPr="00894558">
        <w:rPr>
          <w:rFonts w:ascii="Arial" w:hAnsi="Arial" w:cs="Arial"/>
          <w:color w:val="000000" w:themeColor="text1"/>
          <w:sz w:val="18"/>
          <w:szCs w:val="18"/>
          <w:shd w:val="clear" w:color="auto" w:fill="FFFFFF"/>
        </w:rPr>
        <w:t xml:space="preserve"> Свое поколение он считает мужественным (Могучее, лихое племя) , своих однополчан – храбрецами, «богатырями» , он гордится тем, что принадлежит к их числу. Риторическое восклицание – это образное средство, с помощью которого в форме восклицания содержится утверждение. Риторическое восклицание отличается эмоциональностью, произносится с торжественностью, приподнятостью, одушевлением. Служит для усиления выразительности речи.</w:t>
      </w:r>
      <w:r w:rsidRPr="00894558">
        <w:rPr>
          <w:rFonts w:ascii="Arial" w:hAnsi="Arial" w:cs="Arial"/>
          <w:color w:val="000000" w:themeColor="text1"/>
          <w:sz w:val="18"/>
          <w:szCs w:val="18"/>
        </w:rPr>
        <w:br/>
      </w:r>
      <w:r w:rsidRPr="00894558">
        <w:rPr>
          <w:rFonts w:ascii="Arial" w:hAnsi="Arial" w:cs="Arial"/>
          <w:color w:val="000000" w:themeColor="text1"/>
          <w:sz w:val="18"/>
          <w:szCs w:val="18"/>
        </w:rPr>
        <w:br/>
      </w:r>
      <w:r w:rsidRPr="00894558">
        <w:rPr>
          <w:rFonts w:ascii="Arial" w:hAnsi="Arial" w:cs="Arial"/>
          <w:color w:val="000000" w:themeColor="text1"/>
          <w:sz w:val="18"/>
          <w:szCs w:val="18"/>
          <w:shd w:val="clear" w:color="auto" w:fill="FFFFFF"/>
        </w:rPr>
        <w:t xml:space="preserve">Какие средства художественной выразительности еще использует автор? </w:t>
      </w:r>
      <w:r w:rsidRPr="00894558">
        <w:rPr>
          <w:rFonts w:ascii="Arial" w:hAnsi="Arial" w:cs="Arial"/>
          <w:color w:val="000000" w:themeColor="text1"/>
          <w:sz w:val="18"/>
          <w:szCs w:val="18"/>
        </w:rPr>
        <w:br/>
      </w:r>
      <w:r w:rsidRPr="00894558">
        <w:rPr>
          <w:rFonts w:ascii="Arial" w:hAnsi="Arial" w:cs="Arial"/>
          <w:color w:val="000000" w:themeColor="text1"/>
          <w:sz w:val="18"/>
          <w:szCs w:val="18"/>
          <w:shd w:val="clear" w:color="auto" w:fill="FFFFFF"/>
        </w:rPr>
        <w:t>Метафора – это слово или выражение, употребленное в переносном значении.</w:t>
      </w:r>
      <w:r w:rsidRPr="00894558">
        <w:rPr>
          <w:rFonts w:ascii="Arial" w:hAnsi="Arial" w:cs="Arial"/>
          <w:color w:val="000000" w:themeColor="text1"/>
          <w:sz w:val="18"/>
          <w:szCs w:val="18"/>
        </w:rPr>
        <w:br/>
      </w:r>
      <w:r w:rsidRPr="00894558">
        <w:rPr>
          <w:rFonts w:ascii="Arial" w:hAnsi="Arial" w:cs="Arial"/>
          <w:color w:val="000000" w:themeColor="text1"/>
          <w:sz w:val="18"/>
          <w:szCs w:val="18"/>
          <w:shd w:val="clear" w:color="auto" w:fill="FFFFFF"/>
        </w:rPr>
        <w:t>Сравнение – образное выражение, построенное на сопоставлении двух предметов, понятий или состояний, обладающих общим признаком, за сет которого усиливается значение первого.</w:t>
      </w:r>
    </w:p>
    <w:p w:rsidR="0056732D" w:rsidRPr="00894558" w:rsidRDefault="0056732D" w:rsidP="0056732D">
      <w:pPr>
        <w:rPr>
          <w:rFonts w:ascii="Arial" w:hAnsi="Arial" w:cs="Arial"/>
          <w:color w:val="000000" w:themeColor="text1"/>
          <w:sz w:val="18"/>
          <w:szCs w:val="18"/>
          <w:shd w:val="clear" w:color="auto" w:fill="FFFFFF"/>
        </w:rPr>
      </w:pPr>
      <w:r w:rsidRPr="00894558">
        <w:rPr>
          <w:rFonts w:ascii="Arial" w:hAnsi="Arial" w:cs="Arial"/>
          <w:color w:val="000000" w:themeColor="text1"/>
          <w:sz w:val="18"/>
          <w:szCs w:val="18"/>
          <w:shd w:val="clear" w:color="auto" w:fill="FFFFFF"/>
        </w:rPr>
        <w:t>2) Войну 1812 года в России называют Отечественной, что говорит о том, что она имела большое влияние в сплочении русского народа, и что она была очень трудной и опасной, к тому же проходила на территории нашей страны. В этой войне наиболее полно и ярко проявился патриотический дух русских людей. И эту войну выиграло не высшее общество, а народ. Конечно, были и в высшем обществе люди долга и отваги, но это были единицы. Одно из самых значительных сражений этой войны – Бородинское. Слово «Бородино» знает весь мир. Это название небольшой деревни, находящейся недалеко от Москвы, на старой Смоленской дороге.</w:t>
      </w:r>
    </w:p>
    <w:p w:rsidR="0056732D" w:rsidRPr="00894558" w:rsidRDefault="0056732D" w:rsidP="0056732D">
      <w:pPr>
        <w:rPr>
          <w:color w:val="000000" w:themeColor="text1"/>
          <w:sz w:val="18"/>
          <w:szCs w:val="18"/>
        </w:rPr>
      </w:pPr>
      <w:r w:rsidRPr="00894558">
        <w:rPr>
          <w:rFonts w:ascii="Arial" w:hAnsi="Arial" w:cs="Arial"/>
          <w:color w:val="000000" w:themeColor="text1"/>
          <w:sz w:val="18"/>
          <w:szCs w:val="18"/>
          <w:shd w:val="clear" w:color="auto" w:fill="FFFFFF"/>
        </w:rPr>
        <w:t>    А в жарком бою, на батарее Раевского Толстой глазами Пьера наблюдает неугасимый огонь народного мужества и стойкости. Простые люди – солдаты и ополченцы – и не думают скрывать чувство страха. И именно от этого их мужество кажется еще более удивительным. Чем более грозной становится опасность, тем ярче разгорается огонь патриотизма, тем прочнее становится сила народного сопротивления.</w:t>
      </w:r>
      <w:r w:rsidRPr="00894558">
        <w:rPr>
          <w:rFonts w:ascii="Arial" w:hAnsi="Arial" w:cs="Arial"/>
          <w:color w:val="000000" w:themeColor="text1"/>
          <w:sz w:val="18"/>
          <w:szCs w:val="18"/>
        </w:rPr>
        <w:br/>
      </w:r>
      <w:r w:rsidRPr="00894558">
        <w:rPr>
          <w:rFonts w:ascii="Arial" w:hAnsi="Arial" w:cs="Arial"/>
          <w:color w:val="000000" w:themeColor="text1"/>
          <w:sz w:val="18"/>
          <w:szCs w:val="18"/>
        </w:rPr>
        <w:br/>
      </w:r>
      <w:r w:rsidRPr="00894558">
        <w:rPr>
          <w:rFonts w:ascii="Arial" w:hAnsi="Arial" w:cs="Arial"/>
          <w:color w:val="000000" w:themeColor="text1"/>
          <w:sz w:val="18"/>
          <w:szCs w:val="18"/>
          <w:shd w:val="clear" w:color="auto" w:fill="FFFFFF"/>
        </w:rPr>
        <w:t>    Но в данных произведениях есть и отличие – если Толстой показывает военачальников (Кутузова и Наполеона), подробно описывает их действия, или, точнее, бездействие, то Лермонтов ограничивается одним лишь упоминанием о некоем генерале, который вдохновлял солдат. Так демонстрируется точка зрения писателей на значение личности в истории. Образ этого генерала очень напоминает образ Кутузова, так как они оба лишь поддерживают боевой дух солдат, давая народной силе самой захлестнуть захватчиков.</w:t>
      </w:r>
      <w:r w:rsidRPr="00894558">
        <w:rPr>
          <w:rFonts w:ascii="Arial" w:hAnsi="Arial" w:cs="Arial"/>
          <w:color w:val="000000" w:themeColor="text1"/>
          <w:sz w:val="18"/>
          <w:szCs w:val="18"/>
        </w:rPr>
        <w:br/>
      </w:r>
      <w:r w:rsidRPr="00894558">
        <w:rPr>
          <w:rFonts w:ascii="Arial" w:hAnsi="Arial" w:cs="Arial"/>
          <w:color w:val="000000" w:themeColor="text1"/>
          <w:sz w:val="18"/>
          <w:szCs w:val="18"/>
        </w:rPr>
        <w:br/>
      </w:r>
      <w:r w:rsidRPr="00894558">
        <w:rPr>
          <w:rFonts w:ascii="Arial" w:hAnsi="Arial" w:cs="Arial"/>
          <w:color w:val="000000" w:themeColor="text1"/>
          <w:sz w:val="18"/>
          <w:szCs w:val="18"/>
          <w:shd w:val="clear" w:color="auto" w:fill="FFFFFF"/>
        </w:rPr>
        <w:t>    Таким образом, Лермонтов и Толстой, написавшие, казалось бы, такие различные произведения на одну и ту же тему, одинаково подошли к решению этой проблемы: самое главное в войне – это народ, его дух, его воля и его стремление. И никакой полководец не сможет подвигнуть народную массу на что-то, если она того не захочет. А самое главное, что народ состоит из индивидуальностей, великий и сильных, таких, как герой стихотворения М.Ю. Лермонтова «Бородино».</w:t>
      </w:r>
      <w:bookmarkEnd w:id="0"/>
    </w:p>
    <w:sectPr w:rsidR="0056732D" w:rsidRPr="00894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671C"/>
    <w:multiLevelType w:val="multilevel"/>
    <w:tmpl w:val="CADA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7205F3"/>
    <w:multiLevelType w:val="multilevel"/>
    <w:tmpl w:val="D5D2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F0"/>
    <w:rsid w:val="003B29F0"/>
    <w:rsid w:val="00533DE3"/>
    <w:rsid w:val="0056732D"/>
    <w:rsid w:val="00894558"/>
    <w:rsid w:val="00BB6684"/>
    <w:rsid w:val="00E9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3DE3"/>
  </w:style>
  <w:style w:type="character" w:styleId="a4">
    <w:name w:val="Hyperlink"/>
    <w:basedOn w:val="a0"/>
    <w:uiPriority w:val="99"/>
    <w:semiHidden/>
    <w:unhideWhenUsed/>
    <w:rsid w:val="00533D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3DE3"/>
  </w:style>
  <w:style w:type="character" w:styleId="a4">
    <w:name w:val="Hyperlink"/>
    <w:basedOn w:val="a0"/>
    <w:uiPriority w:val="99"/>
    <w:semiHidden/>
    <w:unhideWhenUsed/>
    <w:rsid w:val="00533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2017-03-04T06:47:00Z</dcterms:created>
  <dcterms:modified xsi:type="dcterms:W3CDTF">2017-03-05T17:10:00Z</dcterms:modified>
</cp:coreProperties>
</file>