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DCD" w:rsidRDefault="00124E20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 w:rsidRPr="00FC039C">
        <w:rPr>
          <w:b/>
        </w:rPr>
        <w:t>2.</w:t>
      </w:r>
      <w:r w:rsidRPr="00124E20">
        <w:rPr>
          <w:rStyle w:val="apple-converted-space"/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</w:t>
      </w:r>
      <w:r>
        <w:rPr>
          <w:rStyle w:val="apple-converted-space"/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</w:t>
      </w:r>
      <w:r w:rsidR="0028148B">
        <w:rPr>
          <w:rStyle w:val="apple-converted-space"/>
          <w:rFonts w:ascii="Arial" w:hAnsi="Arial" w:cs="Arial"/>
          <w:color w:val="000000"/>
          <w:sz w:val="21"/>
          <w:szCs w:val="21"/>
          <w:shd w:val="clear" w:color="auto" w:fill="FFFFFF"/>
        </w:rPr>
        <w:t>1)</w:t>
      </w:r>
      <w:r>
        <w:rPr>
          <w:rStyle w:val="apple-converted-space"/>
          <w:rFonts w:ascii="Arial" w:hAnsi="Arial" w:cs="Arial"/>
          <w:color w:val="000000"/>
          <w:sz w:val="21"/>
          <w:szCs w:val="21"/>
          <w:shd w:val="clear" w:color="auto" w:fill="FFFFFF"/>
        </w:rPr>
        <w:t>Имя 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Лука</w:t>
      </w:r>
      <w:r w:rsidR="0028148B"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–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свет</w:t>
      </w:r>
    </w:p>
    <w:p w:rsidR="0028148B" w:rsidRDefault="0028148B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Имя Кузьма- мир( Вселенная)</w:t>
      </w:r>
    </w:p>
    <w:p w:rsidR="0028148B" w:rsidRDefault="0028148B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Имя Платон- широкоплечий</w:t>
      </w:r>
    </w:p>
    <w:p w:rsidR="0028148B" w:rsidRDefault="0028148B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Имя Аверьян- непобедимый</w:t>
      </w:r>
    </w:p>
    <w:p w:rsidR="0028148B" w:rsidRDefault="0028148B">
      <w:r>
        <w:t>Имя Кира- госпожа</w:t>
      </w:r>
    </w:p>
    <w:p w:rsidR="0028148B" w:rsidRDefault="0028148B">
      <w:r>
        <w:t>2) Лука- лукавство (хитрость, коварство)</w:t>
      </w:r>
    </w:p>
    <w:p w:rsidR="0028148B" w:rsidRDefault="0028148B">
      <w:r>
        <w:t>Кузьма</w:t>
      </w:r>
      <w:r w:rsidR="00E52FD3">
        <w:t>- от греческого имени Космас , близкого по значению к слову «кузнец» (мастер, занимающийся обработкой металла)</w:t>
      </w:r>
    </w:p>
    <w:p w:rsidR="00E52FD3" w:rsidRDefault="00FC039C">
      <w:pPr>
        <w:rPr>
          <w:rFonts w:ascii="Arial" w:hAnsi="Arial" w:cs="Arial"/>
          <w:color w:val="545454"/>
          <w:shd w:val="clear" w:color="auto" w:fill="FFFFFF"/>
        </w:rPr>
      </w:pPr>
      <w:r>
        <w:t>Платон-  платонизм (</w:t>
      </w:r>
      <w:r>
        <w:rPr>
          <w:rFonts w:ascii="Arial" w:hAnsi="Arial" w:cs="Arial"/>
          <w:color w:val="545454"/>
          <w:shd w:val="clear" w:color="auto" w:fill="FFFFFF"/>
        </w:rPr>
        <w:t>философское учение Платона и его последователей, утверждающее абсолютную реальность идей и бессмертие души)</w:t>
      </w:r>
    </w:p>
    <w:p w:rsidR="00E86DDE" w:rsidRDefault="00D21B89">
      <w:pPr>
        <w:rPr>
          <w:rFonts w:ascii="Arial" w:hAnsi="Arial" w:cs="Arial"/>
          <w:color w:val="545454"/>
          <w:shd w:val="clear" w:color="auto" w:fill="FFFFFF"/>
        </w:rPr>
      </w:pPr>
      <w:r w:rsidRPr="00D21B89">
        <w:rPr>
          <w:rFonts w:ascii="Arial" w:hAnsi="Arial" w:cs="Arial"/>
          <w:b/>
          <w:color w:val="545454"/>
          <w:shd w:val="clear" w:color="auto" w:fill="FFFFFF"/>
        </w:rPr>
        <w:t>3.</w:t>
      </w:r>
      <w:r>
        <w:rPr>
          <w:rFonts w:ascii="Arial" w:hAnsi="Arial" w:cs="Arial"/>
          <w:b/>
          <w:color w:val="545454"/>
          <w:shd w:val="clear" w:color="auto" w:fill="FFFFFF"/>
        </w:rPr>
        <w:t xml:space="preserve"> </w:t>
      </w:r>
      <w:r>
        <w:rPr>
          <w:rFonts w:ascii="Arial" w:hAnsi="Arial" w:cs="Arial"/>
          <w:color w:val="545454"/>
          <w:shd w:val="clear" w:color="auto" w:fill="FFFFFF"/>
        </w:rPr>
        <w:t>80 годы 20 века. В стране товарный дефицит: нехватка мяса, шоколада, тортов, печенья и многого другого. Но маленькому</w:t>
      </w:r>
      <w:r w:rsidR="0089662B">
        <w:rPr>
          <w:rFonts w:ascii="Arial" w:hAnsi="Arial" w:cs="Arial"/>
          <w:color w:val="545454"/>
          <w:shd w:val="clear" w:color="auto" w:fill="FFFFFF"/>
        </w:rPr>
        <w:t xml:space="preserve"> </w:t>
      </w:r>
      <w:r>
        <w:rPr>
          <w:rFonts w:ascii="Arial" w:hAnsi="Arial" w:cs="Arial"/>
          <w:color w:val="545454"/>
          <w:shd w:val="clear" w:color="auto" w:fill="FFFFFF"/>
        </w:rPr>
        <w:t xml:space="preserve"> 9-летнему  мальчику Мише не хватало больше всего фруктов : бананов, апельсинов и особенно груш. Груши.. Ах как он их любит.  Ради этого сладкого и желанного для него лакомства он готов на всё</w:t>
      </w:r>
      <w:r w:rsidR="0089662B">
        <w:rPr>
          <w:rFonts w:ascii="Arial" w:hAnsi="Arial" w:cs="Arial"/>
          <w:color w:val="545454"/>
          <w:shd w:val="clear" w:color="auto" w:fill="FFFFFF"/>
        </w:rPr>
        <w:t>. Иногда даже пойдёт на хитрость : отвлечёт соседей, у которых на огороде растёт огромное  грушевое дерево, и сорвёт пару штук, пока те не видят.  Груши для него</w:t>
      </w:r>
      <w:r w:rsidR="00E86DDE">
        <w:rPr>
          <w:rFonts w:ascii="Arial" w:hAnsi="Arial" w:cs="Arial"/>
          <w:color w:val="545454"/>
          <w:shd w:val="clear" w:color="auto" w:fill="FFFFFF"/>
        </w:rPr>
        <w:t xml:space="preserve"> -- на вес золота. Однажды он обменял свою новую кепку на ведро груш. Ну и что, что мама ругалась? Зато потом он несколько дней упивался ими!</w:t>
      </w:r>
    </w:p>
    <w:p w:rsidR="00E86DDE" w:rsidRDefault="00E86DDE">
      <w:pPr>
        <w:rPr>
          <w:rFonts w:ascii="Arial" w:hAnsi="Arial" w:cs="Arial"/>
          <w:color w:val="545454"/>
          <w:shd w:val="clear" w:color="auto" w:fill="FFFFFF"/>
        </w:rPr>
      </w:pPr>
      <w:r>
        <w:rPr>
          <w:rFonts w:ascii="Arial" w:hAnsi="Arial" w:cs="Arial"/>
          <w:color w:val="545454"/>
          <w:shd w:val="clear" w:color="auto" w:fill="FFFFFF"/>
        </w:rPr>
        <w:t xml:space="preserve">29 мая Мишке привалило счастье : в местный магазин впервые за долгое время привезли фрукты. Он был в школе,  когда услышал эту радостную новость.  Ему хотелось убежать в магазин в ту же минуту, дабы другие не успели всё скупить, но он взял себя в руки, достойно отсидел 2 последних урока, и потом, что есть мочи, побежал  навстречу тому, что делает его счастливым. </w:t>
      </w:r>
    </w:p>
    <w:p w:rsidR="00E86DDE" w:rsidRPr="0089662B" w:rsidRDefault="00E86DDE">
      <w:pPr>
        <w:rPr>
          <w:rFonts w:ascii="Arial" w:hAnsi="Arial" w:cs="Arial"/>
          <w:color w:val="545454"/>
          <w:shd w:val="clear" w:color="auto" w:fill="FFFFFF"/>
        </w:rPr>
      </w:pPr>
      <w:r>
        <w:rPr>
          <w:rFonts w:ascii="Arial" w:hAnsi="Arial" w:cs="Arial"/>
          <w:color w:val="545454"/>
          <w:shd w:val="clear" w:color="auto" w:fill="FFFFFF"/>
        </w:rPr>
        <w:t xml:space="preserve">Он, зайдя в магазин, был поражён  : его глаза разбегались от такого </w:t>
      </w:r>
      <w:r w:rsidR="00FD1D39">
        <w:rPr>
          <w:rFonts w:ascii="Arial" w:hAnsi="Arial" w:cs="Arial"/>
          <w:color w:val="545454"/>
          <w:shd w:val="clear" w:color="auto" w:fill="FFFFFF"/>
        </w:rPr>
        <w:t xml:space="preserve">огромного </w:t>
      </w:r>
      <w:r>
        <w:rPr>
          <w:rFonts w:ascii="Arial" w:hAnsi="Arial" w:cs="Arial"/>
          <w:color w:val="545454"/>
          <w:shd w:val="clear" w:color="auto" w:fill="FFFFFF"/>
        </w:rPr>
        <w:t>ассортимента. И чего там только не было : и виноград, и мандарины, и сливы,</w:t>
      </w:r>
      <w:r w:rsidR="00FD1D39">
        <w:rPr>
          <w:rFonts w:ascii="Arial" w:hAnsi="Arial" w:cs="Arial"/>
          <w:color w:val="545454"/>
          <w:shd w:val="clear" w:color="auto" w:fill="FFFFFF"/>
        </w:rPr>
        <w:t xml:space="preserve"> и яблоки, и, конечно же, груши. Он набрал  всего по-немногу, но большее предпочтение отдал своему любимому фрукту. Он, довольный, как никогда раньше, вышел из магазина.  И тут он видит следующую картину: мальчик, ровесник Миши, стоит с маленькой девочкой лет пяти-шести, которая ,по-видимому, была его сестрой.  Девочка чуть ли не со слезами , но не горькими, нет, а  со слезами счастья  смотрела в витрину на фрукты. Но старший брат, видя это, сказал с сожалением, что они не могу себе их позволи</w:t>
      </w:r>
      <w:r w:rsidR="00C351D8">
        <w:rPr>
          <w:rFonts w:ascii="Arial" w:hAnsi="Arial" w:cs="Arial"/>
          <w:color w:val="545454"/>
          <w:shd w:val="clear" w:color="auto" w:fill="FFFFFF"/>
        </w:rPr>
        <w:t>ть. Девочка с грустными, но все</w:t>
      </w:r>
      <w:r w:rsidR="00FD1D39">
        <w:rPr>
          <w:rFonts w:ascii="Arial" w:hAnsi="Arial" w:cs="Arial"/>
          <w:color w:val="545454"/>
          <w:shd w:val="clear" w:color="auto" w:fill="FFFFFF"/>
        </w:rPr>
        <w:t xml:space="preserve">понимающими глазами смотрела на брата, не требуя от него ничего. </w:t>
      </w:r>
      <w:r w:rsidR="00C351D8">
        <w:rPr>
          <w:rFonts w:ascii="Arial" w:hAnsi="Arial" w:cs="Arial"/>
          <w:color w:val="545454"/>
          <w:shd w:val="clear" w:color="auto" w:fill="FFFFFF"/>
        </w:rPr>
        <w:t>Мише стало очень жаль девочку. И он захотел поделиться с нею. Но как будто что-то изнутри говорило в нём: «Зачем тебе это нужно? Ты же сам так долго этого ждал и желал! Вот сейчас придёшь домой и наешься этой вкуснятины!» .  Пока в нём боролись два этих чувства, брат с сестрой  уже отошли от магазина, но девочка постоянно оборачивалась на витрину. И в этот момент Миша понял, что нужно действовать. Он подбежал к ним и сказал : «Девочка, вот, держи!» . Этот маленький человечек сначала не понял, что происходит, но потом в</w:t>
      </w:r>
      <w:r w:rsidR="00F7786E">
        <w:rPr>
          <w:rFonts w:ascii="Arial" w:hAnsi="Arial" w:cs="Arial"/>
          <w:color w:val="545454"/>
          <w:shd w:val="clear" w:color="auto" w:fill="FFFFFF"/>
        </w:rPr>
        <w:t xml:space="preserve"> его</w:t>
      </w:r>
      <w:r w:rsidR="00C351D8">
        <w:rPr>
          <w:rFonts w:ascii="Arial" w:hAnsi="Arial" w:cs="Arial"/>
          <w:color w:val="545454"/>
          <w:shd w:val="clear" w:color="auto" w:fill="FFFFFF"/>
        </w:rPr>
        <w:t xml:space="preserve"> глазах</w:t>
      </w:r>
      <w:r w:rsidR="00F7786E">
        <w:rPr>
          <w:rFonts w:ascii="Arial" w:hAnsi="Arial" w:cs="Arial"/>
          <w:color w:val="545454"/>
          <w:shd w:val="clear" w:color="auto" w:fill="FFFFFF"/>
        </w:rPr>
        <w:t xml:space="preserve"> </w:t>
      </w:r>
      <w:r w:rsidR="00C351D8">
        <w:rPr>
          <w:rFonts w:ascii="Arial" w:hAnsi="Arial" w:cs="Arial"/>
          <w:color w:val="545454"/>
          <w:shd w:val="clear" w:color="auto" w:fill="FFFFFF"/>
        </w:rPr>
        <w:t xml:space="preserve"> выразилось столько радости и счастья, что Мише от этого захотелось отдать </w:t>
      </w:r>
      <w:r w:rsidR="00F7786E">
        <w:rPr>
          <w:rFonts w:ascii="Arial" w:hAnsi="Arial" w:cs="Arial"/>
          <w:color w:val="545454"/>
          <w:shd w:val="clear" w:color="auto" w:fill="FFFFFF"/>
        </w:rPr>
        <w:t>девочке</w:t>
      </w:r>
      <w:r w:rsidR="00C351D8">
        <w:rPr>
          <w:rFonts w:ascii="Arial" w:hAnsi="Arial" w:cs="Arial"/>
          <w:color w:val="545454"/>
          <w:shd w:val="clear" w:color="auto" w:fill="FFFFFF"/>
        </w:rPr>
        <w:t xml:space="preserve"> всё, что у него было, только бы видеть эти сияющие глаза ребёнка.  Миша </w:t>
      </w:r>
      <w:r w:rsidR="00F7786E">
        <w:rPr>
          <w:rFonts w:ascii="Arial" w:hAnsi="Arial" w:cs="Arial"/>
          <w:color w:val="545454"/>
          <w:shd w:val="clear" w:color="auto" w:fill="FFFFFF"/>
        </w:rPr>
        <w:t>вручил</w:t>
      </w:r>
      <w:r w:rsidR="00C351D8">
        <w:rPr>
          <w:rFonts w:ascii="Arial" w:hAnsi="Arial" w:cs="Arial"/>
          <w:color w:val="545454"/>
          <w:shd w:val="clear" w:color="auto" w:fill="FFFFFF"/>
        </w:rPr>
        <w:t xml:space="preserve"> ей все-все купленные фрукты,  </w:t>
      </w:r>
      <w:r w:rsidR="00F7786E">
        <w:rPr>
          <w:rFonts w:ascii="Arial" w:hAnsi="Arial" w:cs="Arial"/>
          <w:color w:val="545454"/>
          <w:shd w:val="clear" w:color="auto" w:fill="FFFFFF"/>
        </w:rPr>
        <w:t xml:space="preserve">он превзошёл самого себя, он не пожалел для неё даже груш! У него  не было мысли о том , что он будет жалеть об </w:t>
      </w:r>
      <w:r w:rsidR="00F7786E">
        <w:rPr>
          <w:rFonts w:ascii="Arial" w:hAnsi="Arial" w:cs="Arial"/>
          <w:color w:val="545454"/>
          <w:shd w:val="clear" w:color="auto" w:fill="FFFFFF"/>
        </w:rPr>
        <w:lastRenderedPageBreak/>
        <w:t>этом , ведь он принёс счастье другому человеку. Что может быть лучше осознания того, что ты помог другому? А груши..  Ну и бог с ними, с этими грушами!</w:t>
      </w:r>
    </w:p>
    <w:p w:rsidR="007301A5" w:rsidRDefault="007301A5">
      <w:pPr>
        <w:rPr>
          <w:rFonts w:ascii="Verdana" w:hAnsi="Verdana"/>
          <w:sz w:val="20"/>
          <w:szCs w:val="20"/>
        </w:rPr>
      </w:pPr>
      <w:r w:rsidRPr="007301A5">
        <w:rPr>
          <w:rFonts w:ascii="Verdana" w:hAnsi="Verdana"/>
          <w:b/>
          <w:color w:val="000000"/>
          <w:sz w:val="20"/>
          <w:szCs w:val="20"/>
        </w:rPr>
        <w:t>4</w:t>
      </w:r>
      <w:r>
        <w:rPr>
          <w:rFonts w:ascii="Verdana" w:hAnsi="Verdana"/>
          <w:sz w:val="20"/>
          <w:szCs w:val="20"/>
        </w:rPr>
        <w:t>.</w:t>
      </w:r>
      <w:r w:rsidR="00681D23">
        <w:rPr>
          <w:rFonts w:ascii="Verdana" w:hAnsi="Verdana"/>
          <w:sz w:val="20"/>
          <w:szCs w:val="20"/>
        </w:rPr>
        <w:t>1)</w:t>
      </w:r>
      <w:r>
        <w:rPr>
          <w:rFonts w:ascii="Verdana" w:hAnsi="Verdana"/>
          <w:sz w:val="20"/>
          <w:szCs w:val="20"/>
        </w:rPr>
        <w:t xml:space="preserve"> Рассмотрим предложение : « Неужели  и Надя сделала презентацию?» , где сферой действия частицы неужели является подлежащее Надя. Значение этого предложения с учётом значения частицы неужели может быть представлено следующим образом :</w:t>
      </w:r>
    </w:p>
    <w:p w:rsidR="007301A5" w:rsidRDefault="007301A5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А) Надя сделала презентацию;</w:t>
      </w:r>
    </w:p>
    <w:p w:rsidR="007301A5" w:rsidRDefault="007301A5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Б) Надя была последним человеком из тех людей, о которых можно было бы предположить, что они сделают презентацию;</w:t>
      </w:r>
    </w:p>
    <w:p w:rsidR="007301A5" w:rsidRDefault="007301A5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В)Некоторое множество людей сделало презентацию;</w:t>
      </w:r>
    </w:p>
    <w:p w:rsidR="00681D23" w:rsidRDefault="007301A5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Г) Ожидалось, что по крайней мере Надя не сделает презентацию.</w:t>
      </w:r>
    </w:p>
    <w:p w:rsidR="00681D23" w:rsidRDefault="00681D2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2) Рассмотрим предложение : « Ирина мне сказала, якобы</w:t>
      </w:r>
      <w:r w:rsidR="00CE6953">
        <w:rPr>
          <w:rFonts w:ascii="Verdana" w:hAnsi="Verdana"/>
          <w:sz w:val="20"/>
          <w:szCs w:val="20"/>
        </w:rPr>
        <w:t xml:space="preserve"> и</w:t>
      </w:r>
      <w:r>
        <w:rPr>
          <w:rFonts w:ascii="Verdana" w:hAnsi="Verdana"/>
          <w:sz w:val="20"/>
          <w:szCs w:val="20"/>
        </w:rPr>
        <w:t xml:space="preserve"> она позвонит после 8 вечера», где сферой действия частицы якобы является подлежащее Ирина. Значение этого предложения с учётом значения частицы неужели может быть представлено следующим образом :</w:t>
      </w:r>
    </w:p>
    <w:p w:rsidR="00681D23" w:rsidRDefault="00681D2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А) Есть сомнения по поводу того, что Ирина позвонит;</w:t>
      </w:r>
    </w:p>
    <w:p w:rsidR="00681D23" w:rsidRDefault="00681D2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Б)Ирина относится к числу тех людей, о которых можно было бы предположить, что они не позвонят;</w:t>
      </w:r>
    </w:p>
    <w:p w:rsidR="00681D23" w:rsidRDefault="00681D2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В)Ожидалось, что Ирина не позвонит</w:t>
      </w:r>
    </w:p>
    <w:p w:rsidR="00CE6953" w:rsidRDefault="00CE695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Г)Предполагается, что позвонить должна не только Ирина</w:t>
      </w:r>
    </w:p>
    <w:p w:rsidR="00E71A94" w:rsidRDefault="00CE695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5.</w:t>
      </w:r>
      <w:r>
        <w:rPr>
          <w:rFonts w:ascii="Verdana" w:hAnsi="Verdana"/>
          <w:sz w:val="20"/>
          <w:szCs w:val="20"/>
        </w:rPr>
        <w:t xml:space="preserve"> 1)</w:t>
      </w:r>
      <w:r w:rsidR="00E71A94">
        <w:rPr>
          <w:rFonts w:ascii="Verdana" w:hAnsi="Verdana"/>
          <w:sz w:val="20"/>
          <w:szCs w:val="20"/>
        </w:rPr>
        <w:t xml:space="preserve"> придаточное изъяснительное;</w:t>
      </w:r>
    </w:p>
    <w:p w:rsidR="00E71A94" w:rsidRDefault="00E71A94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2)придаточное определительное;</w:t>
      </w:r>
    </w:p>
    <w:p w:rsidR="00E71A94" w:rsidRDefault="00E71A94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3) придаточное обстоятельственное места;</w:t>
      </w:r>
    </w:p>
    <w:p w:rsidR="00E71A94" w:rsidRDefault="00E71A94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4)придаточное определительное;</w:t>
      </w:r>
    </w:p>
    <w:p w:rsidR="00E71A94" w:rsidRDefault="00E71A94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5)придаточное обстоятельственное времени</w:t>
      </w:r>
    </w:p>
    <w:p w:rsidR="00124E20" w:rsidRDefault="00E71A94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6.</w:t>
      </w:r>
      <w:r w:rsidR="000E64F0">
        <w:rPr>
          <w:rFonts w:ascii="Verdana" w:hAnsi="Verdana"/>
          <w:b/>
          <w:sz w:val="20"/>
          <w:szCs w:val="20"/>
        </w:rPr>
        <w:t xml:space="preserve">  </w:t>
      </w:r>
      <w:r w:rsidR="000E64F0">
        <w:rPr>
          <w:rFonts w:ascii="Verdana" w:hAnsi="Verdana"/>
          <w:sz w:val="20"/>
          <w:szCs w:val="20"/>
        </w:rPr>
        <w:t>З</w:t>
      </w:r>
      <w:r w:rsidR="00937E5F">
        <w:rPr>
          <w:rFonts w:ascii="Verdana" w:hAnsi="Verdana"/>
          <w:sz w:val="20"/>
          <w:szCs w:val="20"/>
        </w:rPr>
        <w:t>наки препинания</w:t>
      </w:r>
      <w:r w:rsidR="000E64F0">
        <w:rPr>
          <w:rFonts w:ascii="Verdana" w:hAnsi="Verdana"/>
          <w:sz w:val="20"/>
          <w:szCs w:val="20"/>
        </w:rPr>
        <w:t xml:space="preserve"> нужны : 2, 3 – </w:t>
      </w:r>
      <w:r w:rsidR="00937E5F">
        <w:rPr>
          <w:rFonts w:ascii="Verdana" w:hAnsi="Verdana"/>
          <w:sz w:val="20"/>
          <w:szCs w:val="20"/>
        </w:rPr>
        <w:t>запятая при обращении</w:t>
      </w:r>
      <w:r w:rsidR="000E64F0">
        <w:rPr>
          <w:rFonts w:ascii="Verdana" w:hAnsi="Verdana"/>
          <w:sz w:val="20"/>
          <w:szCs w:val="20"/>
        </w:rPr>
        <w:t xml:space="preserve">, 4 – </w:t>
      </w:r>
      <w:r w:rsidR="00937E5F">
        <w:rPr>
          <w:rFonts w:ascii="Verdana" w:hAnsi="Verdana"/>
          <w:sz w:val="20"/>
          <w:szCs w:val="20"/>
        </w:rPr>
        <w:t>запятая при вводном</w:t>
      </w:r>
      <w:r w:rsidR="000E64F0">
        <w:rPr>
          <w:rFonts w:ascii="Verdana" w:hAnsi="Verdana"/>
          <w:sz w:val="20"/>
          <w:szCs w:val="20"/>
        </w:rPr>
        <w:t xml:space="preserve"> </w:t>
      </w:r>
      <w:r w:rsidR="00937E5F">
        <w:rPr>
          <w:rFonts w:ascii="Verdana" w:hAnsi="Verdana"/>
          <w:sz w:val="20"/>
          <w:szCs w:val="20"/>
        </w:rPr>
        <w:t>слове</w:t>
      </w:r>
      <w:r w:rsidR="000E64F0">
        <w:rPr>
          <w:rFonts w:ascii="Verdana" w:hAnsi="Verdana"/>
          <w:sz w:val="20"/>
          <w:szCs w:val="20"/>
        </w:rPr>
        <w:t xml:space="preserve">, 5- запятая между сложносочиненными предложениями, 6- </w:t>
      </w:r>
      <w:r w:rsidR="00937E5F">
        <w:rPr>
          <w:rFonts w:ascii="Verdana" w:hAnsi="Verdana"/>
          <w:sz w:val="20"/>
          <w:szCs w:val="20"/>
        </w:rPr>
        <w:t>запятая при вводном слове</w:t>
      </w:r>
      <w:r w:rsidR="000E64F0">
        <w:rPr>
          <w:rFonts w:ascii="Verdana" w:hAnsi="Verdana"/>
          <w:sz w:val="20"/>
          <w:szCs w:val="20"/>
        </w:rPr>
        <w:t xml:space="preserve">, </w:t>
      </w:r>
      <w:r w:rsidR="00937E5F">
        <w:rPr>
          <w:rFonts w:ascii="Verdana" w:hAnsi="Verdana"/>
          <w:sz w:val="20"/>
          <w:szCs w:val="20"/>
        </w:rPr>
        <w:t>10- тире для выражения неожиданности</w:t>
      </w:r>
      <w:r w:rsidR="0071342D">
        <w:rPr>
          <w:rFonts w:ascii="Verdana" w:hAnsi="Verdana"/>
          <w:sz w:val="20"/>
          <w:szCs w:val="20"/>
        </w:rPr>
        <w:t>.</w:t>
      </w:r>
    </w:p>
    <w:p w:rsidR="00937E5F" w:rsidRDefault="00937E5F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Знаки препинания не нужны: 1- грамматическая основа, </w:t>
      </w:r>
      <w:r w:rsidR="0071342D">
        <w:rPr>
          <w:rFonts w:ascii="Verdana" w:hAnsi="Verdana"/>
          <w:sz w:val="20"/>
          <w:szCs w:val="20"/>
        </w:rPr>
        <w:t>7,8 – частица, не требующая постановки знаков препинания, 9 – наречие, не требующее постановки знаков препинания.</w:t>
      </w:r>
    </w:p>
    <w:p w:rsidR="00A67DF2" w:rsidRPr="00A67DF2" w:rsidRDefault="0071342D" w:rsidP="00A67DF2">
      <w:pPr>
        <w:shd w:val="clear" w:color="auto" w:fill="FFFFFF"/>
        <w:spacing w:line="255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>
        <w:rPr>
          <w:rFonts w:ascii="Verdana" w:hAnsi="Verdana"/>
          <w:b/>
          <w:sz w:val="20"/>
          <w:szCs w:val="20"/>
        </w:rPr>
        <w:t>7.</w:t>
      </w:r>
      <w:r>
        <w:rPr>
          <w:rFonts w:ascii="Verdana" w:hAnsi="Verdana"/>
          <w:sz w:val="20"/>
          <w:szCs w:val="20"/>
        </w:rPr>
        <w:t xml:space="preserve"> </w:t>
      </w:r>
      <w:r w:rsidR="00A67DF2">
        <w:rPr>
          <w:rFonts w:ascii="Verdana" w:hAnsi="Verdana"/>
          <w:sz w:val="20"/>
          <w:szCs w:val="20"/>
        </w:rPr>
        <w:t>Повторы слов в тексте привлекают внимание читателей, заставляют концентрироваться именно на этом промежутке в тексте, уточняют свойства описываемого. Повторами автор как бы наталкивает нас на мысль, что нужно уделить  особое внимание тому , что он подчеркнул. Рассмотрим строки из поэмы А.С.Пушкина «Медный всадник» : «</w:t>
      </w:r>
      <w:r w:rsidR="00A67DF2" w:rsidRPr="00A67DF2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>Но</w:t>
      </w:r>
      <w:r w:rsidR="00A67DF2" w:rsidRPr="00A67DF2">
        <w:rPr>
          <w:rFonts w:ascii="Arial" w:eastAsia="Times New Roman" w:hAnsi="Arial" w:cs="Arial"/>
          <w:color w:val="333333"/>
          <w:sz w:val="20"/>
          <w:lang w:eastAsia="ru-RU"/>
        </w:rPr>
        <w:t> </w:t>
      </w:r>
      <w:r w:rsidR="00A67DF2" w:rsidRPr="00A67DF2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>бедный</w:t>
      </w:r>
      <w:r w:rsidR="00A67DF2" w:rsidRPr="00A67DF2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,</w:t>
      </w:r>
      <w:r w:rsidR="00A67DF2" w:rsidRPr="00A67DF2">
        <w:rPr>
          <w:rFonts w:ascii="Arial" w:eastAsia="Times New Roman" w:hAnsi="Arial" w:cs="Arial"/>
          <w:color w:val="333333"/>
          <w:sz w:val="20"/>
          <w:lang w:eastAsia="ru-RU"/>
        </w:rPr>
        <w:t> </w:t>
      </w:r>
      <w:r w:rsidR="00A67DF2" w:rsidRPr="00A67DF2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>бедный</w:t>
      </w:r>
      <w:r w:rsidR="00A67DF2" w:rsidRPr="00A67DF2">
        <w:rPr>
          <w:rFonts w:ascii="Arial" w:eastAsia="Times New Roman" w:hAnsi="Arial" w:cs="Arial"/>
          <w:color w:val="333333"/>
          <w:sz w:val="20"/>
          <w:lang w:eastAsia="ru-RU"/>
        </w:rPr>
        <w:t> </w:t>
      </w:r>
      <w:r w:rsidR="00A67DF2" w:rsidRPr="00A67DF2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>мой</w:t>
      </w:r>
      <w:r w:rsidR="00A67DF2" w:rsidRPr="00A67DF2">
        <w:rPr>
          <w:rFonts w:ascii="Arial" w:eastAsia="Times New Roman" w:hAnsi="Arial" w:cs="Arial"/>
          <w:color w:val="333333"/>
          <w:sz w:val="20"/>
          <w:lang w:eastAsia="ru-RU"/>
        </w:rPr>
        <w:t> </w:t>
      </w:r>
      <w:r w:rsidR="00A67DF2" w:rsidRPr="00A67DF2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>Евгений</w:t>
      </w:r>
      <w:r w:rsidR="00A67DF2" w:rsidRPr="00A67DF2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...</w:t>
      </w:r>
    </w:p>
    <w:p w:rsidR="00A67DF2" w:rsidRDefault="00A67DF2" w:rsidP="00A67DF2">
      <w:pPr>
        <w:shd w:val="clear" w:color="auto" w:fill="FFFFFF"/>
        <w:spacing w:after="0" w:line="255" w:lineRule="atLeast"/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</w:pPr>
      <w:r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 xml:space="preserve">                                           </w:t>
      </w:r>
      <w:r w:rsidRPr="00A67DF2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>Увы</w:t>
      </w:r>
      <w:r w:rsidRPr="00A67DF2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!</w:t>
      </w:r>
      <w:r w:rsidRPr="00A67DF2">
        <w:rPr>
          <w:rFonts w:ascii="Arial" w:eastAsia="Times New Roman" w:hAnsi="Arial" w:cs="Arial"/>
          <w:color w:val="333333"/>
          <w:sz w:val="20"/>
          <w:lang w:eastAsia="ru-RU"/>
        </w:rPr>
        <w:t> </w:t>
      </w:r>
      <w:r w:rsidRPr="00A67DF2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>его</w:t>
      </w:r>
      <w:r w:rsidRPr="00A67DF2">
        <w:rPr>
          <w:rFonts w:ascii="Arial" w:eastAsia="Times New Roman" w:hAnsi="Arial" w:cs="Arial"/>
          <w:color w:val="333333"/>
          <w:sz w:val="20"/>
          <w:lang w:eastAsia="ru-RU"/>
        </w:rPr>
        <w:t> </w:t>
      </w:r>
      <w:r w:rsidRPr="00A67DF2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>смятенный</w:t>
      </w:r>
      <w:r w:rsidRPr="00A67DF2">
        <w:rPr>
          <w:rFonts w:ascii="Arial" w:eastAsia="Times New Roman" w:hAnsi="Arial" w:cs="Arial"/>
          <w:color w:val="333333"/>
          <w:sz w:val="20"/>
          <w:lang w:eastAsia="ru-RU"/>
        </w:rPr>
        <w:t> </w:t>
      </w:r>
      <w:r w:rsidRPr="00A67DF2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>ум</w:t>
      </w:r>
      <w:r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>…»</w:t>
      </w:r>
    </w:p>
    <w:p w:rsidR="00A67DF2" w:rsidRPr="00A67DF2" w:rsidRDefault="00A67DF2" w:rsidP="00A67DF2">
      <w:pPr>
        <w:shd w:val="clear" w:color="auto" w:fill="FFFFFF"/>
        <w:spacing w:after="0" w:line="255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</w:p>
    <w:p w:rsidR="0071342D" w:rsidRDefault="001F7DE9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Александр Сергеевич повтором прилагательного «бедный» </w:t>
      </w:r>
      <w:r w:rsidR="00540C46">
        <w:rPr>
          <w:rFonts w:ascii="Verdana" w:hAnsi="Verdana"/>
          <w:sz w:val="20"/>
          <w:szCs w:val="20"/>
        </w:rPr>
        <w:t>хочет показать, что он сожалеет своему герою, его состоянию ,  тому, в какое положение он попал.</w:t>
      </w:r>
    </w:p>
    <w:p w:rsidR="00540C46" w:rsidRDefault="00540C46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Виды по</w:t>
      </w:r>
      <w:r w:rsidR="00286A29">
        <w:rPr>
          <w:rFonts w:ascii="Verdana" w:hAnsi="Verdana"/>
          <w:sz w:val="20"/>
          <w:szCs w:val="20"/>
        </w:rPr>
        <w:t>второв: анафора, эпифора, стык.</w:t>
      </w:r>
      <w:r>
        <w:rPr>
          <w:rFonts w:ascii="Verdana" w:hAnsi="Verdana"/>
          <w:sz w:val="20"/>
          <w:szCs w:val="20"/>
        </w:rPr>
        <w:t xml:space="preserve"> </w:t>
      </w:r>
    </w:p>
    <w:p w:rsidR="00540C46" w:rsidRDefault="00540C46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Анафора- повторение речевых явлений в начале отрывков, из которых состоит высказывание. «</w:t>
      </w:r>
      <w:r w:rsidRPr="00540C46">
        <w:rPr>
          <w:rFonts w:ascii="Verdana" w:hAnsi="Verdana"/>
          <w:b/>
          <w:sz w:val="20"/>
          <w:szCs w:val="20"/>
        </w:rPr>
        <w:t>Клянусь</w:t>
      </w:r>
      <w:r>
        <w:rPr>
          <w:rFonts w:ascii="Verdana" w:hAnsi="Verdana"/>
          <w:sz w:val="20"/>
          <w:szCs w:val="20"/>
        </w:rPr>
        <w:t xml:space="preserve"> я первым днём творенья,</w:t>
      </w:r>
    </w:p>
    <w:p w:rsidR="00540C46" w:rsidRDefault="00540C46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</w:t>
      </w:r>
      <w:r w:rsidRPr="00540C46">
        <w:rPr>
          <w:rFonts w:ascii="Verdana" w:hAnsi="Verdana"/>
          <w:b/>
          <w:sz w:val="20"/>
          <w:szCs w:val="20"/>
        </w:rPr>
        <w:t>Клянусь</w:t>
      </w:r>
      <w:r>
        <w:rPr>
          <w:rFonts w:ascii="Verdana" w:hAnsi="Verdana"/>
          <w:sz w:val="20"/>
          <w:szCs w:val="20"/>
        </w:rPr>
        <w:t xml:space="preserve"> его последним днём</w:t>
      </w:r>
    </w:p>
    <w:p w:rsidR="00540C46" w:rsidRDefault="00540C46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</w:t>
      </w:r>
      <w:r w:rsidRPr="00540C46">
        <w:rPr>
          <w:rFonts w:ascii="Verdana" w:hAnsi="Verdana"/>
          <w:b/>
          <w:sz w:val="20"/>
          <w:szCs w:val="20"/>
        </w:rPr>
        <w:t xml:space="preserve"> Клянусь</w:t>
      </w:r>
      <w:r>
        <w:rPr>
          <w:rFonts w:ascii="Verdana" w:hAnsi="Verdana"/>
          <w:sz w:val="20"/>
          <w:szCs w:val="20"/>
        </w:rPr>
        <w:t xml:space="preserve"> позором преступленья,</w:t>
      </w:r>
    </w:p>
    <w:p w:rsidR="00540C46" w:rsidRDefault="00540C46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И вечной правды торжеством.» </w:t>
      </w:r>
    </w:p>
    <w:p w:rsidR="00540C46" w:rsidRDefault="00540C46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Анафора придаёт стихотворению выразительность и яркость. Например, в приведённом мною отрывке поэмы М.А.Лермонтова «Демон» </w:t>
      </w:r>
      <w:r w:rsidR="00FF6723">
        <w:rPr>
          <w:rFonts w:ascii="Verdana" w:hAnsi="Verdana"/>
          <w:sz w:val="20"/>
          <w:szCs w:val="20"/>
        </w:rPr>
        <w:t>автор как бы заверяет нас в серьёзности своей клятвы.</w:t>
      </w:r>
    </w:p>
    <w:p w:rsidR="00FF6723" w:rsidRDefault="00FF672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Эпифора- повторение речевых явлений в конце отрывков, из которых состоит высказывание. « Милый друг, и </w:t>
      </w:r>
      <w:r w:rsidRPr="00FF6723">
        <w:rPr>
          <w:rFonts w:ascii="Verdana" w:hAnsi="Verdana"/>
          <w:b/>
          <w:sz w:val="20"/>
          <w:szCs w:val="20"/>
        </w:rPr>
        <w:t>в этом тихом доме</w:t>
      </w:r>
    </w:p>
    <w:p w:rsidR="00FF6723" w:rsidRDefault="00FF672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Лихорадка бьёт меня.</w:t>
      </w:r>
    </w:p>
    <w:p w:rsidR="00FF6723" w:rsidRDefault="00FF672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Не найти мне места </w:t>
      </w:r>
      <w:r w:rsidRPr="00FF6723">
        <w:rPr>
          <w:rFonts w:ascii="Verdana" w:hAnsi="Verdana"/>
          <w:b/>
          <w:sz w:val="20"/>
          <w:szCs w:val="20"/>
        </w:rPr>
        <w:t>в тихом доме</w:t>
      </w:r>
    </w:p>
    <w:p w:rsidR="00FF6723" w:rsidRDefault="00FF672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Возле мирного огня.»  </w:t>
      </w:r>
    </w:p>
    <w:p w:rsidR="00937E5F" w:rsidRDefault="00FF672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Эпифора используется для выделения основного смысла фразы.</w:t>
      </w:r>
      <w:r w:rsidR="009B7B37">
        <w:rPr>
          <w:rFonts w:ascii="Verdana" w:hAnsi="Verdana"/>
          <w:sz w:val="20"/>
          <w:szCs w:val="20"/>
        </w:rPr>
        <w:t xml:space="preserve"> В этих строчках своего  стихотворения А.А.Блок показывает, что он не может найти себя, что ему неспокойно, тревожно. </w:t>
      </w:r>
    </w:p>
    <w:p w:rsidR="009B7B37" w:rsidRDefault="009B7B37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Композиционный стык- повторение в начале нового предложения </w:t>
      </w:r>
      <w:r w:rsidR="00286A29">
        <w:rPr>
          <w:rFonts w:ascii="Verdana" w:hAnsi="Verdana"/>
          <w:sz w:val="20"/>
          <w:szCs w:val="20"/>
        </w:rPr>
        <w:t>слов из предыдущего предложения, обычно заканчивающих его. « На зоре зорянка запела. Запела и чудом соединила в песне своей все шорохи, шелесты..»</w:t>
      </w:r>
      <w:r w:rsidR="00931A6D">
        <w:rPr>
          <w:rFonts w:ascii="Verdana" w:hAnsi="Verdana"/>
          <w:sz w:val="20"/>
          <w:szCs w:val="20"/>
        </w:rPr>
        <w:t xml:space="preserve">  Он используется для создания более полной картины происходящего; формируется впечатление непрерывности событий.</w:t>
      </w:r>
    </w:p>
    <w:p w:rsidR="00931A6D" w:rsidRDefault="00931A6D" w:rsidP="00931A6D">
      <w:pPr>
        <w:pStyle w:val="a3"/>
        <w:numPr>
          <w:ilvl w:val="0"/>
          <w:numId w:val="1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1) На досуге Виталий занимался рисованием и лепкой;</w:t>
      </w:r>
    </w:p>
    <w:p w:rsidR="00931A6D" w:rsidRDefault="00931A6D" w:rsidP="00931A6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2)</w:t>
      </w:r>
      <w:r w:rsidR="003E27D4">
        <w:rPr>
          <w:rFonts w:ascii="Verdana" w:hAnsi="Verdana"/>
          <w:sz w:val="20"/>
          <w:szCs w:val="20"/>
        </w:rPr>
        <w:t>Посол Аргентины в Чили вручил верительные грамоты президенту;</w:t>
      </w:r>
    </w:p>
    <w:p w:rsidR="003E27D4" w:rsidRDefault="003E27D4" w:rsidP="00931A6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3)Высокое мастерство артиста не спасёт сценарий, но смелая сцена сможет спасти слабых актеров;</w:t>
      </w:r>
    </w:p>
    <w:p w:rsidR="003E27D4" w:rsidRDefault="003E27D4" w:rsidP="00931A6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4)В пособии изучаются понятие об орфоэпии и её правила;</w:t>
      </w:r>
    </w:p>
    <w:p w:rsidR="003E27D4" w:rsidRDefault="003E27D4" w:rsidP="00931A6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5)Последний вклад в нашу копилку спортивных наград сделали шашисты.</w:t>
      </w:r>
    </w:p>
    <w:p w:rsidR="00BC4EA0" w:rsidRDefault="00BC4EA0" w:rsidP="00BC4EA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8.</w:t>
      </w:r>
      <w:r>
        <w:rPr>
          <w:rFonts w:ascii="Verdana" w:hAnsi="Verdana"/>
          <w:sz w:val="20"/>
          <w:szCs w:val="20"/>
        </w:rPr>
        <w:t xml:space="preserve"> </w:t>
      </w:r>
      <w:r w:rsidR="00404744">
        <w:rPr>
          <w:rFonts w:ascii="Verdana" w:hAnsi="Verdana"/>
          <w:sz w:val="20"/>
          <w:szCs w:val="20"/>
        </w:rPr>
        <w:t xml:space="preserve">Услышал король о мужестве князя Александра. И отправил посла в Новгород, чтобы он сказал князю Александру : «Можешь хоть сколько противиться, но землю твою всё равно пленим» . </w:t>
      </w:r>
    </w:p>
    <w:p w:rsidR="00404744" w:rsidRPr="00BC4EA0" w:rsidRDefault="00404744" w:rsidP="00BC4EA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Александр же, услышав эти слова, разгорячился и пошёл в церковь к Святой Софье, и, упав на колени перед алтарём, начал молиться со слезами.  Он, вышедши из церкви, утёр слёзы , начал подбадривать дружину свою , приговаривая: « Не в силе Бог, но в правде» .  И пойдём на него в день воскресенья </w:t>
      </w:r>
      <w:r w:rsidR="00C03763">
        <w:rPr>
          <w:rFonts w:ascii="Verdana" w:hAnsi="Verdana"/>
          <w:sz w:val="20"/>
          <w:szCs w:val="20"/>
        </w:rPr>
        <w:t xml:space="preserve">, и будет нас 15 человек, имеющие веру в святых мучеников Бориса и Глеба. </w:t>
      </w:r>
    </w:p>
    <w:p w:rsidR="009B7B37" w:rsidRPr="007301A5" w:rsidRDefault="009B7B37">
      <w:pPr>
        <w:rPr>
          <w:rFonts w:ascii="Verdana" w:hAnsi="Verdana"/>
          <w:sz w:val="20"/>
          <w:szCs w:val="20"/>
        </w:rPr>
      </w:pPr>
    </w:p>
    <w:sectPr w:rsidR="009B7B37" w:rsidRPr="007301A5" w:rsidSect="00537D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D11E17"/>
    <w:multiLevelType w:val="hybridMultilevel"/>
    <w:tmpl w:val="5712D984"/>
    <w:lvl w:ilvl="0" w:tplc="0F70AC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24E20"/>
    <w:rsid w:val="000E64F0"/>
    <w:rsid w:val="00124E20"/>
    <w:rsid w:val="001F7DE9"/>
    <w:rsid w:val="0028148B"/>
    <w:rsid w:val="00286A29"/>
    <w:rsid w:val="003E27D4"/>
    <w:rsid w:val="00404744"/>
    <w:rsid w:val="00417882"/>
    <w:rsid w:val="00537DCD"/>
    <w:rsid w:val="00540C46"/>
    <w:rsid w:val="006808C0"/>
    <w:rsid w:val="00681D23"/>
    <w:rsid w:val="0071342D"/>
    <w:rsid w:val="007301A5"/>
    <w:rsid w:val="0089662B"/>
    <w:rsid w:val="00931A6D"/>
    <w:rsid w:val="00937E5F"/>
    <w:rsid w:val="009911B8"/>
    <w:rsid w:val="009B7B37"/>
    <w:rsid w:val="00A67DF2"/>
    <w:rsid w:val="00AF630D"/>
    <w:rsid w:val="00BC4EA0"/>
    <w:rsid w:val="00C03763"/>
    <w:rsid w:val="00C351D8"/>
    <w:rsid w:val="00CE6953"/>
    <w:rsid w:val="00D21B89"/>
    <w:rsid w:val="00E52FD3"/>
    <w:rsid w:val="00E56564"/>
    <w:rsid w:val="00E71A94"/>
    <w:rsid w:val="00E86DDE"/>
    <w:rsid w:val="00F7786E"/>
    <w:rsid w:val="00FC039C"/>
    <w:rsid w:val="00FD1D39"/>
    <w:rsid w:val="00FF67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7D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24E20"/>
  </w:style>
  <w:style w:type="paragraph" w:styleId="a3">
    <w:name w:val="List Paragraph"/>
    <w:basedOn w:val="a"/>
    <w:uiPriority w:val="34"/>
    <w:qFormat/>
    <w:rsid w:val="00931A6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083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08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1103</Words>
  <Characters>6291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2</cp:revision>
  <dcterms:created xsi:type="dcterms:W3CDTF">2017-01-20T18:09:00Z</dcterms:created>
  <dcterms:modified xsi:type="dcterms:W3CDTF">2017-01-20T18:09:00Z</dcterms:modified>
</cp:coreProperties>
</file>