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8D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Акмуллинск</w:t>
      </w:r>
      <w:r w:rsidR="00CA678D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proofErr w:type="spellEnd"/>
      <w:r w:rsidR="00CA6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олимпиада, русский язык, 10-11класс, 2тур</w:t>
      </w: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07516E" w:rsidRPr="00B401CA" w:rsidRDefault="00CA678D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переводе слово «э</w:t>
      </w:r>
      <w:r w:rsidR="00023C5E" w:rsidRPr="00B401CA">
        <w:rPr>
          <w:rFonts w:ascii="Times New Roman" w:hAnsi="Times New Roman" w:cs="Times New Roman"/>
          <w:sz w:val="28"/>
          <w:szCs w:val="28"/>
        </w:rPr>
        <w:t>вфония» обозначает благозвучие. Ещё Аристотель говорил, что «написанное должно легко произноситься». А М.В.Ломоносов разработал запретительные правила в «Кратком руководстве к красноречию»</w:t>
      </w:r>
      <w:r w:rsidR="0007516E" w:rsidRPr="00B401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C5E" w:rsidRPr="00B401CA" w:rsidRDefault="00023C5E" w:rsidP="00FF6C9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«Обегать непристойного и слуху противного стечения согласных (например, всех чувств взор – 6 согласных, которые весьма слух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запинают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»</w:t>
      </w:r>
    </w:p>
    <w:p w:rsidR="0097775A" w:rsidRPr="00B401CA" w:rsidRDefault="0007516E" w:rsidP="00FF6C9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«удаляться от стечения письменных гласных, а особливо то же или подобное произношение имеющих: </w:t>
      </w:r>
      <w:r w:rsidR="0097775A" w:rsidRPr="00B401CA">
        <w:rPr>
          <w:rFonts w:ascii="Times New Roman" w:hAnsi="Times New Roman" w:cs="Times New Roman"/>
          <w:sz w:val="28"/>
          <w:szCs w:val="28"/>
        </w:rPr>
        <w:t>встреча Марии и Иисуса. (5 «и» подряд!)</w:t>
      </w:r>
    </w:p>
    <w:p w:rsidR="0097775A" w:rsidRPr="00B401CA" w:rsidRDefault="0097775A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Необходимо так соединять слова, чтобы речь была удобной и приятной для слуха. Благозвучие определяется достижением следующих условий: </w:t>
      </w:r>
    </w:p>
    <w:p w:rsidR="004747B3" w:rsidRPr="00B401CA" w:rsidRDefault="0097775A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- равномерное чередование гласных и согласных звуков;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- минимальное использование в речи сочетаний нескольких согласных и труднопроизносимых сочетаний звуков, например,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вдр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вск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встр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47B3" w:rsidRPr="00B401CA">
        <w:rPr>
          <w:rFonts w:ascii="Times New Roman" w:hAnsi="Times New Roman" w:cs="Times New Roman"/>
          <w:sz w:val="28"/>
          <w:szCs w:val="28"/>
        </w:rPr>
        <w:t xml:space="preserve">и другие; </w:t>
      </w:r>
      <w:r w:rsidR="004747B3" w:rsidRPr="00B401CA">
        <w:rPr>
          <w:rFonts w:ascii="Times New Roman" w:hAnsi="Times New Roman" w:cs="Times New Roman"/>
          <w:sz w:val="28"/>
          <w:szCs w:val="28"/>
        </w:rPr>
        <w:br/>
        <w:t xml:space="preserve">- равномерное чередование длинных и коротких слов; </w:t>
      </w:r>
      <w:r w:rsidR="004747B3" w:rsidRPr="00B401CA">
        <w:rPr>
          <w:rFonts w:ascii="Times New Roman" w:hAnsi="Times New Roman" w:cs="Times New Roman"/>
          <w:sz w:val="28"/>
          <w:szCs w:val="28"/>
        </w:rPr>
        <w:br/>
        <w:t>- спокойная, плавная интонация.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1-ое предложение.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В свободное время Виталий рисовал и 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>лепил(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>-здесь есть неблагозвучное сочетание нескольких согласных</w:t>
      </w:r>
      <w:r w:rsidRPr="00CA678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A678D">
        <w:rPr>
          <w:rFonts w:ascii="Times New Roman" w:hAnsi="Times New Roman" w:cs="Times New Roman"/>
          <w:b/>
          <w:sz w:val="28"/>
          <w:szCs w:val="28"/>
        </w:rPr>
        <w:t>всв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– в начале предложения и 4 раза повторяется [л]. </w:t>
      </w:r>
      <w:r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Когда у Виталия было свободное время, он занимался рисованием и лепкой.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2-ое предложение.</w:t>
      </w:r>
    </w:p>
    <w:p w:rsidR="004747B3" w:rsidRPr="00B401CA" w:rsidRDefault="004747B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После Аргентины и Чили вручили верительные грамоты</w:t>
      </w:r>
      <w:r w:rsidR="00CA678D">
        <w:rPr>
          <w:rFonts w:ascii="Times New Roman" w:hAnsi="Times New Roman" w:cs="Times New Roman"/>
          <w:sz w:val="28"/>
          <w:szCs w:val="28"/>
        </w:rPr>
        <w:t xml:space="preserve"> президент. (Предложение портя</w:t>
      </w:r>
      <w:r w:rsidRPr="00B401CA">
        <w:rPr>
          <w:rFonts w:ascii="Times New Roman" w:hAnsi="Times New Roman" w:cs="Times New Roman"/>
          <w:sz w:val="28"/>
          <w:szCs w:val="28"/>
        </w:rPr>
        <w:t xml:space="preserve">т повторяющиеся 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чили</w:t>
      </w:r>
      <w:r w:rsidRPr="00B401CA">
        <w:rPr>
          <w:rFonts w:ascii="Times New Roman" w:hAnsi="Times New Roman" w:cs="Times New Roman"/>
          <w:sz w:val="28"/>
          <w:szCs w:val="28"/>
        </w:rPr>
        <w:t xml:space="preserve"> – вру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чили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>.)</w:t>
      </w:r>
      <w:r w:rsidRPr="00B401CA">
        <w:rPr>
          <w:rFonts w:ascii="Times New Roman" w:hAnsi="Times New Roman" w:cs="Times New Roman"/>
          <w:sz w:val="28"/>
          <w:szCs w:val="28"/>
        </w:rPr>
        <w:br/>
        <w:t>Исправленное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 xml:space="preserve"> предложение: Президент принял верительные грамоты от послов Чили и Аргентины.</w:t>
      </w:r>
    </w:p>
    <w:p w:rsidR="004C59E1" w:rsidRPr="00B401CA" w:rsidRDefault="004C59E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3-е предложение.</w:t>
      </w:r>
    </w:p>
    <w:p w:rsidR="004C59E1" w:rsidRDefault="004C59E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Самое высокое мастерство артиста не спасёт сценария, но смелая сцена может спасти слабых актёров. (В предложении 12 [с], 1 звук </w:t>
      </w:r>
      <w:r w:rsidR="00766E51" w:rsidRPr="00B401CA">
        <w:rPr>
          <w:rFonts w:ascii="Times New Roman" w:hAnsi="Times New Roman" w:cs="Times New Roman"/>
          <w:sz w:val="28"/>
          <w:szCs w:val="28"/>
        </w:rPr>
        <w:t>[</w:t>
      </w:r>
      <w:r w:rsidR="00766E51" w:rsidRPr="00B401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6E51" w:rsidRPr="00B401CA">
        <w:rPr>
          <w:rFonts w:ascii="Times New Roman" w:hAnsi="Times New Roman" w:cs="Times New Roman"/>
          <w:sz w:val="28"/>
          <w:szCs w:val="28"/>
        </w:rPr>
        <w:t xml:space="preserve">‘], 2раза повторяется [ц], что создает нежелательный эффект </w:t>
      </w:r>
      <w:proofErr w:type="spellStart"/>
      <w:r w:rsidR="00766E51" w:rsidRPr="00B401CA">
        <w:rPr>
          <w:rFonts w:ascii="Times New Roman" w:hAnsi="Times New Roman" w:cs="Times New Roman"/>
          <w:sz w:val="28"/>
          <w:szCs w:val="28"/>
        </w:rPr>
        <w:t>свистения</w:t>
      </w:r>
      <w:proofErr w:type="spellEnd"/>
      <w:r w:rsidR="00766E51" w:rsidRPr="00B401CA">
        <w:rPr>
          <w:rFonts w:ascii="Times New Roman" w:hAnsi="Times New Roman" w:cs="Times New Roman"/>
          <w:sz w:val="28"/>
          <w:szCs w:val="28"/>
        </w:rPr>
        <w:t>)</w:t>
      </w:r>
      <w:r w:rsidR="00766E51"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Даже профессионализм актёра не поможет плохому сценарию, но смелый эпизод выручит плохих актёров.</w:t>
      </w:r>
    </w:p>
    <w:p w:rsidR="00FF6C94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F6C94" w:rsidRPr="00B401CA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66E51" w:rsidRPr="00B401CA" w:rsidRDefault="00766E5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lastRenderedPageBreak/>
        <w:t>4-е предложение.</w:t>
      </w:r>
    </w:p>
    <w:p w:rsidR="00766E51" w:rsidRPr="00B401CA" w:rsidRDefault="00766E51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В пособии даётся </w:t>
      </w:r>
      <w:r w:rsidR="00D92E7F" w:rsidRPr="00B401CA">
        <w:rPr>
          <w:rFonts w:ascii="Times New Roman" w:hAnsi="Times New Roman" w:cs="Times New Roman"/>
          <w:sz w:val="28"/>
          <w:szCs w:val="28"/>
        </w:rPr>
        <w:t xml:space="preserve">понятие об орфоэпии и изучаются её правила. (Причина неблагозвучия – стоящие рядом 4 гласных [и], нужно заменить слово «изучаются», исключить союз </w:t>
      </w:r>
      <w:r w:rsidR="00D92E7F" w:rsidRPr="00B401C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92E7F" w:rsidRPr="00B401CA">
        <w:rPr>
          <w:rFonts w:ascii="Times New Roman" w:hAnsi="Times New Roman" w:cs="Times New Roman"/>
          <w:sz w:val="28"/>
          <w:szCs w:val="28"/>
        </w:rPr>
        <w:t xml:space="preserve">.) </w:t>
      </w:r>
      <w:r w:rsidR="00D92E7F" w:rsidRPr="00B401CA">
        <w:rPr>
          <w:rFonts w:ascii="Times New Roman" w:hAnsi="Times New Roman" w:cs="Times New Roman"/>
          <w:sz w:val="28"/>
          <w:szCs w:val="28"/>
        </w:rPr>
        <w:br/>
        <w:t>Исправленное предложение: В пособии даётся понятие об орфоэпии, рассматриваются её правила.</w:t>
      </w:r>
    </w:p>
    <w:p w:rsidR="00D92E7F" w:rsidRPr="00B401CA" w:rsidRDefault="00D92E7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>5-е предложение.</w:t>
      </w:r>
    </w:p>
    <w:p w:rsidR="00D92E7F" w:rsidRPr="00B401CA" w:rsidRDefault="00D92E7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Последний взнос в копилку спортивных наград сделали наши шашисты. (Неблагозвучие сочетания </w:t>
      </w:r>
      <w:proofErr w:type="spellStart"/>
      <w:r w:rsidRPr="00B401CA">
        <w:rPr>
          <w:rFonts w:ascii="Times New Roman" w:hAnsi="Times New Roman" w:cs="Times New Roman"/>
          <w:sz w:val="28"/>
          <w:szCs w:val="28"/>
          <w:u w:val="single"/>
        </w:rPr>
        <w:t>взн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и сочетание </w:t>
      </w:r>
      <w:r w:rsidRPr="00B401CA">
        <w:rPr>
          <w:rFonts w:ascii="Times New Roman" w:hAnsi="Times New Roman" w:cs="Times New Roman"/>
          <w:i/>
          <w:sz w:val="28"/>
          <w:szCs w:val="28"/>
        </w:rPr>
        <w:t xml:space="preserve">ши – </w:t>
      </w:r>
      <w:proofErr w:type="spellStart"/>
      <w:r w:rsidRPr="00B401CA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Pr="00B401CA">
        <w:rPr>
          <w:rFonts w:ascii="Times New Roman" w:hAnsi="Times New Roman" w:cs="Times New Roman"/>
          <w:i/>
          <w:sz w:val="28"/>
          <w:szCs w:val="28"/>
        </w:rPr>
        <w:t xml:space="preserve"> – ши.</w:t>
      </w:r>
      <w:r w:rsidRPr="00B401CA">
        <w:rPr>
          <w:rFonts w:ascii="Times New Roman" w:hAnsi="Times New Roman" w:cs="Times New Roman"/>
          <w:sz w:val="28"/>
          <w:szCs w:val="28"/>
        </w:rPr>
        <w:t xml:space="preserve">)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Исправленное предложение: </w:t>
      </w:r>
      <w:r w:rsidR="00507A69" w:rsidRPr="00B401CA">
        <w:rPr>
          <w:rFonts w:ascii="Times New Roman" w:hAnsi="Times New Roman" w:cs="Times New Roman"/>
          <w:sz w:val="28"/>
          <w:szCs w:val="28"/>
        </w:rPr>
        <w:t>Копилку спортивных наград пополнили наши игроки в шашки.</w:t>
      </w: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A69" w:rsidRPr="00B401CA" w:rsidRDefault="00507A69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927E3F" w:rsidRPr="00B401CA" w:rsidRDefault="00507A69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t xml:space="preserve">Светлана </w:t>
      </w:r>
      <w:r w:rsidRPr="00B401CA">
        <w:rPr>
          <w:rFonts w:ascii="Times New Roman" w:hAnsi="Times New Roman" w:cs="Times New Roman"/>
          <w:sz w:val="28"/>
          <w:szCs w:val="28"/>
        </w:rPr>
        <w:t xml:space="preserve">(«свет»). </w:t>
      </w:r>
      <w:r w:rsidRPr="00B401CA">
        <w:rPr>
          <w:rFonts w:ascii="Times New Roman" w:hAnsi="Times New Roman" w:cs="Times New Roman"/>
          <w:sz w:val="28"/>
          <w:szCs w:val="28"/>
        </w:rPr>
        <w:br/>
        <w:t>Существует несколько версий происхождения:</w:t>
      </w:r>
      <w:r w:rsidRPr="00B401CA">
        <w:rPr>
          <w:rFonts w:ascii="Times New Roman" w:hAnsi="Times New Roman" w:cs="Times New Roman"/>
          <w:sz w:val="28"/>
          <w:szCs w:val="28"/>
        </w:rPr>
        <w:br/>
        <w:t>1) Было придумано и использовано языковедом и писателем А.Х.Востоковым в романе «Светлана и Мстислав». Широкую популярность получило после опубликования В.А.Жуковским баллады «Светлана». Есть версия, что это имя придумал А.С.Пушкин.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2) Это имя использовалось славянами на Руси, а А.Х.Востоков взял его из забытых имён. Имя Светлана – славянское, русское имя. Образовалось путём сложения двух понятий: «свет» и «лан». «Свет» означает буквально «свет», «лан» на древнерусском означает «земля». Получается, что имя Светлана означает «Свет Земли», а его краткая форма Света – «светящаяся». </w:t>
      </w:r>
      <w:r w:rsidRPr="00B401CA">
        <w:rPr>
          <w:rFonts w:ascii="Times New Roman" w:hAnsi="Times New Roman" w:cs="Times New Roman"/>
          <w:sz w:val="28"/>
          <w:szCs w:val="28"/>
        </w:rPr>
        <w:br/>
        <w:t>3) Это имя – калька греческого имени Фотиния, которая дословно с греческого переводится как «свет». Православный именослов содержит несколько имён, по значению близких к имени Светлана: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60F2B" w:rsidRPr="00B401CA">
        <w:rPr>
          <w:rFonts w:ascii="Times New Roman" w:hAnsi="Times New Roman" w:cs="Times New Roman"/>
          <w:sz w:val="28"/>
          <w:szCs w:val="28"/>
        </w:rPr>
        <w:t xml:space="preserve">- Фаина (др.-греч.) – сияющая, блестящая. </w:t>
      </w:r>
      <w:r w:rsidR="00B60F2B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B60F2B" w:rsidRPr="00B401CA">
        <w:rPr>
          <w:rFonts w:ascii="Times New Roman" w:hAnsi="Times New Roman" w:cs="Times New Roman"/>
          <w:sz w:val="28"/>
          <w:szCs w:val="28"/>
        </w:rPr>
        <w:t>Лукия</w:t>
      </w:r>
      <w:proofErr w:type="spellEnd"/>
      <w:r w:rsidR="00B60F2B" w:rsidRPr="00B401CA">
        <w:rPr>
          <w:rFonts w:ascii="Times New Roman" w:hAnsi="Times New Roman" w:cs="Times New Roman"/>
          <w:sz w:val="28"/>
          <w:szCs w:val="28"/>
        </w:rPr>
        <w:t xml:space="preserve"> (лат.) – свет (мужские – Лука, Лукьян). </w:t>
      </w:r>
      <w:r w:rsidR="00B60F2B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B60F2B" w:rsidRPr="00B401CA">
        <w:rPr>
          <w:rFonts w:ascii="Times New Roman" w:hAnsi="Times New Roman" w:cs="Times New Roman"/>
          <w:sz w:val="28"/>
          <w:szCs w:val="28"/>
        </w:rPr>
        <w:t>Евлампия</w:t>
      </w:r>
      <w:proofErr w:type="spellEnd"/>
      <w:r w:rsidR="00B60F2B" w:rsidRPr="00B401CA">
        <w:rPr>
          <w:rFonts w:ascii="Times New Roman" w:hAnsi="Times New Roman" w:cs="Times New Roman"/>
          <w:sz w:val="28"/>
          <w:szCs w:val="28"/>
        </w:rPr>
        <w:t xml:space="preserve"> (др.-греч.)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свечу, сияю. 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54767" w:rsidRPr="00B401CA">
        <w:rPr>
          <w:rFonts w:ascii="Times New Roman" w:hAnsi="Times New Roman" w:cs="Times New Roman"/>
          <w:sz w:val="28"/>
          <w:szCs w:val="28"/>
        </w:rPr>
        <w:t>Аглаида</w:t>
      </w:r>
      <w:proofErr w:type="spellEnd"/>
      <w:r w:rsidR="00054767" w:rsidRPr="00B401CA">
        <w:rPr>
          <w:rFonts w:ascii="Times New Roman" w:hAnsi="Times New Roman" w:cs="Times New Roman"/>
          <w:sz w:val="28"/>
          <w:szCs w:val="28"/>
        </w:rPr>
        <w:t xml:space="preserve"> (др.-греч.) – блеск, свет. 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>- Елена (др.-греч.) – факел, источник света.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Есть и мужское имя Светлан, а также </w:t>
      </w:r>
      <w:proofErr w:type="spellStart"/>
      <w:r w:rsidR="00054767" w:rsidRPr="00B401CA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054767" w:rsidRPr="00B401CA">
        <w:rPr>
          <w:rFonts w:ascii="Times New Roman" w:hAnsi="Times New Roman" w:cs="Times New Roman"/>
          <w:sz w:val="28"/>
          <w:szCs w:val="28"/>
        </w:rPr>
        <w:t xml:space="preserve"> (мирское имя героя Куликовской битвы, в крещении звался Александр).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>Нарицательные имена существительные, родственные по происхождению: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люди, население;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рассвет, восход солнца;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Земля, Вселенная;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избранный круг дворянства;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</w:rPr>
        <w:lastRenderedPageBreak/>
        <w:t xml:space="preserve">          - лучистая энергия, делающая мир видимым;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- тот или иной источник освещения.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Рассвет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восход солнца.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Светлица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парадная комната, часть жилища восточных славян.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Светоч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1) в старину большая свеча, факел.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2) перен</w:t>
      </w:r>
      <w:r w:rsidR="00CA678D">
        <w:rPr>
          <w:rFonts w:ascii="Times New Roman" w:hAnsi="Times New Roman" w:cs="Times New Roman"/>
          <w:sz w:val="28"/>
          <w:szCs w:val="28"/>
        </w:rPr>
        <w:t>.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носитель высших идей свободы, истины, просвещения.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</w:r>
      <w:r w:rsidR="00054767" w:rsidRPr="00B401CA">
        <w:rPr>
          <w:rFonts w:ascii="Times New Roman" w:hAnsi="Times New Roman" w:cs="Times New Roman"/>
          <w:sz w:val="28"/>
          <w:szCs w:val="28"/>
          <w:u w:val="single"/>
        </w:rPr>
        <w:t>Светило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1) небесное тело, излучающее свет.</w:t>
      </w:r>
      <w:r w:rsidR="00054767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2) перен</w:t>
      </w:r>
      <w:r w:rsidR="00CA678D">
        <w:rPr>
          <w:rFonts w:ascii="Times New Roman" w:hAnsi="Times New Roman" w:cs="Times New Roman"/>
          <w:sz w:val="28"/>
          <w:szCs w:val="28"/>
        </w:rPr>
        <w:t>.</w:t>
      </w:r>
      <w:r w:rsidR="00054767" w:rsidRPr="00B401CA">
        <w:rPr>
          <w:rFonts w:ascii="Times New Roman" w:hAnsi="Times New Roman" w:cs="Times New Roman"/>
          <w:sz w:val="28"/>
          <w:szCs w:val="28"/>
        </w:rPr>
        <w:t xml:space="preserve"> – знаменитый человек, прославившийся в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какой-нибудь области науки или</w:t>
      </w:r>
      <w:r w:rsidR="00CA678D">
        <w:rPr>
          <w:rFonts w:ascii="Times New Roman" w:hAnsi="Times New Roman" w:cs="Times New Roman"/>
          <w:sz w:val="28"/>
          <w:szCs w:val="28"/>
        </w:rPr>
        <w:t xml:space="preserve"> искусства.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Светлячок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жучок, светящийся с темноте.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Светец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в старину, подставка для лучины, освещающей жильё.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Просвет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1) проникающий через что-нибудь луч света;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2) отверстие, щель в чём-нибудь;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3) ширина оконного или дверного проёма; 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   4) на погонах: цветная продольная полоса.</w:t>
      </w:r>
      <w:r w:rsidR="00D86AC5" w:rsidRPr="00B401CA">
        <w:rPr>
          <w:rFonts w:ascii="Times New Roman" w:hAnsi="Times New Roman" w:cs="Times New Roman"/>
          <w:sz w:val="28"/>
          <w:szCs w:val="28"/>
        </w:rPr>
        <w:br/>
      </w:r>
      <w:r w:rsidR="00D86AC5" w:rsidRPr="00B401CA">
        <w:rPr>
          <w:rFonts w:ascii="Times New Roman" w:hAnsi="Times New Roman" w:cs="Times New Roman"/>
          <w:sz w:val="28"/>
          <w:szCs w:val="28"/>
          <w:u w:val="single"/>
        </w:rPr>
        <w:t>Просветительство</w:t>
      </w:r>
      <w:r w:rsidR="00D86AC5" w:rsidRPr="00B401CA">
        <w:rPr>
          <w:rFonts w:ascii="Times New Roman" w:hAnsi="Times New Roman" w:cs="Times New Roman"/>
          <w:sz w:val="28"/>
          <w:szCs w:val="28"/>
        </w:rPr>
        <w:t xml:space="preserve"> – деятельность просветителей, то есть прогрессивных общественных деятелей, распространителей передовых идей и знаний.</w:t>
      </w:r>
    </w:p>
    <w:p w:rsidR="00927E3F" w:rsidRPr="00B401CA" w:rsidRDefault="00927E3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Мира</w:t>
      </w:r>
      <w:r w:rsidR="00CA678D">
        <w:rPr>
          <w:rFonts w:ascii="Times New Roman" w:hAnsi="Times New Roman" w:cs="Times New Roman"/>
          <w:sz w:val="28"/>
          <w:szCs w:val="28"/>
        </w:rPr>
        <w:t>-</w:t>
      </w:r>
      <w:r w:rsidRPr="00B401CA">
        <w:rPr>
          <w:rFonts w:ascii="Times New Roman" w:hAnsi="Times New Roman" w:cs="Times New Roman"/>
          <w:sz w:val="28"/>
          <w:szCs w:val="28"/>
        </w:rPr>
        <w:t xml:space="preserve"> «мир». </w:t>
      </w:r>
    </w:p>
    <w:p w:rsidR="00927E3F" w:rsidRPr="00B401CA" w:rsidRDefault="00927E3F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Это имя имеет различные версии происхождения: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1) Пришло из Древней Греции как женская форма мужского греческого имени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Мюрон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 (Мирон), происход</w:t>
      </w:r>
      <w:r w:rsidR="00CA678D">
        <w:rPr>
          <w:rFonts w:ascii="Times New Roman" w:hAnsi="Times New Roman" w:cs="Times New Roman"/>
          <w:sz w:val="28"/>
          <w:szCs w:val="28"/>
        </w:rPr>
        <w:t>я</w:t>
      </w:r>
      <w:r w:rsidRPr="00B401CA">
        <w:rPr>
          <w:rFonts w:ascii="Times New Roman" w:hAnsi="Times New Roman" w:cs="Times New Roman"/>
          <w:sz w:val="28"/>
          <w:szCs w:val="28"/>
        </w:rPr>
        <w:t>щего от «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мюрон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», обозначающего «мирра», «миро» душистая смола. Существует второй вариант написания – Мирра.</w:t>
      </w:r>
      <w:r w:rsidRPr="00B401CA">
        <w:rPr>
          <w:rFonts w:ascii="Times New Roman" w:hAnsi="Times New Roman" w:cs="Times New Roman"/>
          <w:sz w:val="28"/>
          <w:szCs w:val="28"/>
        </w:rPr>
        <w:br/>
        <w:t>2)Мира – славянское имя</w:t>
      </w:r>
      <w:r w:rsidR="00E866C8" w:rsidRPr="00B401CA">
        <w:rPr>
          <w:rFonts w:ascii="Times New Roman" w:hAnsi="Times New Roman" w:cs="Times New Roman"/>
          <w:sz w:val="28"/>
          <w:szCs w:val="28"/>
        </w:rPr>
        <w:t xml:space="preserve">. Родственные имена –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Мирослава, и, соответственно, мужские имена – Мирослав,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Миробог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Мирогость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Миронег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Мироног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имеющий общий корень </w:t>
      </w:r>
      <w:r w:rsidR="00E866C8" w:rsidRPr="00B401CA">
        <w:rPr>
          <w:rFonts w:ascii="Times New Roman" w:hAnsi="Times New Roman" w:cs="Times New Roman"/>
          <w:sz w:val="28"/>
          <w:szCs w:val="28"/>
          <w:u w:val="single"/>
        </w:rPr>
        <w:t>мир</w:t>
      </w:r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означающий «мир», «лад». </w:t>
      </w:r>
      <w:r w:rsidR="00E866C8" w:rsidRPr="00B401CA">
        <w:rPr>
          <w:rFonts w:ascii="Times New Roman" w:hAnsi="Times New Roman" w:cs="Times New Roman"/>
          <w:sz w:val="28"/>
          <w:szCs w:val="28"/>
        </w:rPr>
        <w:br/>
        <w:t xml:space="preserve">3) Мира – японское имя, переводится как «сокровище будущего». </w:t>
      </w:r>
      <w:r w:rsidR="00E866C8" w:rsidRPr="00B401CA">
        <w:rPr>
          <w:rFonts w:ascii="Times New Roman" w:hAnsi="Times New Roman" w:cs="Times New Roman"/>
          <w:sz w:val="28"/>
          <w:szCs w:val="28"/>
        </w:rPr>
        <w:br/>
        <w:t>4) Также имя Мира</w:t>
      </w:r>
      <w:r w:rsidR="00CA678D">
        <w:rPr>
          <w:rFonts w:ascii="Times New Roman" w:hAnsi="Times New Roman" w:cs="Times New Roman"/>
          <w:sz w:val="28"/>
          <w:szCs w:val="28"/>
        </w:rPr>
        <w:t xml:space="preserve"> – краткая форма различных имён:</w:t>
      </w:r>
      <w:r w:rsidR="00E866C8" w:rsidRPr="00B401CA">
        <w:rPr>
          <w:rFonts w:ascii="Times New Roman" w:hAnsi="Times New Roman" w:cs="Times New Roman"/>
          <w:sz w:val="28"/>
          <w:szCs w:val="28"/>
        </w:rPr>
        <w:t xml:space="preserve"> Любомира, Мирослава, Дамира,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Радомира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66C8" w:rsidRPr="00B401CA">
        <w:rPr>
          <w:rFonts w:ascii="Times New Roman" w:hAnsi="Times New Roman" w:cs="Times New Roman"/>
          <w:sz w:val="28"/>
          <w:szCs w:val="28"/>
        </w:rPr>
        <w:t>Ревмира</w:t>
      </w:r>
      <w:proofErr w:type="spellEnd"/>
      <w:r w:rsidR="00E866C8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Мирония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Пальмира,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Красномира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>, Владими</w:t>
      </w:r>
      <w:r w:rsidR="00CA678D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="00CA678D">
        <w:rPr>
          <w:rFonts w:ascii="Times New Roman" w:hAnsi="Times New Roman" w:cs="Times New Roman"/>
          <w:sz w:val="28"/>
          <w:szCs w:val="28"/>
        </w:rPr>
        <w:t>Велимира</w:t>
      </w:r>
      <w:proofErr w:type="spellEnd"/>
      <w:r w:rsidR="00CA678D">
        <w:rPr>
          <w:rFonts w:ascii="Times New Roman" w:hAnsi="Times New Roman" w:cs="Times New Roman"/>
          <w:sz w:val="28"/>
          <w:szCs w:val="28"/>
        </w:rPr>
        <w:t xml:space="preserve">, Эльмира, </w:t>
      </w:r>
      <w:r w:rsidR="006E4821" w:rsidRPr="00B40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так и мужских имён: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Болимир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Остромир,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Миракс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Мирослав, Казимир,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Новомир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821" w:rsidRPr="00B401CA">
        <w:rPr>
          <w:rFonts w:ascii="Times New Roman" w:hAnsi="Times New Roman" w:cs="Times New Roman"/>
          <w:sz w:val="28"/>
          <w:szCs w:val="28"/>
        </w:rPr>
        <w:t>Ладимир</w:t>
      </w:r>
      <w:proofErr w:type="spellEnd"/>
      <w:r w:rsidR="006E4821" w:rsidRPr="00B401CA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По сам</w:t>
      </w:r>
      <w:r w:rsidR="009F7B90">
        <w:rPr>
          <w:rFonts w:ascii="Times New Roman" w:hAnsi="Times New Roman" w:cs="Times New Roman"/>
          <w:sz w:val="28"/>
          <w:szCs w:val="28"/>
        </w:rPr>
        <w:t>ой распространённой версии имя М</w:t>
      </w:r>
      <w:r w:rsidR="006E4821" w:rsidRPr="00B401CA">
        <w:rPr>
          <w:rFonts w:ascii="Times New Roman" w:hAnsi="Times New Roman" w:cs="Times New Roman"/>
          <w:sz w:val="28"/>
          <w:szCs w:val="28"/>
        </w:rPr>
        <w:t>ира – это один из вариантов написания женского имени Мирра.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5) Имя Мира – форма имени Мария.</w:t>
      </w:r>
      <w:r w:rsidR="006E4821" w:rsidRPr="00B401CA">
        <w:rPr>
          <w:rFonts w:ascii="Times New Roman" w:hAnsi="Times New Roman" w:cs="Times New Roman"/>
          <w:sz w:val="28"/>
          <w:szCs w:val="28"/>
        </w:rPr>
        <w:br/>
        <w:t>6) Мира – арабское имя, которое означает «провиант», «еда», а также это краткая форма арабского имени Амир</w:t>
      </w:r>
      <w:r w:rsidR="009F7B90">
        <w:rPr>
          <w:rFonts w:ascii="Times New Roman" w:hAnsi="Times New Roman" w:cs="Times New Roman"/>
          <w:sz w:val="28"/>
          <w:szCs w:val="28"/>
        </w:rPr>
        <w:t>а (Эмира), означающее «принцесс</w:t>
      </w:r>
      <w:r w:rsidR="006E4821" w:rsidRPr="00B401CA">
        <w:rPr>
          <w:rFonts w:ascii="Times New Roman" w:hAnsi="Times New Roman" w:cs="Times New Roman"/>
          <w:sz w:val="28"/>
          <w:szCs w:val="28"/>
        </w:rPr>
        <w:t>а» и «княжна»</w:t>
      </w:r>
      <w:r w:rsidR="00DF3C50" w:rsidRPr="00B401CA">
        <w:rPr>
          <w:rFonts w:ascii="Times New Roman" w:hAnsi="Times New Roman" w:cs="Times New Roman"/>
          <w:sz w:val="28"/>
          <w:szCs w:val="28"/>
        </w:rPr>
        <w:t>.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  <w:t>Большинство теорий указывают на значение этого имени как символа мира, тишины, наслаждения и атрибута богини Венеры – вечнозелёного мирта.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</w:r>
      <w:r w:rsidR="00DF3C50" w:rsidRPr="00B401CA">
        <w:rPr>
          <w:rFonts w:ascii="Times New Roman" w:hAnsi="Times New Roman" w:cs="Times New Roman"/>
          <w:sz w:val="28"/>
          <w:szCs w:val="28"/>
          <w:u w:val="single"/>
        </w:rPr>
        <w:t>Имя Ирина</w:t>
      </w:r>
      <w:r w:rsidR="009F7B90">
        <w:rPr>
          <w:rFonts w:ascii="Times New Roman" w:hAnsi="Times New Roman" w:cs="Times New Roman"/>
          <w:sz w:val="28"/>
          <w:szCs w:val="28"/>
        </w:rPr>
        <w:t xml:space="preserve"> (народный вариант-</w:t>
      </w:r>
      <w:r w:rsidR="00DF3C50" w:rsidRPr="00B401CA">
        <w:rPr>
          <w:rFonts w:ascii="Times New Roman" w:hAnsi="Times New Roman" w:cs="Times New Roman"/>
          <w:sz w:val="28"/>
          <w:szCs w:val="28"/>
        </w:rPr>
        <w:t xml:space="preserve"> Арина) в переводе с греческого означает </w:t>
      </w:r>
      <w:r w:rsidR="009F7B90">
        <w:rPr>
          <w:rFonts w:ascii="Times New Roman" w:hAnsi="Times New Roman" w:cs="Times New Roman"/>
          <w:sz w:val="28"/>
          <w:szCs w:val="28"/>
        </w:rPr>
        <w:lastRenderedPageBreak/>
        <w:t xml:space="preserve">«мир». </w:t>
      </w:r>
      <w:r w:rsidR="009F7B90">
        <w:rPr>
          <w:rFonts w:ascii="Times New Roman" w:hAnsi="Times New Roman" w:cs="Times New Roman"/>
          <w:sz w:val="28"/>
          <w:szCs w:val="28"/>
        </w:rPr>
        <w:br/>
        <w:t>Интересны версии происхождения и значения</w:t>
      </w:r>
      <w:r w:rsidR="00DF3C50" w:rsidRPr="00B401CA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DF3C50" w:rsidRPr="00B401CA">
        <w:rPr>
          <w:rFonts w:ascii="Times New Roman" w:hAnsi="Times New Roman" w:cs="Times New Roman"/>
          <w:sz w:val="28"/>
          <w:szCs w:val="28"/>
          <w:u w:val="single"/>
        </w:rPr>
        <w:t>Дамир</w:t>
      </w:r>
      <w:r w:rsidR="00DF3C50" w:rsidRPr="00B401CA">
        <w:rPr>
          <w:rFonts w:ascii="Times New Roman" w:hAnsi="Times New Roman" w:cs="Times New Roman"/>
          <w:sz w:val="28"/>
          <w:szCs w:val="28"/>
        </w:rPr>
        <w:t>:</w:t>
      </w:r>
      <w:r w:rsidR="00DF3C50" w:rsidRPr="00B401CA">
        <w:rPr>
          <w:rFonts w:ascii="Times New Roman" w:hAnsi="Times New Roman" w:cs="Times New Roman"/>
          <w:sz w:val="28"/>
          <w:szCs w:val="28"/>
        </w:rPr>
        <w:br/>
        <w:t xml:space="preserve">1) Славянское происхождение. Дамир – краткая форма славянского имени 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Далимир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Далемир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Далимил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>). Имя образовано из двух частей – «дал</w:t>
      </w:r>
      <w:r w:rsidR="009F7B90">
        <w:rPr>
          <w:rFonts w:ascii="Times New Roman" w:hAnsi="Times New Roman" w:cs="Times New Roman"/>
          <w:sz w:val="28"/>
          <w:szCs w:val="28"/>
        </w:rPr>
        <w:t>» и «мир», которое означает «</w:t>
      </w:r>
      <w:r w:rsidR="00DF3C50" w:rsidRPr="00B401CA">
        <w:rPr>
          <w:rFonts w:ascii="Times New Roman" w:hAnsi="Times New Roman" w:cs="Times New Roman"/>
          <w:sz w:val="28"/>
          <w:szCs w:val="28"/>
        </w:rPr>
        <w:t>дать» и «великий». У славян вторая часть имени стала восприниматься как «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>» (спокойствие) и «</w:t>
      </w:r>
      <w:proofErr w:type="spellStart"/>
      <w:r w:rsidR="00DF3C50" w:rsidRPr="00B401CA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="00DF3C50" w:rsidRPr="00B401CA">
        <w:rPr>
          <w:rFonts w:ascii="Times New Roman" w:hAnsi="Times New Roman" w:cs="Times New Roman"/>
          <w:sz w:val="28"/>
          <w:szCs w:val="28"/>
        </w:rPr>
        <w:t>» (вселенная). Поэтому славяне припис</w:t>
      </w:r>
      <w:r w:rsidR="00B610F5" w:rsidRPr="00B401CA">
        <w:rPr>
          <w:rFonts w:ascii="Times New Roman" w:hAnsi="Times New Roman" w:cs="Times New Roman"/>
          <w:sz w:val="28"/>
          <w:szCs w:val="28"/>
        </w:rPr>
        <w:t xml:space="preserve">ывают ему значение «дающий мир», </w:t>
      </w:r>
      <w:r w:rsidR="009F7B90">
        <w:rPr>
          <w:rFonts w:ascii="Times New Roman" w:hAnsi="Times New Roman" w:cs="Times New Roman"/>
          <w:sz w:val="28"/>
          <w:szCs w:val="28"/>
        </w:rPr>
        <w:t>о</w:t>
      </w:r>
      <w:r w:rsidR="00B610F5" w:rsidRPr="00B401CA">
        <w:rPr>
          <w:rFonts w:ascii="Times New Roman" w:hAnsi="Times New Roman" w:cs="Times New Roman"/>
          <w:sz w:val="28"/>
          <w:szCs w:val="28"/>
        </w:rPr>
        <w:t>снователь вселенной (мира), приносящий спокойствие. «Дающий мир» в дальнейшем стало именем Дамир. Оно среди славян практически не употребляется, так как имя Дамир было очень редким.</w:t>
      </w:r>
      <w:r w:rsidR="00B610F5" w:rsidRPr="00B401CA">
        <w:rPr>
          <w:rFonts w:ascii="Times New Roman" w:hAnsi="Times New Roman" w:cs="Times New Roman"/>
          <w:sz w:val="28"/>
          <w:szCs w:val="28"/>
        </w:rPr>
        <w:br/>
        <w:t xml:space="preserve">А вот у татар и башкир это имя встречается часто. Правда, академик 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М.З.Закиев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 xml:space="preserve"> предполагает, что оно – вариант имени Темир (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 xml:space="preserve">), часто звучащий как Тимур, </w:t>
      </w:r>
      <w:proofErr w:type="spellStart"/>
      <w:r w:rsidR="00B610F5" w:rsidRPr="00B401CA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="00B610F5" w:rsidRPr="00B401CA">
        <w:rPr>
          <w:rFonts w:ascii="Times New Roman" w:hAnsi="Times New Roman" w:cs="Times New Roman"/>
          <w:sz w:val="28"/>
          <w:szCs w:val="28"/>
        </w:rPr>
        <w:t>. То есть Дамир – еще одна из вариаций этого имени, означает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«железо» Женское татарское имя</w:t>
      </w:r>
      <w:r w:rsidR="009F7B90">
        <w:rPr>
          <w:rFonts w:ascii="Times New Roman" w:hAnsi="Times New Roman" w:cs="Times New Roman"/>
          <w:sz w:val="28"/>
          <w:szCs w:val="28"/>
        </w:rPr>
        <w:t xml:space="preserve"> Дамира 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имеет значение «железная» (крепкая). 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слова: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миролюбие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стремление к сохранению мира.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мироздание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Вселенная, мир.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миротворец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тот, кто способствует поддержанию мира.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мирянин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человек, живущий в миру.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мировоззрение</w:t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система взглядов на мир.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t>мир</w:t>
      </w:r>
      <w:r w:rsidR="00BA21C2" w:rsidRPr="00B401CA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A21C2" w:rsidRPr="00B401CA">
        <w:rPr>
          <w:rFonts w:ascii="Times New Roman" w:hAnsi="Times New Roman" w:cs="Times New Roman"/>
          <w:sz w:val="28"/>
          <w:szCs w:val="28"/>
        </w:rPr>
        <w:t xml:space="preserve"> – 1) – Вселенная;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отдельная область Вселенной</w:t>
      </w:r>
      <w:r w:rsidR="00D654D3" w:rsidRPr="00B401CA">
        <w:rPr>
          <w:rFonts w:ascii="Times New Roman" w:hAnsi="Times New Roman" w:cs="Times New Roman"/>
          <w:sz w:val="28"/>
          <w:szCs w:val="28"/>
        </w:rPr>
        <w:t>;</w:t>
      </w:r>
      <w:r w:rsidR="00BA21C2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</w:t>
      </w:r>
      <w:r w:rsidR="00D654D3" w:rsidRPr="00B401CA">
        <w:rPr>
          <w:rFonts w:ascii="Times New Roman" w:hAnsi="Times New Roman" w:cs="Times New Roman"/>
          <w:sz w:val="28"/>
          <w:szCs w:val="28"/>
        </w:rPr>
        <w:t>земной шар, Земля, люди;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объединённое по каким-то признаком человеческое сообщество;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отдельная область знаний;</w:t>
      </w:r>
      <w:r w:rsidR="00D654D3" w:rsidRPr="00B401CA">
        <w:rPr>
          <w:rFonts w:ascii="Times New Roman" w:hAnsi="Times New Roman" w:cs="Times New Roman"/>
          <w:sz w:val="28"/>
          <w:szCs w:val="28"/>
        </w:rPr>
        <w:br/>
        <w:t xml:space="preserve">                 - светская жизнь в противоположность монастырс</w:t>
      </w:r>
      <w:r w:rsidR="009F7B90">
        <w:rPr>
          <w:rFonts w:ascii="Times New Roman" w:hAnsi="Times New Roman" w:cs="Times New Roman"/>
          <w:sz w:val="28"/>
          <w:szCs w:val="28"/>
        </w:rPr>
        <w:t>кого;</w:t>
      </w:r>
      <w:r w:rsidR="009F7B90">
        <w:rPr>
          <w:rFonts w:ascii="Times New Roman" w:hAnsi="Times New Roman" w:cs="Times New Roman"/>
          <w:sz w:val="28"/>
          <w:szCs w:val="28"/>
        </w:rPr>
        <w:br/>
        <w:t xml:space="preserve">                 - </w:t>
      </w:r>
      <w:r w:rsidR="00D654D3" w:rsidRPr="00B401CA">
        <w:rPr>
          <w:rFonts w:ascii="Times New Roman" w:hAnsi="Times New Roman" w:cs="Times New Roman"/>
          <w:sz w:val="28"/>
          <w:szCs w:val="28"/>
        </w:rPr>
        <w:t xml:space="preserve"> человеческая община.</w:t>
      </w:r>
    </w:p>
    <w:p w:rsidR="00D654D3" w:rsidRPr="00B401CA" w:rsidRDefault="00D654D3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             2) - Согласие, отсутствие ссоры, </w:t>
      </w:r>
      <w:proofErr w:type="gramStart"/>
      <w:r w:rsidRPr="00B401CA">
        <w:rPr>
          <w:rFonts w:ascii="Times New Roman" w:hAnsi="Times New Roman" w:cs="Times New Roman"/>
          <w:sz w:val="28"/>
          <w:szCs w:val="28"/>
        </w:rPr>
        <w:t xml:space="preserve">войны;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Pr="00B401CA">
        <w:rPr>
          <w:rFonts w:ascii="Times New Roman" w:hAnsi="Times New Roman" w:cs="Times New Roman"/>
          <w:sz w:val="28"/>
          <w:szCs w:val="28"/>
        </w:rPr>
        <w:t xml:space="preserve">               - соглашение воюющих сторон о прекращении войны;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</w:rPr>
        <w:t xml:space="preserve">                  - спокойствие, тишина.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</w:rPr>
        <w:softHyphen/>
      </w:r>
      <w:r w:rsidR="00B13C64" w:rsidRPr="00B401CA">
        <w:rPr>
          <w:rFonts w:ascii="Times New Roman" w:hAnsi="Times New Roman" w:cs="Times New Roman"/>
          <w:sz w:val="28"/>
          <w:szCs w:val="28"/>
          <w:u w:val="single"/>
        </w:rPr>
        <w:t>имя Кузьма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  <w:t xml:space="preserve">Происхождение – русское, православное, католическое, греческое. Образовалось от имени </w:t>
      </w:r>
      <w:proofErr w:type="spellStart"/>
      <w:r w:rsidR="00B13C64" w:rsidRPr="00B401CA">
        <w:rPr>
          <w:rFonts w:ascii="Times New Roman" w:hAnsi="Times New Roman" w:cs="Times New Roman"/>
          <w:sz w:val="28"/>
          <w:szCs w:val="28"/>
        </w:rPr>
        <w:t>Космас</w:t>
      </w:r>
      <w:proofErr w:type="spellEnd"/>
      <w:r w:rsidR="00B13C64" w:rsidRPr="00B401CA">
        <w:rPr>
          <w:rFonts w:ascii="Times New Roman" w:hAnsi="Times New Roman" w:cs="Times New Roman"/>
          <w:sz w:val="28"/>
          <w:szCs w:val="28"/>
        </w:rPr>
        <w:t xml:space="preserve">, которое в переводе на русский язык означает «кузнец». Также можно встретить такие значения как «мир», «вселенная», «наряд», «украшение». 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</w:r>
      <w:r w:rsidR="00B13C64"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</w:t>
      </w:r>
      <w:r w:rsidR="00B13C64" w:rsidRPr="00B401CA">
        <w:rPr>
          <w:rFonts w:ascii="Times New Roman" w:hAnsi="Times New Roman" w:cs="Times New Roman"/>
          <w:sz w:val="28"/>
          <w:szCs w:val="28"/>
        </w:rPr>
        <w:t>: кузнец – человек, который занимается кузнечным ремеслом.</w:t>
      </w:r>
      <w:r w:rsidR="00B13C64" w:rsidRPr="00B401CA">
        <w:rPr>
          <w:rFonts w:ascii="Times New Roman" w:hAnsi="Times New Roman" w:cs="Times New Roman"/>
          <w:sz w:val="28"/>
          <w:szCs w:val="28"/>
        </w:rPr>
        <w:br/>
        <w:t>Если учитывать версию о греческом происхождении, то родственное слово – космос (мир).</w:t>
      </w:r>
    </w:p>
    <w:p w:rsidR="00B13C64" w:rsidRDefault="00B13C6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Кондрат (Кондратий)</w:t>
      </w:r>
      <w:r w:rsidRPr="00B401CA">
        <w:rPr>
          <w:rFonts w:ascii="Times New Roman" w:hAnsi="Times New Roman" w:cs="Times New Roman"/>
          <w:sz w:val="28"/>
          <w:szCs w:val="28"/>
        </w:rPr>
        <w:t xml:space="preserve"> – четырёхугольный, широкоплечий.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Имя происходит от германского имени 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Кондрад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>, в основе которого лежат два корня – «</w:t>
      </w:r>
      <w:proofErr w:type="spellStart"/>
      <w:r w:rsidRPr="00B401CA">
        <w:rPr>
          <w:rFonts w:ascii="Times New Roman" w:hAnsi="Times New Roman" w:cs="Times New Roman"/>
          <w:sz w:val="28"/>
          <w:szCs w:val="28"/>
        </w:rPr>
        <w:t>куон</w:t>
      </w:r>
      <w:proofErr w:type="spellEnd"/>
      <w:r w:rsidRPr="00B401CA">
        <w:rPr>
          <w:rFonts w:ascii="Times New Roman" w:hAnsi="Times New Roman" w:cs="Times New Roman"/>
          <w:sz w:val="28"/>
          <w:szCs w:val="28"/>
        </w:rPr>
        <w:t xml:space="preserve">» - «смелый» и «рад» - «совет». 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Родственные слова:</w:t>
      </w:r>
      <w:r w:rsidRPr="00B401CA">
        <w:rPr>
          <w:rFonts w:ascii="Times New Roman" w:hAnsi="Times New Roman" w:cs="Times New Roman"/>
          <w:sz w:val="28"/>
          <w:szCs w:val="28"/>
        </w:rPr>
        <w:br/>
        <w:t>Уменьшительное «Кондрашка» используется для эвфемизма (то есть описательного выражения, используемого в речи для замены слов и выражений, признанных грубыми или непристойными) апоплексического удара</w:t>
      </w:r>
      <w:r w:rsidR="00A621E1" w:rsidRPr="00B401CA">
        <w:rPr>
          <w:rFonts w:ascii="Times New Roman" w:hAnsi="Times New Roman" w:cs="Times New Roman"/>
          <w:sz w:val="28"/>
          <w:szCs w:val="28"/>
        </w:rPr>
        <w:t>, внеза</w:t>
      </w:r>
      <w:r w:rsidR="009F7B90">
        <w:rPr>
          <w:rFonts w:ascii="Times New Roman" w:hAnsi="Times New Roman" w:cs="Times New Roman"/>
          <w:sz w:val="28"/>
          <w:szCs w:val="28"/>
        </w:rPr>
        <w:t xml:space="preserve">пной смерти или паралича: хватил 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Кондрашка, иногда говорят : «Кондратий хватил» (от имени бунтовщика Кондратия Булавина, </w:t>
      </w:r>
      <w:r w:rsidR="009F7B90">
        <w:rPr>
          <w:rFonts w:ascii="Times New Roman" w:hAnsi="Times New Roman" w:cs="Times New Roman"/>
          <w:sz w:val="28"/>
          <w:szCs w:val="28"/>
        </w:rPr>
        <w:t>который перебил отряд Долгорукого</w:t>
      </w:r>
      <w:r w:rsidR="00A621E1" w:rsidRPr="00B401CA">
        <w:rPr>
          <w:rFonts w:ascii="Times New Roman" w:hAnsi="Times New Roman" w:cs="Times New Roman"/>
          <w:sz w:val="28"/>
          <w:szCs w:val="28"/>
        </w:rPr>
        <w:t>, посланного подавить бунт.)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Кондрашками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раньше называли товарищей, купцов, занимавшихся торговлею общими товарами.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Аверкий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Аверьян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– непобедимый, обращающий в бегство.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Родственные слова: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вера – признание чего-либо истинным.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 xml:space="preserve">Если учитывать, что имя </w:t>
      </w:r>
      <w:proofErr w:type="spellStart"/>
      <w:r w:rsidR="00A621E1" w:rsidRPr="00B401CA">
        <w:rPr>
          <w:rFonts w:ascii="Times New Roman" w:hAnsi="Times New Roman" w:cs="Times New Roman"/>
          <w:sz w:val="28"/>
          <w:szCs w:val="28"/>
        </w:rPr>
        <w:t>Аверьян</w:t>
      </w:r>
      <w:proofErr w:type="spellEnd"/>
      <w:r w:rsidR="00A621E1" w:rsidRPr="00B401CA">
        <w:rPr>
          <w:rFonts w:ascii="Times New Roman" w:hAnsi="Times New Roman" w:cs="Times New Roman"/>
          <w:sz w:val="28"/>
          <w:szCs w:val="28"/>
        </w:rPr>
        <w:t xml:space="preserve"> произошло от </w:t>
      </w:r>
      <w:r w:rsidR="009F7B90">
        <w:rPr>
          <w:rFonts w:ascii="Times New Roman" w:hAnsi="Times New Roman" w:cs="Times New Roman"/>
          <w:sz w:val="28"/>
          <w:szCs w:val="28"/>
        </w:rPr>
        <w:t>имени Валериан, то – валериана (</w:t>
      </w:r>
      <w:r w:rsidR="00A621E1" w:rsidRPr="00B401CA">
        <w:rPr>
          <w:rFonts w:ascii="Times New Roman" w:hAnsi="Times New Roman" w:cs="Times New Roman"/>
          <w:sz w:val="28"/>
          <w:szCs w:val="28"/>
        </w:rPr>
        <w:t>трава).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9F7B90">
        <w:rPr>
          <w:rFonts w:ascii="Times New Roman" w:hAnsi="Times New Roman" w:cs="Times New Roman"/>
          <w:sz w:val="28"/>
          <w:szCs w:val="28"/>
          <w:u w:val="single"/>
        </w:rPr>
        <w:t>Дом</w:t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(лат.) – повелительница, госпожа.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Кира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(греч.) – властная, госпожа.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</w:r>
      <w:r w:rsidR="00A621E1" w:rsidRPr="00B401CA">
        <w:rPr>
          <w:rFonts w:ascii="Times New Roman" w:hAnsi="Times New Roman" w:cs="Times New Roman"/>
          <w:sz w:val="28"/>
          <w:szCs w:val="28"/>
          <w:u w:val="single"/>
        </w:rPr>
        <w:t>Мария</w:t>
      </w:r>
      <w:r w:rsidR="00A621E1" w:rsidRPr="00B401CA">
        <w:rPr>
          <w:rFonts w:ascii="Times New Roman" w:hAnsi="Times New Roman" w:cs="Times New Roman"/>
          <w:sz w:val="28"/>
          <w:szCs w:val="28"/>
        </w:rPr>
        <w:t xml:space="preserve"> (рус.) – из древнееврейского – любимая, желанная, госпожа, или горькая. </w:t>
      </w:r>
      <w:r w:rsidR="00A621E1" w:rsidRPr="00B401CA">
        <w:rPr>
          <w:rFonts w:ascii="Times New Roman" w:hAnsi="Times New Roman" w:cs="Times New Roman"/>
          <w:sz w:val="28"/>
          <w:szCs w:val="28"/>
        </w:rPr>
        <w:br/>
        <w:t>Марта (лат.) – хозя</w:t>
      </w:r>
      <w:r w:rsidR="009F7B90">
        <w:rPr>
          <w:rFonts w:ascii="Times New Roman" w:hAnsi="Times New Roman" w:cs="Times New Roman"/>
          <w:sz w:val="28"/>
          <w:szCs w:val="28"/>
        </w:rPr>
        <w:t>йка, госпожа, церковное – Марф</w:t>
      </w:r>
      <w:r w:rsidR="00A621E1" w:rsidRPr="00B401CA">
        <w:rPr>
          <w:rFonts w:ascii="Times New Roman" w:hAnsi="Times New Roman" w:cs="Times New Roman"/>
          <w:sz w:val="28"/>
          <w:szCs w:val="28"/>
        </w:rPr>
        <w:t>а.</w:t>
      </w:r>
    </w:p>
    <w:p w:rsidR="00FF6C94" w:rsidRPr="00FF6C94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C94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FF6C94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нравятся картины русских художников: И.И.Шишкина, И.Е.Репина, М.В.Нестерова. Но больше всего меня привлекают картины Бориса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отличающиеся какой-то первозданной свежестью, яркостью красок, так что </w:t>
      </w:r>
      <w:r w:rsidRPr="008D78E5">
        <w:rPr>
          <w:rFonts w:ascii="Times New Roman" w:hAnsi="Times New Roman" w:cs="Times New Roman"/>
          <w:b/>
          <w:sz w:val="28"/>
          <w:szCs w:val="28"/>
        </w:rPr>
        <w:t>глаза разбегаются</w:t>
      </w:r>
      <w:r>
        <w:rPr>
          <w:rFonts w:ascii="Times New Roman" w:hAnsi="Times New Roman" w:cs="Times New Roman"/>
          <w:sz w:val="28"/>
          <w:szCs w:val="28"/>
        </w:rPr>
        <w:t>, когда смотришь на его «Масленицу», или «Сельский праздник», или «Ярмарку».</w:t>
      </w:r>
    </w:p>
    <w:p w:rsidR="00FF6C94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«Масленица»(1919) мы видим, как проходит массовое народное гулянье в небольшом городке. Масленица – это проводы зимы, это ощущение скорого прихода весны. В центре полотна – лихая тройка лошадей, а на переднем плане – весело разъезжает купеческая семейная пара на белой лошади.</w:t>
      </w:r>
    </w:p>
    <w:p w:rsidR="00FF6C94" w:rsidRDefault="00FF6C94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сказать, что изображение праздника Масленицы художник </w:t>
      </w:r>
      <w:r w:rsidRPr="008D33AF">
        <w:rPr>
          <w:rFonts w:ascii="Times New Roman" w:hAnsi="Times New Roman" w:cs="Times New Roman"/>
          <w:b/>
          <w:sz w:val="28"/>
          <w:szCs w:val="28"/>
        </w:rPr>
        <w:t>взял в свои руки</w:t>
      </w:r>
      <w:r>
        <w:rPr>
          <w:rFonts w:ascii="Times New Roman" w:hAnsi="Times New Roman" w:cs="Times New Roman"/>
          <w:sz w:val="28"/>
          <w:szCs w:val="28"/>
        </w:rPr>
        <w:t xml:space="preserve">, потому что картин с таким названием у него несколько: 1916 года, 1919 года, 1920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Масленицу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рисовали и другие художники, мне всё же ближе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Надо сказать, что последние картины писались в очень трудное для художника время: он болел, но после операции, испытывая мучительные боли, находясь в инвалидном кресле,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пишет очередную «Масленицу», полную  морозного  счастья, наверное, с желанием победить тяжёлую болезнь. </w:t>
      </w:r>
    </w:p>
    <w:p w:rsidR="00FF6C94" w:rsidRPr="00FF6C94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полным правом утверждать, что художник </w:t>
      </w:r>
      <w:r w:rsidRPr="008D33AF">
        <w:rPr>
          <w:rFonts w:ascii="Times New Roman" w:hAnsi="Times New Roman" w:cs="Times New Roman"/>
          <w:b/>
          <w:sz w:val="28"/>
          <w:szCs w:val="28"/>
        </w:rPr>
        <w:t>превзошёл самого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33AF">
        <w:rPr>
          <w:rFonts w:ascii="Times New Roman" w:hAnsi="Times New Roman" w:cs="Times New Roman"/>
          <w:sz w:val="28"/>
          <w:szCs w:val="28"/>
        </w:rPr>
        <w:t xml:space="preserve">создав </w:t>
      </w:r>
      <w:r>
        <w:rPr>
          <w:rFonts w:ascii="Times New Roman" w:hAnsi="Times New Roman" w:cs="Times New Roman"/>
          <w:sz w:val="28"/>
          <w:szCs w:val="28"/>
        </w:rPr>
        <w:t xml:space="preserve"> подобный шедевр живописи. И такие картины, конечно, ценятся </w:t>
      </w:r>
      <w:r w:rsidRPr="00C7057D">
        <w:rPr>
          <w:rFonts w:ascii="Times New Roman" w:hAnsi="Times New Roman" w:cs="Times New Roman"/>
          <w:b/>
          <w:sz w:val="28"/>
          <w:szCs w:val="28"/>
        </w:rPr>
        <w:t>на вес золота.</w:t>
      </w:r>
    </w:p>
    <w:p w:rsidR="00634CA0" w:rsidRPr="00B401CA" w:rsidRDefault="00634CA0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634CA0" w:rsidRPr="00B401CA" w:rsidRDefault="00634CA0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 xml:space="preserve">Частица «неужели» (вопросительная). Рассмотрим предложение: Неужели ничего нельзя сделать? 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В зависимости от интонации и ситуации можно </w:t>
      </w:r>
      <w:r w:rsidR="00C87065" w:rsidRPr="00B401CA">
        <w:rPr>
          <w:rFonts w:ascii="Times New Roman" w:hAnsi="Times New Roman" w:cs="Times New Roman"/>
          <w:sz w:val="28"/>
          <w:szCs w:val="28"/>
        </w:rPr>
        <w:t>выделить следующие значения предложения</w:t>
      </w:r>
      <w:r w:rsidR="00B524BD" w:rsidRPr="00B401CA">
        <w:rPr>
          <w:rFonts w:ascii="Times New Roman" w:hAnsi="Times New Roman" w:cs="Times New Roman"/>
          <w:sz w:val="28"/>
          <w:szCs w:val="28"/>
        </w:rPr>
        <w:t>: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1. В нём содержится вопрос.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2. Предложение может предполагать и отр</w:t>
      </w:r>
      <w:r w:rsidR="009F7B90">
        <w:rPr>
          <w:rFonts w:ascii="Times New Roman" w:hAnsi="Times New Roman" w:cs="Times New Roman"/>
          <w:sz w:val="28"/>
          <w:szCs w:val="28"/>
        </w:rPr>
        <w:t>ицание.</w:t>
      </w:r>
      <w:r w:rsidR="009F7B90">
        <w:rPr>
          <w:rFonts w:ascii="Times New Roman" w:hAnsi="Times New Roman" w:cs="Times New Roman"/>
          <w:sz w:val="28"/>
          <w:szCs w:val="28"/>
        </w:rPr>
        <w:br/>
        <w:t>3. Это может быть вопль</w:t>
      </w:r>
      <w:r w:rsidR="00B524BD" w:rsidRPr="00B401CA">
        <w:rPr>
          <w:rFonts w:ascii="Times New Roman" w:hAnsi="Times New Roman" w:cs="Times New Roman"/>
          <w:sz w:val="28"/>
          <w:szCs w:val="28"/>
        </w:rPr>
        <w:t xml:space="preserve"> отчаявшегося человека.</w:t>
      </w:r>
      <w:r w:rsidR="00B524BD" w:rsidRPr="00B401CA">
        <w:rPr>
          <w:rFonts w:ascii="Times New Roman" w:hAnsi="Times New Roman" w:cs="Times New Roman"/>
          <w:sz w:val="28"/>
          <w:szCs w:val="28"/>
        </w:rPr>
        <w:br/>
        <w:t>Частица «авось»</w:t>
      </w:r>
      <w:r w:rsidR="00D937B9" w:rsidRPr="00B401CA">
        <w:rPr>
          <w:rFonts w:ascii="Times New Roman" w:hAnsi="Times New Roman" w:cs="Times New Roman"/>
          <w:sz w:val="28"/>
          <w:szCs w:val="28"/>
        </w:rPr>
        <w:t xml:space="preserve"> выражает желание или надежду (по словарю Даля) 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Рассмотрим предложение: Авось и эту зиму переживём.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 xml:space="preserve">Предложение можно интерпретировать следующим образом: 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1. Бывали зимы и похолоднее, так что эту зиму можно пережить.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2. Выражается надежда, что и эта зима останется позади.</w:t>
      </w:r>
      <w:r w:rsidR="00D937B9" w:rsidRPr="00B401CA">
        <w:rPr>
          <w:rFonts w:ascii="Times New Roman" w:hAnsi="Times New Roman" w:cs="Times New Roman"/>
          <w:sz w:val="28"/>
          <w:szCs w:val="28"/>
        </w:rPr>
        <w:br/>
        <w:t>3. Выражена и определённая доля уверенности.</w:t>
      </w:r>
    </w:p>
    <w:p w:rsidR="00D937B9" w:rsidRPr="00B401CA" w:rsidRDefault="00D937B9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694622" w:rsidRPr="00B401CA" w:rsidRDefault="00D937B9" w:rsidP="00FF6C9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401CA">
        <w:rPr>
          <w:rFonts w:ascii="Times New Roman" w:hAnsi="Times New Roman" w:cs="Times New Roman"/>
          <w:sz w:val="28"/>
          <w:szCs w:val="28"/>
        </w:rPr>
        <w:t>Определите типы придаточных предложений:</w:t>
      </w:r>
      <w:r w:rsidRPr="00B401CA">
        <w:rPr>
          <w:rFonts w:ascii="Times New Roman" w:hAnsi="Times New Roman" w:cs="Times New Roman"/>
          <w:sz w:val="28"/>
          <w:szCs w:val="28"/>
        </w:rPr>
        <w:br/>
        <w:t xml:space="preserve">1) (Чем кумушек считать трудиться), [не лучше ль на себя, кума, оборотиться?] Сравнительно – сопоставительное придаточное с союзом </w:t>
      </w:r>
      <w:r w:rsidRPr="00B401CA">
        <w:rPr>
          <w:rFonts w:ascii="Times New Roman" w:hAnsi="Times New Roman" w:cs="Times New Roman"/>
          <w:sz w:val="28"/>
          <w:szCs w:val="28"/>
          <w:u w:val="single"/>
        </w:rPr>
        <w:t>чем</w:t>
      </w:r>
      <w:r w:rsidRPr="00B401CA">
        <w:rPr>
          <w:rFonts w:ascii="Times New Roman" w:hAnsi="Times New Roman" w:cs="Times New Roman"/>
          <w:sz w:val="28"/>
          <w:szCs w:val="28"/>
        </w:rPr>
        <w:t xml:space="preserve">, поясняет слово главного предложения, выраженного формой сравнительной степени наречия – лучше (от наречия «хорошо»). </w:t>
      </w:r>
      <w:r w:rsidRPr="00B401CA">
        <w:rPr>
          <w:rFonts w:ascii="Times New Roman" w:hAnsi="Times New Roman" w:cs="Times New Roman"/>
          <w:sz w:val="28"/>
          <w:szCs w:val="28"/>
        </w:rPr>
        <w:br/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2) [И надобно же беде случиться], (что около тех мест голодный рыскал Волк). Придаточное определительное – </w:t>
      </w:r>
      <w:proofErr w:type="gramStart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беде </w:t>
      </w:r>
      <w:r w:rsidR="00694622" w:rsidRPr="00B401CA">
        <w:rPr>
          <w:rFonts w:ascii="Times New Roman" w:hAnsi="Times New Roman" w:cs="Times New Roman"/>
          <w:sz w:val="28"/>
          <w:szCs w:val="28"/>
        </w:rPr>
        <w:sym w:font="Symbol" w:char="F0AE"/>
      </w:r>
      <w:r w:rsidR="009F7B90"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End"/>
      <w:r w:rsidR="009F7B90">
        <w:rPr>
          <w:rFonts w:ascii="Times New Roman" w:hAnsi="Times New Roman" w:cs="Times New Roman"/>
          <w:sz w:val="28"/>
          <w:szCs w:val="28"/>
        </w:rPr>
        <w:t>?</w:t>
      </w:r>
      <w:r w:rsidR="009F7B90">
        <w:rPr>
          <w:rFonts w:ascii="Times New Roman" w:hAnsi="Times New Roman" w:cs="Times New Roman"/>
          <w:sz w:val="28"/>
          <w:szCs w:val="28"/>
        </w:rPr>
        <w:br/>
        <w:t>3) (Ту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т бедный Фока мой как ни любил уху), [но от беды такой, </w:t>
      </w:r>
      <w:proofErr w:type="spellStart"/>
      <w:r w:rsidR="00694622" w:rsidRPr="00B401CA">
        <w:rPr>
          <w:rFonts w:ascii="Times New Roman" w:hAnsi="Times New Roman" w:cs="Times New Roman"/>
          <w:sz w:val="28"/>
          <w:szCs w:val="28"/>
        </w:rPr>
        <w:t>схватя</w:t>
      </w:r>
      <w:proofErr w:type="spell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 охапку кушак и шапку, скорей без памяти домой]. Придаточное уступки: несмотря на что?</w:t>
      </w:r>
      <w:r w:rsidR="00694622" w:rsidRPr="00B401CA">
        <w:rPr>
          <w:rFonts w:ascii="Times New Roman" w:hAnsi="Times New Roman" w:cs="Times New Roman"/>
          <w:sz w:val="28"/>
          <w:szCs w:val="28"/>
        </w:rPr>
        <w:br/>
        <w:t>4) Не будем же вперёд такие дуры, чтоб почитать Орлов знатнее нас. Придаточное о</w:t>
      </w:r>
      <w:r w:rsidR="009F7B90">
        <w:rPr>
          <w:rFonts w:ascii="Times New Roman" w:hAnsi="Times New Roman" w:cs="Times New Roman"/>
          <w:sz w:val="28"/>
          <w:szCs w:val="28"/>
        </w:rPr>
        <w:t>пределительное: не будем какие д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уры? – которые почитают Орлов </w:t>
      </w:r>
      <w:proofErr w:type="spellStart"/>
      <w:r w:rsidR="00694622" w:rsidRPr="00B401CA">
        <w:rPr>
          <w:rFonts w:ascii="Times New Roman" w:hAnsi="Times New Roman" w:cs="Times New Roman"/>
          <w:sz w:val="28"/>
          <w:szCs w:val="28"/>
        </w:rPr>
        <w:t>знвтнее</w:t>
      </w:r>
      <w:proofErr w:type="spellEnd"/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нас. Союзное слово 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заменено союзом чтобы, возможно</w:t>
      </w:r>
      <w:r w:rsidR="009F7B90">
        <w:rPr>
          <w:rFonts w:ascii="Times New Roman" w:hAnsi="Times New Roman" w:cs="Times New Roman"/>
          <w:sz w:val="28"/>
          <w:szCs w:val="28"/>
        </w:rPr>
        <w:t>,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 угоду ритму.</w:t>
      </w:r>
      <w:r w:rsidR="00694622" w:rsidRPr="00B401CA">
        <w:rPr>
          <w:rFonts w:ascii="Times New Roman" w:hAnsi="Times New Roman" w:cs="Times New Roman"/>
          <w:sz w:val="28"/>
          <w:szCs w:val="28"/>
        </w:rPr>
        <w:br/>
        <w:t>5) [Какой бы шум вы подняли, друзья], (когда бы это сделал я!) Придаточное условия: при каком условии подняли бы шум? Союз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когда</w:t>
      </w:r>
      <w:r w:rsidR="00694622" w:rsidRPr="00B401CA">
        <w:rPr>
          <w:rFonts w:ascii="Times New Roman" w:hAnsi="Times New Roman" w:cs="Times New Roman"/>
          <w:sz w:val="28"/>
          <w:szCs w:val="28"/>
        </w:rPr>
        <w:t xml:space="preserve"> выполняет роль союза </w:t>
      </w:r>
      <w:r w:rsidR="00694622" w:rsidRPr="00B401CA">
        <w:rPr>
          <w:rFonts w:ascii="Times New Roman" w:hAnsi="Times New Roman" w:cs="Times New Roman"/>
          <w:sz w:val="28"/>
          <w:szCs w:val="28"/>
          <w:u w:val="single"/>
        </w:rPr>
        <w:t>если</w:t>
      </w:r>
      <w:r w:rsidR="00694622" w:rsidRPr="00B401CA">
        <w:rPr>
          <w:rFonts w:ascii="Times New Roman" w:hAnsi="Times New Roman" w:cs="Times New Roman"/>
          <w:sz w:val="28"/>
          <w:szCs w:val="28"/>
        </w:rPr>
        <w:t>.</w:t>
      </w:r>
    </w:p>
    <w:p w:rsidR="00694622" w:rsidRPr="00B401CA" w:rsidRDefault="00694622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622" w:rsidRPr="00B401CA" w:rsidRDefault="00694622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622" w:rsidRPr="00B401CA" w:rsidRDefault="00694622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694622" w:rsidRPr="00694622" w:rsidRDefault="00694622" w:rsidP="00FF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войны едва в помине</w:t>
      </w:r>
    </w:p>
    <w:p w:rsidR="00694622" w:rsidRPr="00694622" w:rsidRDefault="00694622" w:rsidP="00FF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B401CA" w:rsidRPr="00B4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 ты(2) Теркин (3) </w:t>
      </w:r>
      <w:r w:rsidRPr="006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Руси.</w:t>
      </w:r>
    </w:p>
    <w:p w:rsidR="00694622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Жаль (4) давно его не слышно (5)</w:t>
      </w:r>
    </w:p>
    <w:p w:rsidR="00694622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Может (6)</w:t>
      </w:r>
      <w:r w:rsidR="00694622"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что худое вышло?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В том бою лежали рядом.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Теркин (7) будто бы (8) привстал,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В тот же миг (9) его снарядом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Бронебойным (10) наповал.</w:t>
      </w: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B401CA" w:rsidRPr="00B401CA" w:rsidRDefault="00B401CA" w:rsidP="00FF6C94">
      <w:pPr>
        <w:pStyle w:val="HTML"/>
        <w:shd w:val="clear" w:color="auto" w:fill="FFFFFF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1CA">
        <w:rPr>
          <w:rFonts w:ascii="Times New Roman" w:hAnsi="Times New Roman" w:cs="Times New Roman"/>
          <w:color w:val="000000"/>
          <w:sz w:val="28"/>
          <w:szCs w:val="28"/>
        </w:rPr>
        <w:t>1 – запятая не ставится, так как «ты» не является обращен</w:t>
      </w:r>
      <w:r w:rsidR="009F7B90">
        <w:rPr>
          <w:rFonts w:ascii="Times New Roman" w:hAnsi="Times New Roman" w:cs="Times New Roman"/>
          <w:color w:val="000000"/>
          <w:sz w:val="28"/>
          <w:szCs w:val="28"/>
        </w:rPr>
        <w:t>ием.</w:t>
      </w:r>
      <w:r w:rsidR="009F7B90">
        <w:rPr>
          <w:rFonts w:ascii="Times New Roman" w:hAnsi="Times New Roman" w:cs="Times New Roman"/>
          <w:color w:val="000000"/>
          <w:sz w:val="28"/>
          <w:szCs w:val="28"/>
        </w:rPr>
        <w:br/>
        <w:t>2,3 – выделяется обращение «Тёркин»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– запятая стоит между главным и придаточным предложением, союз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что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пропущен.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5,6 – выделено вводное слово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может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7,8 – запятая не ставится, </w:t>
      </w:r>
      <w:r w:rsidRPr="00B401CA">
        <w:rPr>
          <w:rFonts w:ascii="Times New Roman" w:hAnsi="Times New Roman" w:cs="Times New Roman"/>
          <w:color w:val="000000"/>
          <w:sz w:val="28"/>
          <w:szCs w:val="28"/>
          <w:u w:val="single"/>
        </w:rPr>
        <w:t>будто бы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– не вводное слово.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>9 – запятая не ставится.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br/>
        <w:t>10 – ставится тире, так как пропущено сказуемое</w:t>
      </w:r>
      <w:r w:rsidR="00F947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01C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это слово «убит»)</w:t>
      </w:r>
    </w:p>
    <w:p w:rsidR="00694622" w:rsidRDefault="00694622" w:rsidP="00FF6C94">
      <w:pPr>
        <w:ind w:firstLine="284"/>
      </w:pPr>
    </w:p>
    <w:p w:rsidR="00FF6C94" w:rsidRPr="00FF6C94" w:rsidRDefault="00FF6C94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C94"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FF6C94" w:rsidRPr="00DD1E20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DD1E20">
        <w:rPr>
          <w:rFonts w:ascii="Times New Roman" w:hAnsi="Times New Roman" w:cs="Times New Roman"/>
          <w:sz w:val="28"/>
          <w:szCs w:val="28"/>
          <w:u w:val="single"/>
        </w:rPr>
        <w:t>Лексический повтор</w:t>
      </w:r>
    </w:p>
    <w:p w:rsidR="00FF6C94" w:rsidRPr="00963D49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  <w:u w:val="dotted"/>
        </w:rPr>
        <w:t>Анадиплосис</w:t>
      </w:r>
      <w:r w:rsidRPr="00DD1E20">
        <w:rPr>
          <w:rFonts w:ascii="Times New Roman" w:hAnsi="Times New Roman" w:cs="Times New Roman"/>
          <w:sz w:val="28"/>
          <w:szCs w:val="28"/>
        </w:rPr>
        <w:t xml:space="preserve"> — повторение одного или нескольких слов таким образом, что последнее слово или фраза первой части отрезка речи повторяется в начале следующей части.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br/>
      </w:r>
      <w:r w:rsidRPr="00963D49">
        <w:rPr>
          <w:rFonts w:ascii="Times New Roman" w:hAnsi="Times New Roman" w:cs="Times New Roman"/>
          <w:sz w:val="28"/>
          <w:szCs w:val="28"/>
        </w:rPr>
        <w:t xml:space="preserve">Я мечтою ловил </w:t>
      </w:r>
      <w:r w:rsidRPr="00963D49">
        <w:rPr>
          <w:rFonts w:ascii="Times New Roman" w:hAnsi="Times New Roman" w:cs="Times New Roman"/>
          <w:i/>
          <w:sz w:val="28"/>
          <w:szCs w:val="28"/>
        </w:rPr>
        <w:t>уходящие тени,</w:t>
      </w:r>
    </w:p>
    <w:p w:rsidR="00FF6C94" w:rsidRPr="00DD1E20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63D49">
        <w:rPr>
          <w:rFonts w:ascii="Times New Roman" w:hAnsi="Times New Roman" w:cs="Times New Roman"/>
          <w:i/>
          <w:sz w:val="28"/>
          <w:szCs w:val="28"/>
        </w:rPr>
        <w:t>Уходящие тени</w:t>
      </w:r>
      <w:r w:rsidRPr="00963D49">
        <w:rPr>
          <w:rFonts w:ascii="Times New Roman" w:hAnsi="Times New Roman" w:cs="Times New Roman"/>
          <w:sz w:val="28"/>
          <w:szCs w:val="28"/>
        </w:rPr>
        <w:t xml:space="preserve"> погасшего дня.</w:t>
      </w:r>
      <w:r>
        <w:rPr>
          <w:rFonts w:ascii="Times New Roman" w:hAnsi="Times New Roman" w:cs="Times New Roman"/>
          <w:sz w:val="28"/>
          <w:szCs w:val="28"/>
        </w:rPr>
        <w:br/>
      </w:r>
      <w:r w:rsidRPr="00DD1E20">
        <w:rPr>
          <w:rFonts w:ascii="Times New Roman" w:hAnsi="Times New Roman" w:cs="Times New Roman"/>
          <w:sz w:val="28"/>
          <w:szCs w:val="28"/>
        </w:rPr>
        <w:t xml:space="preserve">Я на башню всходил, </w:t>
      </w:r>
      <w:r w:rsidRPr="00DD1E20">
        <w:rPr>
          <w:rFonts w:ascii="Times New Roman" w:hAnsi="Times New Roman" w:cs="Times New Roman"/>
          <w:i/>
          <w:sz w:val="28"/>
          <w:szCs w:val="28"/>
        </w:rPr>
        <w:t>и дрожали ступени</w:t>
      </w:r>
      <w:r w:rsidRPr="00DD1E20">
        <w:rPr>
          <w:rFonts w:ascii="Times New Roman" w:hAnsi="Times New Roman" w:cs="Times New Roman"/>
          <w:sz w:val="28"/>
          <w:szCs w:val="28"/>
        </w:rPr>
        <w:t>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</w:rPr>
        <w:t>И дрожали ступени</w:t>
      </w:r>
      <w:r w:rsidRPr="00DD1E20">
        <w:rPr>
          <w:rFonts w:ascii="Times New Roman" w:hAnsi="Times New Roman" w:cs="Times New Roman"/>
          <w:sz w:val="28"/>
          <w:szCs w:val="28"/>
        </w:rPr>
        <w:t xml:space="preserve"> под ногой у </w:t>
      </w:r>
      <w:proofErr w:type="gramStart"/>
      <w:r w:rsidRPr="00DD1E20">
        <w:rPr>
          <w:rFonts w:ascii="Times New Roman" w:hAnsi="Times New Roman" w:cs="Times New Roman"/>
          <w:sz w:val="28"/>
          <w:szCs w:val="28"/>
        </w:rPr>
        <w:t>меня.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К. Бальмонт)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Анадиплосис, как и любой вид лексического повтора,  акцентирует внимание читателя на каких-то отдельных элементах, образах. В данном примере он также создает ощущение замедления действий, тяжелого переступания со ступеньки на ступеньку.</w:t>
      </w:r>
    </w:p>
    <w:p w:rsidR="00FF6C94" w:rsidRPr="0025598C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D1E20">
        <w:rPr>
          <w:rFonts w:ascii="Times New Roman" w:hAnsi="Times New Roman" w:cs="Times New Roman"/>
          <w:i/>
          <w:sz w:val="28"/>
          <w:szCs w:val="28"/>
          <w:u w:val="dotted"/>
        </w:rPr>
        <w:t>Анафора (лексическая)</w:t>
      </w:r>
      <w:r w:rsidRPr="00DD1E2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единоначатие, </w:t>
      </w:r>
      <w:r w:rsidRPr="00DD1E20">
        <w:rPr>
          <w:rFonts w:ascii="Times New Roman" w:hAnsi="Times New Roman" w:cs="Times New Roman"/>
          <w:sz w:val="28"/>
          <w:szCs w:val="28"/>
        </w:rPr>
        <w:t>повторение начальных частей двух и более относительно самостоятельных отрезков речи (полустиший, стихов, с</w:t>
      </w:r>
      <w:r>
        <w:rPr>
          <w:rFonts w:ascii="Times New Roman" w:hAnsi="Times New Roman" w:cs="Times New Roman"/>
          <w:sz w:val="28"/>
          <w:szCs w:val="28"/>
        </w:rPr>
        <w:t>троф или прозаических отрывков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25598C">
        <w:rPr>
          <w:rFonts w:ascii="Times New Roman" w:hAnsi="Times New Roman" w:cs="Times New Roman"/>
          <w:sz w:val="28"/>
          <w:szCs w:val="28"/>
        </w:rPr>
        <w:t>– круто налившийся свист,</w:t>
      </w:r>
      <w:r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lastRenderedPageBreak/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щёлканье сдавленных льдинок,</w:t>
      </w:r>
      <w:r w:rsidRPr="0025598C"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ночь, леденящая лист,</w:t>
      </w:r>
      <w:r w:rsidRPr="0025598C">
        <w:rPr>
          <w:rFonts w:ascii="Times New Roman" w:hAnsi="Times New Roman" w:cs="Times New Roman"/>
          <w:sz w:val="28"/>
          <w:szCs w:val="28"/>
        </w:rPr>
        <w:br/>
      </w:r>
      <w:r w:rsidRPr="0025598C">
        <w:rPr>
          <w:rFonts w:ascii="Times New Roman" w:hAnsi="Times New Roman" w:cs="Times New Roman"/>
          <w:i/>
          <w:sz w:val="28"/>
          <w:szCs w:val="28"/>
        </w:rPr>
        <w:t>Это</w:t>
      </w:r>
      <w:r w:rsidRPr="0025598C">
        <w:rPr>
          <w:rFonts w:ascii="Times New Roman" w:hAnsi="Times New Roman" w:cs="Times New Roman"/>
          <w:sz w:val="28"/>
          <w:szCs w:val="28"/>
        </w:rPr>
        <w:t xml:space="preserve"> – двух соловьёв поединок. (Б. Л. Пастернак)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Анафора скрепляет речевые отрезки, появляется «эффект спаянности». А Б. Пастернак же хотел более полно раскрыть «определение поэзии». Анафора создает некий лейтмотив произведения. </w:t>
      </w:r>
    </w:p>
    <w:p w:rsidR="00FF6C94" w:rsidRPr="007D02F0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BB687F">
        <w:rPr>
          <w:rFonts w:ascii="Times New Roman" w:hAnsi="Times New Roman" w:cs="Times New Roman"/>
          <w:i/>
          <w:sz w:val="28"/>
          <w:szCs w:val="28"/>
          <w:u w:val="dotted"/>
        </w:rPr>
        <w:t>Эпифора</w:t>
      </w:r>
      <w:r w:rsidRPr="00BB687F">
        <w:rPr>
          <w:rFonts w:ascii="Times New Roman" w:hAnsi="Times New Roman" w:cs="Times New Roman"/>
          <w:sz w:val="28"/>
          <w:szCs w:val="28"/>
        </w:rPr>
        <w:t>— повтор в конце нескольких следующих друг за другом канонических фрагментов художественного текста (стихот</w:t>
      </w:r>
      <w:r>
        <w:rPr>
          <w:rFonts w:ascii="Times New Roman" w:hAnsi="Times New Roman" w:cs="Times New Roman"/>
          <w:sz w:val="28"/>
          <w:szCs w:val="28"/>
        </w:rPr>
        <w:t>ворной строки, строфы и колона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B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Силы даны мне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7D02F0">
        <w:rPr>
          <w:rFonts w:ascii="Times New Roman" w:hAnsi="Times New Roman" w:cs="Times New Roman"/>
          <w:sz w:val="28"/>
          <w:szCs w:val="28"/>
        </w:rPr>
        <w:t xml:space="preserve">Удача дана мне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,</w:t>
      </w:r>
      <w:r w:rsidRPr="007D02F0">
        <w:rPr>
          <w:rFonts w:ascii="Times New Roman" w:hAnsi="Times New Roman" w:cs="Times New Roman"/>
          <w:sz w:val="28"/>
          <w:szCs w:val="28"/>
        </w:rPr>
        <w:br/>
        <w:t xml:space="preserve">И неудача —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судьбой</w:t>
      </w:r>
      <w:r w:rsidRPr="007D02F0">
        <w:rPr>
          <w:rFonts w:ascii="Times New Roman" w:hAnsi="Times New Roman" w:cs="Times New Roman"/>
          <w:sz w:val="28"/>
          <w:szCs w:val="28"/>
        </w:rPr>
        <w:t>;</w:t>
      </w:r>
      <w:r w:rsidRPr="007D02F0">
        <w:rPr>
          <w:rFonts w:ascii="Times New Roman" w:hAnsi="Times New Roman" w:cs="Times New Roman"/>
          <w:sz w:val="28"/>
          <w:szCs w:val="28"/>
        </w:rPr>
        <w:br/>
        <w:t xml:space="preserve">Всё в мире вершится </w:t>
      </w:r>
      <w:r w:rsidRPr="00BB687F">
        <w:rPr>
          <w:rFonts w:ascii="Times New Roman" w:hAnsi="Times New Roman" w:cs="Times New Roman"/>
          <w:i/>
          <w:sz w:val="28"/>
          <w:szCs w:val="28"/>
        </w:rPr>
        <w:t>судьбою</w:t>
      </w:r>
      <w:r w:rsidRPr="007D02F0">
        <w:rPr>
          <w:rFonts w:ascii="Times New Roman" w:hAnsi="Times New Roman" w:cs="Times New Roman"/>
          <w:sz w:val="28"/>
          <w:szCs w:val="28"/>
        </w:rPr>
        <w:t xml:space="preserve">. (М. </w:t>
      </w:r>
      <w:proofErr w:type="spellStart"/>
      <w:r w:rsidRPr="007D02F0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7D0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C7DA2">
        <w:rPr>
          <w:rFonts w:ascii="Times New Roman" w:hAnsi="Times New Roman" w:cs="Times New Roman"/>
          <w:sz w:val="28"/>
          <w:szCs w:val="28"/>
        </w:rPr>
        <w:t xml:space="preserve">Как и анафора, эпифора относится преимущественно к стилистическим ресурсам поэтического синтаксиса и </w:t>
      </w:r>
      <w:r>
        <w:rPr>
          <w:rFonts w:ascii="Times New Roman" w:hAnsi="Times New Roman" w:cs="Times New Roman"/>
          <w:sz w:val="28"/>
          <w:szCs w:val="28"/>
        </w:rPr>
        <w:t>используется для ритмической ор</w:t>
      </w:r>
      <w:r w:rsidRPr="000C7DA2">
        <w:rPr>
          <w:rFonts w:ascii="Times New Roman" w:hAnsi="Times New Roman" w:cs="Times New Roman"/>
          <w:sz w:val="28"/>
          <w:szCs w:val="28"/>
        </w:rPr>
        <w:t>ганизации речи.</w:t>
      </w:r>
      <w:r>
        <w:rPr>
          <w:rFonts w:ascii="Times New Roman" w:hAnsi="Times New Roman" w:cs="Times New Roman"/>
          <w:sz w:val="28"/>
          <w:szCs w:val="28"/>
        </w:rPr>
        <w:t xml:space="preserve"> Но, б</w:t>
      </w:r>
      <w:r w:rsidRPr="000C7DA2">
        <w:rPr>
          <w:rFonts w:ascii="Times New Roman" w:hAnsi="Times New Roman" w:cs="Times New Roman"/>
          <w:sz w:val="28"/>
          <w:szCs w:val="28"/>
        </w:rPr>
        <w:t>удучи характерным приемом поэтического синтаксиса, эпифора и в прозе создает определенны</w:t>
      </w:r>
      <w:r>
        <w:rPr>
          <w:rFonts w:ascii="Times New Roman" w:hAnsi="Times New Roman" w:cs="Times New Roman"/>
          <w:sz w:val="28"/>
          <w:szCs w:val="28"/>
        </w:rPr>
        <w:t>й ритм, что достигается тождест</w:t>
      </w:r>
      <w:r w:rsidRPr="000C7DA2">
        <w:rPr>
          <w:rFonts w:ascii="Times New Roman" w:hAnsi="Times New Roman" w:cs="Times New Roman"/>
          <w:sz w:val="28"/>
          <w:szCs w:val="28"/>
        </w:rPr>
        <w:t>венным лексическим выражением и интонационным выделением конечных элементов.</w:t>
      </w:r>
    </w:p>
    <w:p w:rsidR="00FF6C94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687F">
        <w:rPr>
          <w:rFonts w:ascii="Times New Roman" w:hAnsi="Times New Roman" w:cs="Times New Roman"/>
          <w:i/>
          <w:sz w:val="28"/>
          <w:szCs w:val="28"/>
          <w:u w:val="dotted"/>
        </w:rPr>
        <w:t>Симплока</w:t>
      </w:r>
      <w:proofErr w:type="spellEnd"/>
      <w:r w:rsidRPr="00BB687F">
        <w:rPr>
          <w:rFonts w:ascii="Times New Roman" w:hAnsi="Times New Roman" w:cs="Times New Roman"/>
          <w:sz w:val="28"/>
          <w:szCs w:val="28"/>
        </w:rPr>
        <w:t xml:space="preserve"> — сочетание анафоры и эпифоры, то есть лексический повтор</w:t>
      </w:r>
      <w:r>
        <w:rPr>
          <w:rFonts w:ascii="Times New Roman" w:hAnsi="Times New Roman" w:cs="Times New Roman"/>
          <w:sz w:val="28"/>
          <w:szCs w:val="28"/>
        </w:rPr>
        <w:t xml:space="preserve"> в начале и конце отрезков речи.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</w:r>
      <w:r w:rsidRPr="00BB687F">
        <w:rPr>
          <w:rFonts w:ascii="Times New Roman" w:hAnsi="Times New Roman" w:cs="Times New Roman"/>
          <w:i/>
          <w:sz w:val="28"/>
          <w:szCs w:val="28"/>
        </w:rPr>
        <w:t>Во поле</w:t>
      </w:r>
      <w:r w:rsidRPr="00BB687F">
        <w:rPr>
          <w:rFonts w:ascii="Times New Roman" w:hAnsi="Times New Roman" w:cs="Times New Roman"/>
          <w:sz w:val="28"/>
          <w:szCs w:val="28"/>
        </w:rPr>
        <w:t xml:space="preserve"> березонька </w:t>
      </w:r>
      <w:r w:rsidRPr="00BB687F">
        <w:rPr>
          <w:rFonts w:ascii="Times New Roman" w:hAnsi="Times New Roman" w:cs="Times New Roman"/>
          <w:i/>
          <w:sz w:val="28"/>
          <w:szCs w:val="28"/>
        </w:rPr>
        <w:t>стояла</w:t>
      </w:r>
      <w:r w:rsidRPr="00BB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BB687F">
        <w:rPr>
          <w:rFonts w:ascii="Times New Roman" w:hAnsi="Times New Roman" w:cs="Times New Roman"/>
          <w:i/>
          <w:sz w:val="28"/>
          <w:szCs w:val="28"/>
        </w:rPr>
        <w:t>Во поле</w:t>
      </w:r>
      <w:r w:rsidRPr="00BB687F">
        <w:rPr>
          <w:rFonts w:ascii="Times New Roman" w:hAnsi="Times New Roman" w:cs="Times New Roman"/>
          <w:sz w:val="28"/>
          <w:szCs w:val="28"/>
        </w:rPr>
        <w:t xml:space="preserve"> кудрявая </w:t>
      </w:r>
      <w:r w:rsidRPr="00BB687F">
        <w:rPr>
          <w:rFonts w:ascii="Times New Roman" w:hAnsi="Times New Roman" w:cs="Times New Roman"/>
          <w:i/>
          <w:sz w:val="28"/>
          <w:szCs w:val="28"/>
        </w:rPr>
        <w:t>стояла</w:t>
      </w:r>
      <w:r w:rsidRPr="00BB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(Народная песня)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 использовании данной фигуры выделяются не повторяемые части текста, а то, что находится между ними. Т.е. в этом случае выделяется «березонька» и «кудрявая» (это можно заметить и при прослушивании песни).</w:t>
      </w:r>
    </w:p>
    <w:p w:rsidR="00FF6C94" w:rsidRPr="00D55D31" w:rsidRDefault="00FF6C94" w:rsidP="00FF6C9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632D5">
        <w:rPr>
          <w:rFonts w:ascii="Times New Roman" w:hAnsi="Times New Roman" w:cs="Times New Roman"/>
          <w:i/>
          <w:sz w:val="28"/>
          <w:szCs w:val="28"/>
          <w:u w:val="dotted"/>
        </w:rPr>
        <w:t>Полисиндетон (многосоюзие)</w:t>
      </w:r>
      <w:r w:rsidRPr="00382C7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2C7B">
        <w:rPr>
          <w:rFonts w:ascii="Times New Roman" w:hAnsi="Times New Roman" w:cs="Times New Roman"/>
          <w:sz w:val="28"/>
          <w:szCs w:val="28"/>
        </w:rPr>
        <w:t>тилистическая фигура, состоящая в намеренном увеличении количества союзов в предложении, обычно для связи однородных членов.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теперь мне снится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sz w:val="28"/>
          <w:szCs w:val="28"/>
        </w:rPr>
        <w:t xml:space="preserve">Под яблонями белая </w:t>
      </w:r>
      <w:proofErr w:type="gramStart"/>
      <w:r w:rsidRPr="007632D5">
        <w:rPr>
          <w:rFonts w:ascii="Times New Roman" w:hAnsi="Times New Roman" w:cs="Times New Roman"/>
          <w:sz w:val="28"/>
          <w:szCs w:val="28"/>
        </w:rPr>
        <w:t>больница,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632D5">
        <w:rPr>
          <w:rFonts w:ascii="Times New Roman" w:hAnsi="Times New Roman" w:cs="Times New Roman"/>
          <w:sz w:val="28"/>
          <w:szCs w:val="28"/>
        </w:rPr>
        <w:t xml:space="preserve"> белая под горлом простыня,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белый доктор смотрит на меня,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белая в ногах стоит сестрица</w:t>
      </w:r>
      <w:r w:rsidRPr="007632D5">
        <w:rPr>
          <w:rFonts w:ascii="Times New Roman" w:hAnsi="Times New Roman" w:cs="Times New Roman"/>
          <w:sz w:val="28"/>
          <w:szCs w:val="28"/>
        </w:rPr>
        <w:br/>
      </w:r>
      <w:r w:rsidRPr="007632D5">
        <w:rPr>
          <w:rFonts w:ascii="Times New Roman" w:hAnsi="Times New Roman" w:cs="Times New Roman"/>
          <w:i/>
          <w:sz w:val="28"/>
          <w:szCs w:val="28"/>
        </w:rPr>
        <w:t>И</w:t>
      </w:r>
      <w:r w:rsidRPr="007632D5">
        <w:rPr>
          <w:rFonts w:ascii="Times New Roman" w:hAnsi="Times New Roman" w:cs="Times New Roman"/>
          <w:sz w:val="28"/>
          <w:szCs w:val="28"/>
        </w:rPr>
        <w:t xml:space="preserve"> крыльями поводит.(А. Тарковский)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функций этой фигуры речи является усиление эмоций и эмоционального состояния персонажа, автора. Также </w:t>
      </w:r>
      <w:r w:rsidRPr="00D55D31">
        <w:rPr>
          <w:rFonts w:ascii="Times New Roman" w:hAnsi="Times New Roman" w:cs="Times New Roman"/>
          <w:sz w:val="28"/>
          <w:szCs w:val="28"/>
        </w:rPr>
        <w:t xml:space="preserve">полисиндетон может быть средством создания повествовательной (эпической) манеры в речи </w:t>
      </w:r>
      <w:r>
        <w:rPr>
          <w:rFonts w:ascii="Times New Roman" w:hAnsi="Times New Roman" w:cs="Times New Roman"/>
          <w:sz w:val="28"/>
          <w:szCs w:val="28"/>
        </w:rPr>
        <w:t>героя.</w:t>
      </w:r>
    </w:p>
    <w:p w:rsidR="00FF6C94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Синтаксический повтор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632D5">
        <w:rPr>
          <w:rFonts w:ascii="Times New Roman" w:hAnsi="Times New Roman" w:cs="Times New Roman"/>
          <w:i/>
          <w:sz w:val="28"/>
          <w:szCs w:val="28"/>
          <w:u w:val="dotted"/>
        </w:rPr>
        <w:t>Параллелизм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AF6D78">
        <w:rPr>
          <w:rFonts w:ascii="Times New Roman" w:hAnsi="Times New Roman" w:cs="Times New Roman"/>
          <w:sz w:val="28"/>
          <w:szCs w:val="28"/>
        </w:rPr>
        <w:t xml:space="preserve">повтор смежных синтаксических конструкций: предложений или их </w:t>
      </w:r>
      <w:proofErr w:type="gramStart"/>
      <w:r w:rsidRPr="00AF6D78">
        <w:rPr>
          <w:rFonts w:ascii="Times New Roman" w:hAnsi="Times New Roman" w:cs="Times New Roman"/>
          <w:sz w:val="28"/>
          <w:szCs w:val="28"/>
        </w:rPr>
        <w:t>частей.</w:t>
      </w:r>
      <w:r>
        <w:rPr>
          <w:rFonts w:ascii="Times New Roman" w:hAnsi="Times New Roman" w:cs="Times New Roman"/>
          <w:sz w:val="28"/>
          <w:szCs w:val="28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ищет он в стране далекой?</w:t>
      </w:r>
      <w:r>
        <w:rPr>
          <w:rFonts w:ascii="Times New Roman" w:hAnsi="Times New Roman" w:cs="Times New Roman"/>
          <w:sz w:val="28"/>
          <w:szCs w:val="28"/>
        </w:rPr>
        <w:br/>
      </w:r>
      <w:r w:rsidRPr="00AF6D78">
        <w:rPr>
          <w:rFonts w:ascii="Times New Roman" w:hAnsi="Times New Roman" w:cs="Times New Roman"/>
          <w:sz w:val="28"/>
          <w:szCs w:val="28"/>
        </w:rPr>
        <w:t>Что кинул он в краю родном?</w:t>
      </w:r>
      <w:r>
        <w:rPr>
          <w:rFonts w:ascii="Times New Roman" w:hAnsi="Times New Roman" w:cs="Times New Roman"/>
          <w:sz w:val="28"/>
          <w:szCs w:val="28"/>
        </w:rPr>
        <w:t xml:space="preserve"> (М. Ю. Лермонтов)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63D49">
        <w:rPr>
          <w:rFonts w:ascii="Times New Roman" w:hAnsi="Times New Roman" w:cs="Times New Roman"/>
          <w:sz w:val="28"/>
          <w:szCs w:val="28"/>
        </w:rPr>
        <w:t>Синтаксический параллелизм способствует ритмизации речи и выполняет в тексте усилительно-выделительную функцию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C94" w:rsidRPr="007F4FC3" w:rsidRDefault="00FF6C94" w:rsidP="00FF6C9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7F4FC3">
        <w:rPr>
          <w:rFonts w:ascii="Times New Roman" w:hAnsi="Times New Roman" w:cs="Times New Roman"/>
          <w:sz w:val="28"/>
          <w:szCs w:val="28"/>
          <w:u w:val="single"/>
        </w:rPr>
        <w:t xml:space="preserve">Фразовые 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444BD">
        <w:rPr>
          <w:rFonts w:ascii="Times New Roman" w:hAnsi="Times New Roman" w:cs="Times New Roman"/>
          <w:sz w:val="28"/>
          <w:szCs w:val="28"/>
          <w:u w:val="dotted"/>
        </w:rPr>
        <w:t>Рефрен</w:t>
      </w:r>
      <w:r w:rsidRPr="00A444BD">
        <w:rPr>
          <w:rFonts w:ascii="Times New Roman" w:hAnsi="Times New Roman" w:cs="Times New Roman"/>
          <w:sz w:val="28"/>
          <w:szCs w:val="28"/>
        </w:rPr>
        <w:t xml:space="preserve"> — строка или несколько строк, вставленных между строфами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9A72EA">
        <w:rPr>
          <w:rFonts w:ascii="Times New Roman" w:hAnsi="Times New Roman" w:cs="Times New Roman"/>
          <w:sz w:val="28"/>
          <w:szCs w:val="28"/>
        </w:rPr>
        <w:t>огда рефрен разрастается до целой строфы, он обычно называется припевом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72EA">
        <w:rPr>
          <w:rFonts w:ascii="Times New Roman" w:hAnsi="Times New Roman" w:cs="Times New Roman"/>
          <w:sz w:val="28"/>
          <w:szCs w:val="28"/>
        </w:rPr>
        <w:t>.</w:t>
      </w:r>
      <w:r w:rsidRPr="009A72EA">
        <w:rPr>
          <w:rFonts w:ascii="Times New Roman" w:hAnsi="Times New Roman" w:cs="Times New Roman"/>
          <w:sz w:val="28"/>
          <w:szCs w:val="28"/>
        </w:rPr>
        <w:br/>
      </w:r>
      <w:r w:rsidRPr="00DD2687">
        <w:rPr>
          <w:rFonts w:ascii="Times New Roman" w:hAnsi="Times New Roman" w:cs="Times New Roman"/>
          <w:sz w:val="28"/>
          <w:szCs w:val="28"/>
        </w:rPr>
        <w:t>Меня зовут юнцом безусым,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Мне это, право, всё равно.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Зато не величают трусом…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Давным-давно… Давным-давно…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Иной усищи крутит яро,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Бутылкам всем глядится в дно,</w:t>
      </w:r>
    </w:p>
    <w:p w:rsidR="00FF6C94" w:rsidRPr="00ED029D" w:rsidRDefault="00FF6C94" w:rsidP="00FF6C94">
      <w:pPr>
        <w:pStyle w:val="a3"/>
        <w:ind w:left="0" w:firstLine="284"/>
        <w:rPr>
          <w:rFonts w:ascii="т2юст.п9" w:hAnsi="т2юст.п9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 сам лишь копия гусара…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Давным-давно… Давным-давно…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Иной клянётся страстью пылкой,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Но, коли выпито вино,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Вся страсть его на дне бутылки…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Давным-давно… Давным-давно…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Влюблённым море по колено,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Я с ними в этом заодно,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Но караулит всех измена…</w:t>
      </w:r>
    </w:p>
    <w:p w:rsidR="00FF6C94" w:rsidRPr="00DD2687" w:rsidRDefault="00FF6C94" w:rsidP="00FF6C94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DD2687">
        <w:rPr>
          <w:rFonts w:ascii="Times New Roman" w:hAnsi="Times New Roman" w:cs="Times New Roman"/>
          <w:i/>
          <w:sz w:val="28"/>
          <w:szCs w:val="28"/>
        </w:rPr>
        <w:t>Давным-давно… Давным-давно…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D2687">
        <w:rPr>
          <w:rFonts w:ascii="Times New Roman" w:hAnsi="Times New Roman" w:cs="Times New Roman"/>
          <w:sz w:val="28"/>
          <w:szCs w:val="28"/>
        </w:rPr>
        <w:t>(А. Гладков)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За рефреном обычно скрывается основная мысль, тема произведения, поэтому эта фраза (строка) постоянно повторяется.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Мысль Ю.М.Лотмана об особом значении разного вида повторов можно доказать на примерах из стихотворений Н.М.Рубцова. Пожалуй, нет ни одного его стихотворения, в котором не было бы  хотя бы одного случая повторов. Рассмотрим  стихотворение «Разлад».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встретились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мельничной запруды.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ей сразу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всё сказал: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-Кому, - сказал,-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твои причуды?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-Зачем, -  сказал,-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Ходила на вокзал?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виновата.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-Ответь,- сказал я,-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виноват?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встречала брата.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-Ха-ха,- сказал я.-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это брат?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мозгах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Чего-то не хватало;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Махнув на всё,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 хохотать.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хохотал.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хохотал.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грохотала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Мельничная гать.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чего хохочешь?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Хочу,- сказал я,-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хохочу.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сказала: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-Мало ли что хочешь!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 слушать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 не хочу!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я ничуть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испугался.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всякий,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ни в чём не виноват,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зря в ту ночь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Пылал и трепыхался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безлюдной улицы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Закат…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10раз используется глагол речи «сказать» в форме прошедшего времени. Такой повтор помогает создать речевой портрет героя, простого деревенского парня. Создаётся впечатление, что из всех глаголов речи  он знает только один.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есть ещё несколько случаев повторов, выполняющих ту же функцию речевой характеристики героя и героини (она тоже простая деревенская  девушка). Это такие повторы: я (10раз), она (4раза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),  виновата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…виноват…виноват (3раза), брата…брат (2раза), хохотать и его формы (5раз), хочу…хочешь…не хочу (3раза). В стихотворении есть контактный повтор (редупликация – явление, состоящее в удвоении начального  слога, основы, слова) в составе междометия ха-ха, который усиливает значимость глагола «хохотать».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взять любое стихотворение Н.М.Рубцова и убедиться в том, что поэт постоянно использует повторы, продолжая тем самым традиции устного народного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стихотворении «Звезда полей»  повторяется  метафора  «звезда полей»,  в которой соединились  какое-то  неземное,  возвышенное  начало («звезда»)  и что-то земное,  конкретное («поле»). Повторяя эту метафору, поэт  тем самым признаётся в любви ко всему, что видит вокруг. 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«Тихая моя родина» слова «тихая» и «тихо» повторяются 5раз, и это даёт ощущение милой сельской глубинки.</w:t>
      </w:r>
    </w:p>
    <w:p w:rsid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C7758" w:rsidRPr="00FF6C94" w:rsidRDefault="00FF6C94" w:rsidP="00FF6C9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мы убедились в том, что разные виды повторов производят различный эмоциональный и эстетический эффект.</w:t>
      </w:r>
    </w:p>
    <w:p w:rsidR="00F947D7" w:rsidRDefault="00F947D7" w:rsidP="00FF6C9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1CA" w:rsidRDefault="00B401CA" w:rsidP="00FF6C94">
      <w:pPr>
        <w:ind w:firstLine="284"/>
      </w:pPr>
      <w:r w:rsidRPr="00B401CA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</w:p>
    <w:p w:rsidR="00D937B9" w:rsidRPr="00B401CA" w:rsidRDefault="00B401CA" w:rsidP="00FF6C94">
      <w:pPr>
        <w:spacing w:line="276" w:lineRule="auto"/>
        <w:ind w:firstLine="284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Услышал король полуночной страны о мужестве князя Александра и послов своих, возгордившись, послал в Новгород, говоря: «Если можешь, защищайся, ибо я уже здесь и беру в плен землю твою.» </w:t>
      </w:r>
      <w:r>
        <w:rPr>
          <w:rFonts w:ascii="Times New Roman" w:hAnsi="Times New Roman" w:cs="Times New Roman"/>
          <w:sz w:val="28"/>
          <w:szCs w:val="28"/>
        </w:rPr>
        <w:br/>
        <w:t xml:space="preserve">Александр же, услышав такие слова, распалился сердцем и пошел в церковь Святой Софии и, упав перед алтарём, начал молиться со слезами. Он же, выйдя из церкви, начал ободрять дружину свою, говоря: </w:t>
      </w:r>
      <w:r w:rsidR="00C11719">
        <w:rPr>
          <w:rFonts w:ascii="Times New Roman" w:hAnsi="Times New Roman" w:cs="Times New Roman"/>
          <w:sz w:val="28"/>
          <w:szCs w:val="28"/>
        </w:rPr>
        <w:t>«Не в силе Бог, а в правде». И пошёл на них в день воскресен</w:t>
      </w:r>
      <w:r w:rsidR="008053B7">
        <w:rPr>
          <w:rFonts w:ascii="Times New Roman" w:hAnsi="Times New Roman" w:cs="Times New Roman"/>
          <w:sz w:val="28"/>
          <w:szCs w:val="28"/>
        </w:rPr>
        <w:t>ия 15 июля</w:t>
      </w:r>
      <w:bookmarkStart w:id="0" w:name="_GoBack"/>
      <w:bookmarkEnd w:id="0"/>
      <w:r w:rsidR="00F947D7">
        <w:rPr>
          <w:rFonts w:ascii="Times New Roman" w:hAnsi="Times New Roman" w:cs="Times New Roman"/>
          <w:sz w:val="28"/>
          <w:szCs w:val="28"/>
        </w:rPr>
        <w:t>,</w:t>
      </w:r>
      <w:r w:rsidR="00C11719">
        <w:rPr>
          <w:rFonts w:ascii="Times New Roman" w:hAnsi="Times New Roman" w:cs="Times New Roman"/>
          <w:sz w:val="28"/>
          <w:szCs w:val="28"/>
        </w:rPr>
        <w:t xml:space="preserve"> имея же веру великую в святых мучеников Бориса и Глеба</w:t>
      </w:r>
      <w:r w:rsidR="00D937B9" w:rsidRPr="00B401CA">
        <w:rPr>
          <w:u w:val="single"/>
        </w:rPr>
        <w:br/>
      </w:r>
    </w:p>
    <w:p w:rsidR="00507A69" w:rsidRPr="00507A69" w:rsidRDefault="00507A69" w:rsidP="00FF6C94">
      <w:pPr>
        <w:ind w:firstLine="284"/>
        <w:rPr>
          <w:b/>
          <w:u w:val="single"/>
        </w:rPr>
      </w:pPr>
    </w:p>
    <w:sectPr w:rsidR="00507A69" w:rsidRPr="00507A69" w:rsidSect="00F9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т2юст.п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543A"/>
    <w:multiLevelType w:val="hybridMultilevel"/>
    <w:tmpl w:val="062ADBDA"/>
    <w:lvl w:ilvl="0" w:tplc="9892A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2D58"/>
    <w:multiLevelType w:val="hybridMultilevel"/>
    <w:tmpl w:val="467A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70CEB"/>
    <w:multiLevelType w:val="hybridMultilevel"/>
    <w:tmpl w:val="8DBE2A54"/>
    <w:lvl w:ilvl="0" w:tplc="A5D67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776CC"/>
    <w:multiLevelType w:val="hybridMultilevel"/>
    <w:tmpl w:val="67A2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63A7D"/>
    <w:multiLevelType w:val="hybridMultilevel"/>
    <w:tmpl w:val="0CC40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3CEF"/>
    <w:multiLevelType w:val="hybridMultilevel"/>
    <w:tmpl w:val="A1640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56F8"/>
    <w:multiLevelType w:val="hybridMultilevel"/>
    <w:tmpl w:val="0966E9D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EE5"/>
    <w:rsid w:val="00023C5E"/>
    <w:rsid w:val="00054767"/>
    <w:rsid w:val="0007516E"/>
    <w:rsid w:val="001C5EE5"/>
    <w:rsid w:val="004747B3"/>
    <w:rsid w:val="004C59E1"/>
    <w:rsid w:val="00507A69"/>
    <w:rsid w:val="00587589"/>
    <w:rsid w:val="005F68E3"/>
    <w:rsid w:val="00634CA0"/>
    <w:rsid w:val="00694622"/>
    <w:rsid w:val="006E4821"/>
    <w:rsid w:val="00766E51"/>
    <w:rsid w:val="008053B7"/>
    <w:rsid w:val="008A1D1C"/>
    <w:rsid w:val="00927E3F"/>
    <w:rsid w:val="0097775A"/>
    <w:rsid w:val="009F7B90"/>
    <w:rsid w:val="00A621E1"/>
    <w:rsid w:val="00AC7758"/>
    <w:rsid w:val="00B070E6"/>
    <w:rsid w:val="00B13C64"/>
    <w:rsid w:val="00B341EF"/>
    <w:rsid w:val="00B401CA"/>
    <w:rsid w:val="00B47D38"/>
    <w:rsid w:val="00B524BD"/>
    <w:rsid w:val="00B60F2B"/>
    <w:rsid w:val="00B610F5"/>
    <w:rsid w:val="00BA21C2"/>
    <w:rsid w:val="00C11719"/>
    <w:rsid w:val="00C87065"/>
    <w:rsid w:val="00CA678D"/>
    <w:rsid w:val="00D654D3"/>
    <w:rsid w:val="00D86AC5"/>
    <w:rsid w:val="00D92E7F"/>
    <w:rsid w:val="00D937B9"/>
    <w:rsid w:val="00DF3C50"/>
    <w:rsid w:val="00E866C8"/>
    <w:rsid w:val="00F947D7"/>
    <w:rsid w:val="00F95947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F058-16F7-4C47-B3B8-185E143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94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6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D2A5-F51B-44E8-9521-31A2DDED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Ильвина</cp:lastModifiedBy>
  <cp:revision>20</cp:revision>
  <dcterms:created xsi:type="dcterms:W3CDTF">2016-12-30T13:17:00Z</dcterms:created>
  <dcterms:modified xsi:type="dcterms:W3CDTF">2017-01-09T15:34:00Z</dcterms:modified>
</cp:coreProperties>
</file>